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335C4" w14:textId="77777777" w:rsidR="00B71C8C" w:rsidRDefault="004B4F4E" w:rsidP="008F241A">
      <w:pPr>
        <w:pStyle w:val="Schedule"/>
        <w:numPr>
          <w:ilvl w:val="0"/>
          <w:numId w:val="0"/>
        </w:numPr>
      </w:pPr>
      <w:r>
        <w:t>SCHEDUL</w:t>
      </w:r>
      <w:bookmarkStart w:id="0" w:name="_GoBack"/>
      <w:bookmarkEnd w:id="0"/>
      <w:r>
        <w:t>E 16</w:t>
      </w:r>
    </w:p>
    <w:p w14:paraId="3AF288F4" w14:textId="77777777" w:rsidR="00B71C8C" w:rsidRDefault="004B4F4E" w:rsidP="00B71C8C">
      <w:pPr>
        <w:pStyle w:val="SubHeading"/>
      </w:pPr>
      <w:r>
        <w:t>PROTOCOLS</w:t>
      </w:r>
    </w:p>
    <w:p w14:paraId="057CD016" w14:textId="77777777" w:rsidR="007A459F" w:rsidRPr="00205ABB" w:rsidRDefault="007A459F" w:rsidP="007A459F">
      <w:pPr>
        <w:pStyle w:val="SubHeading"/>
        <w:jc w:val="left"/>
      </w:pPr>
      <w:r w:rsidRPr="00205ABB">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7A459F" w:rsidRPr="00205ABB" w14:paraId="14B0B650" w14:textId="77777777" w:rsidTr="00202DDA">
        <w:tc>
          <w:tcPr>
            <w:tcW w:w="1471" w:type="dxa"/>
            <w:shd w:val="clear" w:color="auto" w:fill="D9D9D9" w:themeFill="background1" w:themeFillShade="D9"/>
          </w:tcPr>
          <w:p w14:paraId="20478E7F" w14:textId="77777777" w:rsidR="007A459F" w:rsidRPr="00205ABB" w:rsidRDefault="007A459F" w:rsidP="00202DDA">
            <w:pPr>
              <w:keepNext/>
              <w:spacing w:before="120" w:after="120"/>
              <w:ind w:left="57" w:right="57"/>
              <w:rPr>
                <w:b/>
              </w:rPr>
            </w:pPr>
            <w:r w:rsidRPr="00205ABB">
              <w:rPr>
                <w:b/>
              </w:rPr>
              <w:t>VERSION</w:t>
            </w:r>
          </w:p>
        </w:tc>
        <w:tc>
          <w:tcPr>
            <w:tcW w:w="2039" w:type="dxa"/>
            <w:shd w:val="clear" w:color="auto" w:fill="D9D9D9" w:themeFill="background1" w:themeFillShade="D9"/>
          </w:tcPr>
          <w:p w14:paraId="743261F2" w14:textId="77777777" w:rsidR="007A459F" w:rsidRPr="00205ABB" w:rsidRDefault="007A459F" w:rsidP="00202DDA">
            <w:pPr>
              <w:keepNext/>
              <w:spacing w:before="120" w:after="120"/>
              <w:ind w:left="57" w:right="57"/>
              <w:rPr>
                <w:b/>
              </w:rPr>
            </w:pPr>
            <w:r w:rsidRPr="00205ABB">
              <w:rPr>
                <w:b/>
              </w:rPr>
              <w:t>DATE</w:t>
            </w:r>
          </w:p>
        </w:tc>
        <w:tc>
          <w:tcPr>
            <w:tcW w:w="5210" w:type="dxa"/>
            <w:shd w:val="clear" w:color="auto" w:fill="D9D9D9" w:themeFill="background1" w:themeFillShade="D9"/>
          </w:tcPr>
          <w:p w14:paraId="4BE46983" w14:textId="77777777" w:rsidR="007A459F" w:rsidRPr="00205ABB" w:rsidRDefault="007A459F" w:rsidP="00202DDA">
            <w:pPr>
              <w:keepNext/>
              <w:spacing w:before="120" w:after="120"/>
              <w:ind w:left="57" w:right="57"/>
              <w:rPr>
                <w:b/>
              </w:rPr>
            </w:pPr>
            <w:r w:rsidRPr="00205ABB">
              <w:rPr>
                <w:b/>
              </w:rPr>
              <w:t>COMMENT</w:t>
            </w:r>
          </w:p>
        </w:tc>
      </w:tr>
      <w:tr w:rsidR="007A459F" w:rsidRPr="00205ABB" w14:paraId="39493240" w14:textId="77777777" w:rsidTr="00202DDA">
        <w:tc>
          <w:tcPr>
            <w:tcW w:w="1471" w:type="dxa"/>
          </w:tcPr>
          <w:p w14:paraId="5A4EC7DE" w14:textId="3037C541" w:rsidR="007A459F" w:rsidRPr="00205ABB" w:rsidRDefault="00F8643D" w:rsidP="00202DDA">
            <w:pPr>
              <w:keepNext/>
              <w:spacing w:before="120" w:after="120"/>
              <w:ind w:left="57" w:right="57"/>
              <w:rPr>
                <w:b/>
              </w:rPr>
            </w:pPr>
            <w:r>
              <w:rPr>
                <w:b/>
              </w:rPr>
              <w:t>1.0</w:t>
            </w:r>
          </w:p>
        </w:tc>
        <w:tc>
          <w:tcPr>
            <w:tcW w:w="2039" w:type="dxa"/>
          </w:tcPr>
          <w:p w14:paraId="1B568151" w14:textId="7E75B063" w:rsidR="007A459F" w:rsidRPr="00205ABB" w:rsidRDefault="003B2AC1" w:rsidP="00202DDA">
            <w:pPr>
              <w:keepNext/>
              <w:spacing w:before="120" w:after="120"/>
              <w:ind w:left="57" w:right="57"/>
              <w:rPr>
                <w:b/>
              </w:rPr>
            </w:pPr>
            <w:r>
              <w:rPr>
                <w:b/>
                <w:snapToGrid w:val="0"/>
              </w:rPr>
              <w:t>October 2019</w:t>
            </w:r>
          </w:p>
        </w:tc>
        <w:tc>
          <w:tcPr>
            <w:tcW w:w="5210" w:type="dxa"/>
          </w:tcPr>
          <w:p w14:paraId="60ABC8F4" w14:textId="0FC73655" w:rsidR="007A459F" w:rsidRPr="00205ABB" w:rsidRDefault="003B2AC1" w:rsidP="00202DDA">
            <w:pPr>
              <w:keepNext/>
              <w:spacing w:before="120" w:after="120"/>
              <w:ind w:left="57" w:right="57"/>
              <w:rPr>
                <w:b/>
              </w:rPr>
            </w:pPr>
            <w:r>
              <w:rPr>
                <w:b/>
              </w:rPr>
              <w:t>Execution version</w:t>
            </w:r>
          </w:p>
        </w:tc>
      </w:tr>
    </w:tbl>
    <w:p w14:paraId="48199385" w14:textId="6666C778" w:rsidR="007A459F" w:rsidRDefault="007A459F" w:rsidP="007A459F">
      <w:pPr>
        <w:pStyle w:val="Body"/>
      </w:pPr>
    </w:p>
    <w:p w14:paraId="20186C76" w14:textId="166A078A" w:rsidR="003E21A2" w:rsidRPr="00290D72" w:rsidRDefault="003E21A2" w:rsidP="003E21A2">
      <w:pPr>
        <w:rPr>
          <w:b/>
          <w:sz w:val="22"/>
          <w:szCs w:val="22"/>
        </w:rPr>
      </w:pPr>
      <w:r w:rsidRPr="00290D72">
        <w:rPr>
          <w:b/>
          <w:sz w:val="22"/>
          <w:szCs w:val="22"/>
        </w:rPr>
        <w:t>CONTENTS</w:t>
      </w:r>
    </w:p>
    <w:p w14:paraId="688C764E" w14:textId="77777777" w:rsidR="003E21A2" w:rsidRPr="00290D72" w:rsidRDefault="003E21A2" w:rsidP="003E21A2">
      <w:pPr>
        <w:rPr>
          <w:sz w:val="22"/>
          <w:szCs w:val="22"/>
        </w:rPr>
      </w:pPr>
    </w:p>
    <w:p w14:paraId="4ACDE5CB" w14:textId="77777777" w:rsidR="003E21A2" w:rsidRPr="00290D72" w:rsidRDefault="003E21A2" w:rsidP="003E21A2">
      <w:pPr>
        <w:rPr>
          <w:sz w:val="22"/>
          <w:szCs w:val="22"/>
        </w:rPr>
      </w:pPr>
    </w:p>
    <w:p w14:paraId="7BFD0C4B" w14:textId="4BBC012F" w:rsidR="003E21A2" w:rsidRPr="00290D72" w:rsidRDefault="003E21A2" w:rsidP="003E21A2">
      <w:pPr>
        <w:rPr>
          <w:sz w:val="22"/>
          <w:szCs w:val="22"/>
        </w:rPr>
      </w:pPr>
      <w:r w:rsidRPr="00290D72">
        <w:rPr>
          <w:sz w:val="22"/>
          <w:szCs w:val="22"/>
        </w:rPr>
        <w:t>PROTOCOL 1: COURTHOUSE AND CUSTODY AREA</w:t>
      </w:r>
    </w:p>
    <w:p w14:paraId="74430036" w14:textId="77777777" w:rsidR="003E21A2" w:rsidRPr="00290D72" w:rsidRDefault="003E21A2" w:rsidP="003E21A2">
      <w:pPr>
        <w:rPr>
          <w:sz w:val="22"/>
          <w:szCs w:val="22"/>
        </w:rPr>
      </w:pPr>
    </w:p>
    <w:p w14:paraId="65D740A2" w14:textId="749EBE22" w:rsidR="003E21A2" w:rsidRPr="00290D72" w:rsidRDefault="00240ADB" w:rsidP="003E21A2">
      <w:pPr>
        <w:rPr>
          <w:sz w:val="22"/>
          <w:szCs w:val="22"/>
        </w:rPr>
      </w:pPr>
      <w:r w:rsidRPr="00290D72">
        <w:rPr>
          <w:sz w:val="22"/>
          <w:szCs w:val="22"/>
        </w:rPr>
        <w:t>PROTOCOL 2</w:t>
      </w:r>
      <w:r w:rsidR="000411C6" w:rsidRPr="00290D72">
        <w:rPr>
          <w:sz w:val="22"/>
          <w:szCs w:val="22"/>
        </w:rPr>
        <w:t>:</w:t>
      </w:r>
      <w:r w:rsidRPr="00290D72">
        <w:rPr>
          <w:sz w:val="22"/>
          <w:szCs w:val="22"/>
        </w:rPr>
        <w:t xml:space="preserve"> ESCORTING MENTAL HEALTH PATIENTS </w:t>
      </w:r>
    </w:p>
    <w:p w14:paraId="2BF6EBED" w14:textId="77777777" w:rsidR="003E21A2" w:rsidRPr="00290D72" w:rsidRDefault="003E21A2" w:rsidP="003E21A2">
      <w:pPr>
        <w:rPr>
          <w:sz w:val="22"/>
          <w:szCs w:val="22"/>
        </w:rPr>
      </w:pPr>
    </w:p>
    <w:p w14:paraId="500599DA" w14:textId="618EE5EC" w:rsidR="003E21A2" w:rsidRPr="00290D72" w:rsidRDefault="00240ADB" w:rsidP="003E21A2">
      <w:pPr>
        <w:rPr>
          <w:sz w:val="22"/>
          <w:szCs w:val="22"/>
        </w:rPr>
      </w:pPr>
      <w:r w:rsidRPr="00290D72">
        <w:rPr>
          <w:sz w:val="22"/>
          <w:szCs w:val="22"/>
        </w:rPr>
        <w:t>PROTOCOL 3</w:t>
      </w:r>
      <w:r w:rsidR="000411C6" w:rsidRPr="00290D72">
        <w:rPr>
          <w:sz w:val="22"/>
          <w:szCs w:val="22"/>
        </w:rPr>
        <w:t>:</w:t>
      </w:r>
      <w:r w:rsidRPr="00290D72">
        <w:rPr>
          <w:sz w:val="22"/>
          <w:szCs w:val="22"/>
        </w:rPr>
        <w:t xml:space="preserve"> NHS PROTOCOL FOR MUTUAL ASSISTANCE TO NHS HIGH SECURE HOSPITALS</w:t>
      </w:r>
    </w:p>
    <w:p w14:paraId="6040B6C0" w14:textId="77777777" w:rsidR="003E21A2" w:rsidRPr="00290D72" w:rsidRDefault="003E21A2" w:rsidP="003E21A2">
      <w:pPr>
        <w:rPr>
          <w:sz w:val="22"/>
          <w:szCs w:val="22"/>
        </w:rPr>
      </w:pPr>
    </w:p>
    <w:p w14:paraId="4D9536CB" w14:textId="5BC965C9" w:rsidR="003E21A2" w:rsidRPr="00290D72" w:rsidRDefault="00FA0B94" w:rsidP="003E21A2">
      <w:pPr>
        <w:rPr>
          <w:sz w:val="22"/>
          <w:szCs w:val="22"/>
        </w:rPr>
      </w:pPr>
      <w:r w:rsidRPr="00290D72">
        <w:rPr>
          <w:sz w:val="22"/>
          <w:szCs w:val="22"/>
        </w:rPr>
        <w:t>PROTOCOL 4</w:t>
      </w:r>
      <w:r w:rsidR="000411C6" w:rsidRPr="00290D72">
        <w:rPr>
          <w:sz w:val="22"/>
          <w:szCs w:val="22"/>
        </w:rPr>
        <w:t>:</w:t>
      </w:r>
      <w:r w:rsidRPr="00290D72">
        <w:rPr>
          <w:sz w:val="22"/>
          <w:szCs w:val="22"/>
        </w:rPr>
        <w:t xml:space="preserve"> DELIVERY AND COLLECTION TO AND FROM THE ISLE OF WIGHT</w:t>
      </w:r>
    </w:p>
    <w:p w14:paraId="680FBB25" w14:textId="77777777" w:rsidR="00FA0B94" w:rsidRPr="00290D72" w:rsidRDefault="00FA0B94" w:rsidP="003E21A2">
      <w:pPr>
        <w:jc w:val="left"/>
        <w:rPr>
          <w:sz w:val="22"/>
          <w:szCs w:val="22"/>
        </w:rPr>
      </w:pPr>
    </w:p>
    <w:p w14:paraId="6682F29C" w14:textId="22D18D55" w:rsidR="003E21A2" w:rsidRPr="00290D72" w:rsidRDefault="00FA0B94" w:rsidP="003E21A2">
      <w:pPr>
        <w:jc w:val="left"/>
        <w:rPr>
          <w:sz w:val="22"/>
          <w:szCs w:val="22"/>
        </w:rPr>
      </w:pPr>
      <w:r w:rsidRPr="00290D72">
        <w:rPr>
          <w:sz w:val="22"/>
          <w:szCs w:val="22"/>
        </w:rPr>
        <w:t>PROTOCOL 5</w:t>
      </w:r>
      <w:r w:rsidR="000411C6" w:rsidRPr="00290D72">
        <w:rPr>
          <w:sz w:val="22"/>
          <w:szCs w:val="22"/>
        </w:rPr>
        <w:t>:</w:t>
      </w:r>
      <w:r w:rsidRPr="00290D72">
        <w:rPr>
          <w:sz w:val="22"/>
          <w:szCs w:val="22"/>
        </w:rPr>
        <w:t xml:space="preserve"> FACILITATING PRIVATE WORSHIP WITHIN THE COURT CUSTODY AREA</w:t>
      </w:r>
    </w:p>
    <w:p w14:paraId="48A2439B" w14:textId="77777777" w:rsidR="003E21A2" w:rsidRPr="00290D72" w:rsidRDefault="003E21A2" w:rsidP="003E21A2">
      <w:pPr>
        <w:rPr>
          <w:sz w:val="22"/>
          <w:szCs w:val="22"/>
        </w:rPr>
      </w:pPr>
    </w:p>
    <w:p w14:paraId="1D7BF145" w14:textId="360BB5BC" w:rsidR="00D92EA1" w:rsidRDefault="000411C6" w:rsidP="005C5962">
      <w:pPr>
        <w:rPr>
          <w:sz w:val="22"/>
          <w:szCs w:val="22"/>
        </w:rPr>
      </w:pPr>
      <w:r w:rsidRPr="00290D72">
        <w:rPr>
          <w:sz w:val="22"/>
          <w:szCs w:val="22"/>
        </w:rPr>
        <w:t xml:space="preserve">PROTOCOL 6: LEGAL ADVISERS </w:t>
      </w:r>
      <w:r w:rsidR="005C5962" w:rsidRPr="00290D72">
        <w:rPr>
          <w:sz w:val="22"/>
          <w:szCs w:val="22"/>
        </w:rPr>
        <w:t>USE OF ICT – WIFI IN COURT CUSTODY SUITES</w:t>
      </w:r>
    </w:p>
    <w:p w14:paraId="46846E7D" w14:textId="77777777" w:rsidR="00D85333" w:rsidRDefault="00D85333" w:rsidP="005C5962">
      <w:pPr>
        <w:rPr>
          <w:sz w:val="22"/>
          <w:szCs w:val="22"/>
        </w:rPr>
      </w:pPr>
    </w:p>
    <w:p w14:paraId="618F8C39" w14:textId="77777777" w:rsidR="00462FD3" w:rsidRDefault="00462FD3" w:rsidP="005C5962">
      <w:pPr>
        <w:rPr>
          <w:sz w:val="22"/>
          <w:szCs w:val="22"/>
        </w:rPr>
      </w:pPr>
    </w:p>
    <w:p w14:paraId="5B03463D" w14:textId="77777777" w:rsidR="00462FD3" w:rsidRDefault="00462FD3" w:rsidP="005C5962">
      <w:pPr>
        <w:rPr>
          <w:sz w:val="22"/>
          <w:szCs w:val="22"/>
        </w:rPr>
      </w:pPr>
    </w:p>
    <w:p w14:paraId="7A47B2FA" w14:textId="27AA82B4" w:rsidR="00D85333" w:rsidRDefault="00D85333" w:rsidP="005C5962">
      <w:pPr>
        <w:rPr>
          <w:sz w:val="22"/>
          <w:szCs w:val="22"/>
        </w:rPr>
      </w:pPr>
      <w:r w:rsidRPr="00AF5382">
        <w:rPr>
          <w:sz w:val="22"/>
          <w:szCs w:val="22"/>
        </w:rPr>
        <w:t xml:space="preserve">Note: Some of the protocols include information </w:t>
      </w:r>
      <w:r w:rsidR="002D6C6B" w:rsidRPr="00AF5382">
        <w:rPr>
          <w:sz w:val="22"/>
          <w:szCs w:val="22"/>
        </w:rPr>
        <w:t xml:space="preserve">that </w:t>
      </w:r>
      <w:r w:rsidRPr="00AF5382">
        <w:rPr>
          <w:sz w:val="22"/>
          <w:szCs w:val="22"/>
        </w:rPr>
        <w:t>relate</w:t>
      </w:r>
      <w:r w:rsidR="002D6C6B" w:rsidRPr="00AF5382">
        <w:rPr>
          <w:sz w:val="22"/>
          <w:szCs w:val="22"/>
        </w:rPr>
        <w:t>s</w:t>
      </w:r>
      <w:r w:rsidRPr="00AF5382">
        <w:rPr>
          <w:sz w:val="22"/>
          <w:szCs w:val="22"/>
        </w:rPr>
        <w:t xml:space="preserve"> to </w:t>
      </w:r>
      <w:r w:rsidR="002D6C6B" w:rsidRPr="00AF5382">
        <w:rPr>
          <w:sz w:val="22"/>
          <w:szCs w:val="22"/>
        </w:rPr>
        <w:t xml:space="preserve">the </w:t>
      </w:r>
      <w:r w:rsidRPr="00AF5382">
        <w:rPr>
          <w:sz w:val="22"/>
          <w:szCs w:val="22"/>
        </w:rPr>
        <w:t>PECS 3</w:t>
      </w:r>
      <w:r w:rsidR="002D6C6B" w:rsidRPr="00AF5382">
        <w:rPr>
          <w:sz w:val="22"/>
          <w:szCs w:val="22"/>
        </w:rPr>
        <w:t xml:space="preserve"> contracts</w:t>
      </w:r>
      <w:r w:rsidRPr="00AF5382">
        <w:rPr>
          <w:sz w:val="22"/>
          <w:szCs w:val="22"/>
        </w:rPr>
        <w:t xml:space="preserve">. The Authority </w:t>
      </w:r>
      <w:r w:rsidR="002D6C6B" w:rsidRPr="00AF5382">
        <w:rPr>
          <w:sz w:val="22"/>
          <w:szCs w:val="22"/>
        </w:rPr>
        <w:t xml:space="preserve">will </w:t>
      </w:r>
      <w:r w:rsidR="00462FD3">
        <w:rPr>
          <w:sz w:val="22"/>
          <w:szCs w:val="22"/>
        </w:rPr>
        <w:t xml:space="preserve">(where necessary) </w:t>
      </w:r>
      <w:r w:rsidR="002D6C6B" w:rsidRPr="00AF5382">
        <w:rPr>
          <w:sz w:val="22"/>
          <w:szCs w:val="22"/>
        </w:rPr>
        <w:t>update these protocols</w:t>
      </w:r>
      <w:r w:rsidR="00462FD3">
        <w:rPr>
          <w:sz w:val="22"/>
          <w:szCs w:val="22"/>
        </w:rPr>
        <w:t xml:space="preserve"> during Mobilisation</w:t>
      </w:r>
      <w:r w:rsidR="002D6C6B" w:rsidRPr="00AF5382">
        <w:rPr>
          <w:sz w:val="22"/>
          <w:szCs w:val="22"/>
        </w:rPr>
        <w:t xml:space="preserve"> for PECS 4</w:t>
      </w:r>
      <w:r w:rsidR="00462FD3">
        <w:rPr>
          <w:sz w:val="22"/>
          <w:szCs w:val="22"/>
        </w:rPr>
        <w:t xml:space="preserve"> in partnership with relevant Policy Leads within HMPPS and other parties as necessary</w:t>
      </w:r>
      <w:r w:rsidR="002D6C6B" w:rsidRPr="00AF5382">
        <w:rPr>
          <w:sz w:val="22"/>
          <w:szCs w:val="22"/>
        </w:rPr>
        <w:t>. The Authority has deleted certain information from the protocols indicated by [INFORMATION DELETED]. This information will be included in the updated PECS 4 protocols</w:t>
      </w:r>
      <w:r w:rsidR="00462FD3">
        <w:rPr>
          <w:sz w:val="22"/>
          <w:szCs w:val="22"/>
        </w:rPr>
        <w:t xml:space="preserve"> but will not materially impact on their contents</w:t>
      </w:r>
      <w:r w:rsidR="002D6C6B" w:rsidRPr="00AF5382">
        <w:rPr>
          <w:sz w:val="22"/>
          <w:szCs w:val="22"/>
        </w:rPr>
        <w:t>.</w:t>
      </w:r>
    </w:p>
    <w:p w14:paraId="1AFCA3D3" w14:textId="74A9E3B9" w:rsidR="002D6C6B" w:rsidRDefault="002D6C6B" w:rsidP="005C5962">
      <w:pPr>
        <w:rPr>
          <w:sz w:val="22"/>
          <w:szCs w:val="22"/>
        </w:rPr>
      </w:pPr>
    </w:p>
    <w:p w14:paraId="5683E6C9" w14:textId="1D3989B5" w:rsidR="00D92EA1" w:rsidRDefault="00D92EA1" w:rsidP="005C5962">
      <w:pPr>
        <w:rPr>
          <w:sz w:val="22"/>
          <w:szCs w:val="22"/>
        </w:rPr>
      </w:pPr>
    </w:p>
    <w:p w14:paraId="4364B2AE" w14:textId="77777777" w:rsidR="00D92EA1" w:rsidRDefault="00D92EA1" w:rsidP="005C5962">
      <w:pPr>
        <w:rPr>
          <w:sz w:val="22"/>
          <w:szCs w:val="22"/>
        </w:rPr>
        <w:sectPr w:rsidR="00D92EA1" w:rsidSect="0021769F">
          <w:headerReference w:type="default" r:id="rId11"/>
          <w:footerReference w:type="default" r:id="rId12"/>
          <w:footerReference w:type="first" r:id="rId13"/>
          <w:pgSz w:w="11907" w:h="16840" w:code="9"/>
          <w:pgMar w:top="1418" w:right="1418" w:bottom="1418" w:left="1418" w:header="567" w:footer="340" w:gutter="0"/>
          <w:paperSrc w:first="2" w:other="2"/>
          <w:cols w:space="708"/>
          <w:docGrid w:linePitch="272"/>
        </w:sectPr>
      </w:pPr>
    </w:p>
    <w:p w14:paraId="61F8548D" w14:textId="77777777" w:rsidR="00D92EA1" w:rsidRDefault="00D92EA1" w:rsidP="00D92EA1">
      <w:pPr>
        <w:pStyle w:val="Heading1"/>
        <w:rPr>
          <w:rFonts w:ascii="Arial" w:hAnsi="Arial"/>
          <w:bCs/>
          <w:sz w:val="22"/>
        </w:rPr>
      </w:pPr>
      <w:bookmarkStart w:id="1" w:name="_Toc304988813"/>
    </w:p>
    <w:p w14:paraId="751D6FCA" w14:textId="05567CA4" w:rsidR="00D92EA1" w:rsidRPr="00D92EA1" w:rsidRDefault="00D92EA1" w:rsidP="00D92EA1">
      <w:pPr>
        <w:pStyle w:val="Heading1"/>
        <w:rPr>
          <w:rFonts w:ascii="Arial" w:hAnsi="Arial"/>
          <w:bCs/>
          <w:sz w:val="48"/>
          <w:szCs w:val="48"/>
        </w:rPr>
      </w:pPr>
      <w:r w:rsidRPr="00D92EA1">
        <w:rPr>
          <w:rFonts w:ascii="Arial" w:hAnsi="Arial"/>
          <w:bCs/>
          <w:sz w:val="48"/>
          <w:szCs w:val="48"/>
        </w:rPr>
        <w:t>PROTOCOL 1: COURTHOUSE AND CUSTODY AREA</w:t>
      </w:r>
      <w:bookmarkEnd w:id="1"/>
    </w:p>
    <w:p w14:paraId="3EEB1845" w14:textId="09279375" w:rsidR="003E21A2" w:rsidRDefault="003E21A2" w:rsidP="005C5962">
      <w:pPr>
        <w:rPr>
          <w:sz w:val="22"/>
          <w:szCs w:val="22"/>
        </w:rPr>
      </w:pPr>
    </w:p>
    <w:p w14:paraId="4E50A59A" w14:textId="77777777" w:rsidR="00D92EA1" w:rsidRPr="00290D72" w:rsidRDefault="00D92EA1" w:rsidP="005C5962">
      <w:pPr>
        <w:rPr>
          <w:sz w:val="22"/>
          <w:szCs w:val="22"/>
        </w:rPr>
      </w:pPr>
    </w:p>
    <w:p w14:paraId="6F5D4D1E" w14:textId="77777777" w:rsidR="00D92EA1" w:rsidRDefault="00D92EA1">
      <w:pPr>
        <w:adjustRightInd/>
        <w:jc w:val="left"/>
        <w:rPr>
          <w:sz w:val="22"/>
          <w:szCs w:val="22"/>
        </w:rPr>
        <w:sectPr w:rsidR="00D92EA1" w:rsidSect="0021769F">
          <w:headerReference w:type="default" r:id="rId14"/>
          <w:pgSz w:w="11907" w:h="16840" w:code="9"/>
          <w:pgMar w:top="1418" w:right="1418" w:bottom="1418" w:left="1418" w:header="567" w:footer="340" w:gutter="0"/>
          <w:paperSrc w:first="2" w:other="2"/>
          <w:cols w:space="708"/>
          <w:docGrid w:linePitch="272"/>
        </w:sectPr>
      </w:pPr>
    </w:p>
    <w:p w14:paraId="0FFF45AD" w14:textId="69647999" w:rsidR="003E21A2" w:rsidRPr="00290D72" w:rsidRDefault="003E21A2">
      <w:pPr>
        <w:adjustRightInd/>
        <w:jc w:val="left"/>
        <w:rPr>
          <w:sz w:val="22"/>
          <w:szCs w:val="22"/>
        </w:rPr>
      </w:pPr>
    </w:p>
    <w:p w14:paraId="095EECBE" w14:textId="77777777" w:rsidR="003E21A2" w:rsidRPr="00EA24E6" w:rsidRDefault="003E21A2" w:rsidP="003E21A2">
      <w:pPr>
        <w:pStyle w:val="BodyText"/>
        <w:rPr>
          <w:rFonts w:ascii="Arial" w:hAnsi="Arial" w:cs="Arial"/>
          <w:b/>
          <w:color w:val="000000"/>
          <w:sz w:val="22"/>
          <w:szCs w:val="22"/>
        </w:rPr>
      </w:pPr>
      <w:r w:rsidRPr="00EA24E6">
        <w:rPr>
          <w:rFonts w:ascii="Arial" w:hAnsi="Arial" w:cs="Arial"/>
          <w:b/>
          <w:color w:val="000000"/>
          <w:sz w:val="22"/>
          <w:szCs w:val="22"/>
        </w:rPr>
        <w:t>Part 1. FABRIC SECURITY &amp; HEALTH &amp; SAFETY IN CUSTODY AREAS – GENERAL ADVICE AND PROCEDURES FOR ASSESSMENT AND REMOVAL OF RISK.</w:t>
      </w:r>
    </w:p>
    <w:p w14:paraId="19ACDF36" w14:textId="77777777" w:rsidR="003E21A2" w:rsidRPr="00EA24E6" w:rsidRDefault="003E21A2" w:rsidP="003E21A2">
      <w:pPr>
        <w:rPr>
          <w:b/>
          <w:color w:val="000000"/>
          <w:sz w:val="22"/>
          <w:szCs w:val="22"/>
          <w:u w:val="single"/>
        </w:rPr>
      </w:pPr>
    </w:p>
    <w:p w14:paraId="17FBD836" w14:textId="77777777" w:rsidR="003E21A2" w:rsidRPr="00B833D8" w:rsidRDefault="003E21A2" w:rsidP="003E21A2">
      <w:pPr>
        <w:rPr>
          <w:b/>
          <w:color w:val="000000"/>
          <w:sz w:val="22"/>
          <w:szCs w:val="22"/>
        </w:rPr>
      </w:pPr>
      <w:r w:rsidRPr="00B833D8">
        <w:rPr>
          <w:b/>
          <w:color w:val="000000"/>
          <w:sz w:val="22"/>
          <w:szCs w:val="22"/>
        </w:rPr>
        <w:t>1.  GENERAL STANDARDS</w:t>
      </w:r>
    </w:p>
    <w:p w14:paraId="62EA5EFC" w14:textId="77777777" w:rsidR="00792F43" w:rsidRPr="00B833D8" w:rsidRDefault="00792F43" w:rsidP="003E21A2">
      <w:pPr>
        <w:rPr>
          <w:b/>
          <w:color w:val="000000"/>
          <w:sz w:val="22"/>
          <w:szCs w:val="22"/>
        </w:rPr>
      </w:pPr>
    </w:p>
    <w:p w14:paraId="33A24EEF" w14:textId="4DF9D575" w:rsidR="003E21A2" w:rsidRPr="00EA24E6" w:rsidRDefault="003E21A2" w:rsidP="003E21A2">
      <w:pPr>
        <w:rPr>
          <w:color w:val="000000"/>
          <w:sz w:val="22"/>
          <w:szCs w:val="22"/>
        </w:rPr>
      </w:pPr>
      <w:r w:rsidRPr="00EA24E6">
        <w:rPr>
          <w:color w:val="000000"/>
          <w:sz w:val="22"/>
          <w:szCs w:val="22"/>
        </w:rPr>
        <w:t xml:space="preserve">Security and Health </w:t>
      </w:r>
      <w:r w:rsidR="005463DE">
        <w:rPr>
          <w:color w:val="000000"/>
          <w:sz w:val="22"/>
          <w:szCs w:val="22"/>
        </w:rPr>
        <w:t>and</w:t>
      </w:r>
      <w:r w:rsidRPr="00EA24E6">
        <w:rPr>
          <w:color w:val="000000"/>
          <w:sz w:val="22"/>
          <w:szCs w:val="22"/>
        </w:rPr>
        <w:t xml:space="preserve"> Safety considerations apply to all parts of the Custody Area.  Precautions must be taken not only to prevent escape, but also to discourage impulsive behaviour which could result in Prisoners injuring themselves, third parties or </w:t>
      </w:r>
      <w:r w:rsidR="00DD7524">
        <w:rPr>
          <w:color w:val="000000"/>
          <w:sz w:val="22"/>
          <w:szCs w:val="22"/>
        </w:rPr>
        <w:t>Supplier Personnel</w:t>
      </w:r>
      <w:r w:rsidRPr="00EA24E6">
        <w:rPr>
          <w:color w:val="000000"/>
          <w:sz w:val="22"/>
          <w:szCs w:val="22"/>
        </w:rPr>
        <w:t>, causing damage to the building or creating a disturbance.  Accordingly, Prisoner circulation routes and any rooms or spaces likely to be occupied or traversed by Prisoners should not present any opportunities for Prisoners to cause obstructions, to wedge themselves into recesses, or to reach hold onto and remove fixtures, either to damage them or use them as offensive weapons.  Features to be avoided include:</w:t>
      </w:r>
    </w:p>
    <w:p w14:paraId="74BAECF4" w14:textId="77777777" w:rsidR="003E21A2" w:rsidRPr="00EA24E6" w:rsidRDefault="003E21A2" w:rsidP="006B5953">
      <w:pPr>
        <w:numPr>
          <w:ilvl w:val="0"/>
          <w:numId w:val="6"/>
        </w:numPr>
        <w:adjustRightInd/>
        <w:jc w:val="left"/>
        <w:rPr>
          <w:color w:val="000000"/>
          <w:sz w:val="22"/>
          <w:szCs w:val="22"/>
        </w:rPr>
      </w:pPr>
      <w:r w:rsidRPr="00EA24E6">
        <w:rPr>
          <w:color w:val="000000"/>
          <w:sz w:val="22"/>
          <w:szCs w:val="22"/>
        </w:rPr>
        <w:t>sharp corners</w:t>
      </w:r>
    </w:p>
    <w:p w14:paraId="42214D71" w14:textId="77777777" w:rsidR="003E21A2" w:rsidRPr="00EA24E6" w:rsidRDefault="003E21A2" w:rsidP="006B5953">
      <w:pPr>
        <w:numPr>
          <w:ilvl w:val="0"/>
          <w:numId w:val="6"/>
        </w:numPr>
        <w:adjustRightInd/>
        <w:jc w:val="left"/>
        <w:rPr>
          <w:color w:val="000000"/>
          <w:sz w:val="22"/>
          <w:szCs w:val="22"/>
        </w:rPr>
      </w:pPr>
      <w:r w:rsidRPr="00EA24E6">
        <w:rPr>
          <w:color w:val="000000"/>
          <w:sz w:val="22"/>
          <w:szCs w:val="22"/>
        </w:rPr>
        <w:t>low headroom</w:t>
      </w:r>
    </w:p>
    <w:p w14:paraId="12A4CB2F" w14:textId="77777777" w:rsidR="003E21A2" w:rsidRPr="00EA24E6" w:rsidRDefault="003E21A2" w:rsidP="006B5953">
      <w:pPr>
        <w:numPr>
          <w:ilvl w:val="0"/>
          <w:numId w:val="6"/>
        </w:numPr>
        <w:adjustRightInd/>
        <w:jc w:val="left"/>
        <w:rPr>
          <w:color w:val="000000"/>
          <w:sz w:val="22"/>
          <w:szCs w:val="22"/>
        </w:rPr>
      </w:pPr>
      <w:r w:rsidRPr="00EA24E6">
        <w:rPr>
          <w:color w:val="000000"/>
          <w:sz w:val="22"/>
          <w:szCs w:val="22"/>
        </w:rPr>
        <w:t>double doors</w:t>
      </w:r>
    </w:p>
    <w:p w14:paraId="57138976" w14:textId="77777777" w:rsidR="003E21A2" w:rsidRPr="00EA24E6" w:rsidRDefault="003E21A2" w:rsidP="006B5953">
      <w:pPr>
        <w:numPr>
          <w:ilvl w:val="0"/>
          <w:numId w:val="6"/>
        </w:numPr>
        <w:adjustRightInd/>
        <w:jc w:val="left"/>
        <w:rPr>
          <w:color w:val="000000"/>
          <w:sz w:val="22"/>
          <w:szCs w:val="22"/>
        </w:rPr>
      </w:pPr>
      <w:r w:rsidRPr="00EA24E6">
        <w:rPr>
          <w:color w:val="000000"/>
          <w:sz w:val="22"/>
          <w:szCs w:val="22"/>
        </w:rPr>
        <w:t>abrasive wall surfaces</w:t>
      </w:r>
    </w:p>
    <w:p w14:paraId="238D6755" w14:textId="77777777" w:rsidR="003E21A2" w:rsidRPr="00EA24E6" w:rsidRDefault="003E21A2" w:rsidP="003E21A2">
      <w:pPr>
        <w:rPr>
          <w:color w:val="000000"/>
          <w:sz w:val="22"/>
          <w:szCs w:val="22"/>
        </w:rPr>
      </w:pPr>
    </w:p>
    <w:p w14:paraId="02C1FE33" w14:textId="486197FC" w:rsidR="003E21A2" w:rsidRPr="00EA24E6" w:rsidRDefault="003E21A2" w:rsidP="003E21A2">
      <w:pPr>
        <w:rPr>
          <w:color w:val="000000"/>
          <w:sz w:val="22"/>
          <w:szCs w:val="22"/>
        </w:rPr>
      </w:pPr>
      <w:r w:rsidRPr="00EA24E6">
        <w:rPr>
          <w:color w:val="000000"/>
          <w:sz w:val="22"/>
          <w:szCs w:val="22"/>
        </w:rPr>
        <w:t xml:space="preserve">HMCTS </w:t>
      </w:r>
      <w:r w:rsidR="00DD7524">
        <w:rPr>
          <w:color w:val="000000"/>
          <w:sz w:val="22"/>
          <w:szCs w:val="22"/>
        </w:rPr>
        <w:t>is</w:t>
      </w:r>
      <w:r w:rsidRPr="00EA24E6">
        <w:rPr>
          <w:color w:val="000000"/>
          <w:sz w:val="22"/>
          <w:szCs w:val="22"/>
        </w:rPr>
        <w:t xml:space="preserve"> responsible for the maintenance of the fabric of court Custody Area</w:t>
      </w:r>
      <w:r w:rsidR="00DD7524">
        <w:rPr>
          <w:color w:val="000000"/>
          <w:sz w:val="22"/>
          <w:szCs w:val="22"/>
        </w:rPr>
        <w:t>s</w:t>
      </w:r>
      <w:r w:rsidRPr="00EA24E6">
        <w:rPr>
          <w:color w:val="000000"/>
          <w:sz w:val="22"/>
          <w:szCs w:val="22"/>
        </w:rPr>
        <w:t xml:space="preserve"> although the </w:t>
      </w:r>
      <w:r w:rsidR="00DD7524">
        <w:rPr>
          <w:color w:val="000000"/>
          <w:sz w:val="22"/>
          <w:szCs w:val="22"/>
        </w:rPr>
        <w:t>Supplier</w:t>
      </w:r>
      <w:r w:rsidRPr="00EA24E6">
        <w:rPr>
          <w:color w:val="000000"/>
          <w:sz w:val="22"/>
          <w:szCs w:val="22"/>
        </w:rPr>
        <w:t xml:space="preserve"> </w:t>
      </w:r>
      <w:r w:rsidR="002A78CB">
        <w:rPr>
          <w:color w:val="000000"/>
          <w:sz w:val="22"/>
          <w:szCs w:val="22"/>
        </w:rPr>
        <w:t>shall</w:t>
      </w:r>
      <w:r w:rsidRPr="00EA24E6">
        <w:rPr>
          <w:color w:val="000000"/>
          <w:sz w:val="22"/>
          <w:szCs w:val="22"/>
        </w:rPr>
        <w:t xml:space="preserve"> take all reasonable steps to ensure that damage is not caused by Prisoners in </w:t>
      </w:r>
      <w:r w:rsidR="00DD7524">
        <w:rPr>
          <w:color w:val="000000"/>
          <w:sz w:val="22"/>
          <w:szCs w:val="22"/>
        </w:rPr>
        <w:t>its</w:t>
      </w:r>
      <w:r w:rsidRPr="00EA24E6">
        <w:rPr>
          <w:color w:val="000000"/>
          <w:sz w:val="22"/>
          <w:szCs w:val="22"/>
        </w:rPr>
        <w:t xml:space="preserve"> Custody.</w:t>
      </w:r>
    </w:p>
    <w:p w14:paraId="6741A798" w14:textId="77777777" w:rsidR="003E21A2" w:rsidRPr="00EA24E6" w:rsidRDefault="003E21A2" w:rsidP="003E21A2">
      <w:pPr>
        <w:rPr>
          <w:color w:val="000000"/>
          <w:sz w:val="22"/>
          <w:szCs w:val="22"/>
        </w:rPr>
      </w:pPr>
    </w:p>
    <w:p w14:paraId="5CC74D7B" w14:textId="77777777" w:rsidR="003E21A2" w:rsidRPr="00EA24E6" w:rsidRDefault="003E21A2" w:rsidP="003E21A2">
      <w:pPr>
        <w:rPr>
          <w:color w:val="000000"/>
          <w:sz w:val="22"/>
          <w:szCs w:val="22"/>
        </w:rPr>
      </w:pPr>
      <w:r w:rsidRPr="00EA24E6">
        <w:rPr>
          <w:color w:val="000000"/>
          <w:sz w:val="22"/>
          <w:szCs w:val="22"/>
        </w:rPr>
        <w:t>Throughout the Custody Area, finishes need to be robust.  To avoid injury or abrasion rough textured surfaces should be avoided.  Surfaces should also be:</w:t>
      </w:r>
    </w:p>
    <w:p w14:paraId="33E093B6" w14:textId="77777777" w:rsidR="00FD4335" w:rsidRPr="00EA24E6" w:rsidRDefault="00FD4335" w:rsidP="003E21A2">
      <w:pPr>
        <w:rPr>
          <w:color w:val="000000"/>
          <w:sz w:val="22"/>
          <w:szCs w:val="22"/>
        </w:rPr>
      </w:pPr>
    </w:p>
    <w:p w14:paraId="64F461AA" w14:textId="77777777" w:rsidR="003E21A2" w:rsidRPr="00EA24E6" w:rsidRDefault="003E21A2" w:rsidP="006B5953">
      <w:pPr>
        <w:numPr>
          <w:ilvl w:val="0"/>
          <w:numId w:val="7"/>
        </w:numPr>
        <w:adjustRightInd/>
        <w:jc w:val="left"/>
        <w:rPr>
          <w:color w:val="000000"/>
          <w:sz w:val="22"/>
          <w:szCs w:val="22"/>
        </w:rPr>
      </w:pPr>
      <w:r w:rsidRPr="00EA24E6">
        <w:rPr>
          <w:color w:val="000000"/>
          <w:sz w:val="22"/>
          <w:szCs w:val="22"/>
        </w:rPr>
        <w:t>resistant to accidental or determined soiling, scratching, burning, or other kinds of deliberate defacement; and</w:t>
      </w:r>
    </w:p>
    <w:p w14:paraId="0E53ABE0" w14:textId="77777777" w:rsidR="003E21A2" w:rsidRPr="00EA24E6" w:rsidRDefault="003E21A2" w:rsidP="006B5953">
      <w:pPr>
        <w:numPr>
          <w:ilvl w:val="0"/>
          <w:numId w:val="7"/>
        </w:numPr>
        <w:adjustRightInd/>
        <w:jc w:val="left"/>
        <w:rPr>
          <w:color w:val="000000"/>
          <w:sz w:val="22"/>
          <w:szCs w:val="22"/>
        </w:rPr>
      </w:pPr>
      <w:r w:rsidRPr="00EA24E6">
        <w:rPr>
          <w:color w:val="000000"/>
          <w:sz w:val="22"/>
          <w:szCs w:val="22"/>
        </w:rPr>
        <w:t>quick, easy and economical to repair, patch or clean.</w:t>
      </w:r>
    </w:p>
    <w:p w14:paraId="3AF5602E" w14:textId="77777777" w:rsidR="003E21A2" w:rsidRPr="00EA24E6" w:rsidRDefault="003E21A2" w:rsidP="003E21A2">
      <w:pPr>
        <w:rPr>
          <w:color w:val="000000"/>
          <w:sz w:val="22"/>
          <w:szCs w:val="22"/>
        </w:rPr>
      </w:pPr>
    </w:p>
    <w:p w14:paraId="72779A34" w14:textId="77777777" w:rsidR="003E21A2" w:rsidRPr="00EA24E6" w:rsidRDefault="003E21A2" w:rsidP="003E21A2">
      <w:pPr>
        <w:rPr>
          <w:color w:val="000000"/>
          <w:sz w:val="22"/>
          <w:szCs w:val="22"/>
        </w:rPr>
      </w:pPr>
      <w:r w:rsidRPr="00EA24E6">
        <w:rPr>
          <w:color w:val="000000"/>
          <w:sz w:val="22"/>
          <w:szCs w:val="22"/>
        </w:rPr>
        <w:t xml:space="preserve">The overall finish of cellular accommodation should not offer any opportunity for Prisoners to harm themselves or others. </w:t>
      </w:r>
    </w:p>
    <w:p w14:paraId="7163A065" w14:textId="77777777" w:rsidR="003E21A2" w:rsidRPr="00EA24E6" w:rsidRDefault="003E21A2" w:rsidP="003E21A2">
      <w:pPr>
        <w:rPr>
          <w:color w:val="000000"/>
          <w:sz w:val="22"/>
          <w:szCs w:val="22"/>
        </w:rPr>
      </w:pPr>
    </w:p>
    <w:p w14:paraId="160D24ED" w14:textId="074F3D84" w:rsidR="003E21A2" w:rsidRPr="00EA24E6" w:rsidRDefault="003E21A2" w:rsidP="003E21A2">
      <w:pPr>
        <w:rPr>
          <w:color w:val="000000"/>
          <w:sz w:val="22"/>
          <w:szCs w:val="22"/>
        </w:rPr>
      </w:pPr>
      <w:r w:rsidRPr="00EA24E6">
        <w:rPr>
          <w:color w:val="000000"/>
          <w:sz w:val="22"/>
          <w:szCs w:val="22"/>
        </w:rPr>
        <w:t>In cells, cell corridors, Prisoner toilets and waiting areas, particular care should be taken to avoid (and remove) potential ligature attachment points, crevices or high ledges where objects or substances might be concealed.</w:t>
      </w:r>
    </w:p>
    <w:p w14:paraId="114E50AC" w14:textId="77777777" w:rsidR="003E21A2" w:rsidRPr="00EA24E6" w:rsidRDefault="003E21A2" w:rsidP="003E21A2">
      <w:pPr>
        <w:rPr>
          <w:color w:val="000000"/>
          <w:sz w:val="22"/>
          <w:szCs w:val="22"/>
          <w:u w:val="single"/>
        </w:rPr>
      </w:pPr>
    </w:p>
    <w:p w14:paraId="662DDB42" w14:textId="60CB914A" w:rsidR="003E21A2" w:rsidRDefault="003E21A2" w:rsidP="003E21A2">
      <w:pPr>
        <w:rPr>
          <w:b/>
          <w:color w:val="000000"/>
          <w:sz w:val="22"/>
          <w:szCs w:val="22"/>
        </w:rPr>
      </w:pPr>
      <w:r w:rsidRPr="00EA24E6">
        <w:rPr>
          <w:color w:val="000000"/>
          <w:sz w:val="22"/>
          <w:szCs w:val="22"/>
        </w:rPr>
        <w:t xml:space="preserve">Throughout the Custody Area, all fixtures and fittings should be securely fixed with secret fixings, or non-retractable screws. Within </w:t>
      </w:r>
      <w:r w:rsidR="00706241">
        <w:rPr>
          <w:color w:val="000000"/>
          <w:sz w:val="22"/>
          <w:szCs w:val="22"/>
        </w:rPr>
        <w:t>e</w:t>
      </w:r>
      <w:r w:rsidRPr="00EA24E6">
        <w:rPr>
          <w:color w:val="000000"/>
          <w:sz w:val="22"/>
          <w:szCs w:val="22"/>
        </w:rPr>
        <w:t>scort routes, fixtures and fittings to which Prisoners have access, or which they may aspire to reach, should be particularly robust, and incapable of being broken and then used as a weapon (even broken jagged plastic can have potential as a weapon). Wherever possible, fixtures and fittings should be built in, have rounded corners and sloping tops to avoid injury in an affray, places of concealment or potential ligature attachment points. Any projections that a Prisoner could grip an affray should also be avoided.</w:t>
      </w:r>
    </w:p>
    <w:p w14:paraId="08415BCE" w14:textId="77777777" w:rsidR="003E21A2" w:rsidRDefault="003E21A2" w:rsidP="003E21A2">
      <w:pPr>
        <w:rPr>
          <w:b/>
          <w:color w:val="000000"/>
          <w:sz w:val="22"/>
          <w:szCs w:val="22"/>
        </w:rPr>
      </w:pPr>
    </w:p>
    <w:p w14:paraId="4E6BA5BB" w14:textId="77777777" w:rsidR="003E21A2" w:rsidRPr="00B833D8" w:rsidRDefault="003E21A2" w:rsidP="003E21A2">
      <w:pPr>
        <w:rPr>
          <w:b/>
          <w:color w:val="000000"/>
          <w:sz w:val="22"/>
          <w:szCs w:val="22"/>
        </w:rPr>
      </w:pPr>
      <w:r w:rsidRPr="00B833D8">
        <w:rPr>
          <w:b/>
          <w:color w:val="000000"/>
          <w:sz w:val="22"/>
          <w:szCs w:val="22"/>
        </w:rPr>
        <w:t>2.  CELL INTERIORS</w:t>
      </w:r>
    </w:p>
    <w:p w14:paraId="12C1E41B" w14:textId="77777777" w:rsidR="003E21A2" w:rsidRPr="00EA24E6" w:rsidRDefault="003E21A2" w:rsidP="003E21A2"/>
    <w:p w14:paraId="3358AC3D" w14:textId="7ACF6331" w:rsidR="003E21A2" w:rsidRPr="00EA24E6" w:rsidRDefault="003E21A2" w:rsidP="003E21A2">
      <w:pPr>
        <w:rPr>
          <w:color w:val="000000"/>
          <w:sz w:val="22"/>
          <w:szCs w:val="22"/>
        </w:rPr>
      </w:pPr>
      <w:r w:rsidRPr="00EA24E6">
        <w:rPr>
          <w:b/>
          <w:color w:val="000000"/>
          <w:sz w:val="22"/>
          <w:szCs w:val="22"/>
        </w:rPr>
        <w:t>The greatest attention to detail, specification and workmanship is required in cell interiors</w:t>
      </w:r>
      <w:r w:rsidRPr="00EA24E6">
        <w:rPr>
          <w:color w:val="000000"/>
          <w:sz w:val="22"/>
          <w:szCs w:val="22"/>
        </w:rPr>
        <w:t>, which must be able to withstand sustained violence, and persistent attempts to penetrate, dismantle and damage both surfaces and fixtures and/or self-harm. Luminaire and ventilator grilles should be beyond reach of a Prisoner standing on a cell bench. There should be no exposed pipes, ducts or conduits within cells and the cell bench, cell door, doorframe, and any glazed aperture within the cell enclosure should be designed to resist damage and abuse.</w:t>
      </w:r>
    </w:p>
    <w:p w14:paraId="6BD45E20" w14:textId="77777777" w:rsidR="003E21A2" w:rsidRPr="00EA24E6" w:rsidRDefault="003E21A2" w:rsidP="003E21A2">
      <w:pPr>
        <w:rPr>
          <w:color w:val="000000"/>
          <w:sz w:val="22"/>
          <w:szCs w:val="22"/>
        </w:rPr>
      </w:pPr>
    </w:p>
    <w:p w14:paraId="4D2BD3C8" w14:textId="77777777" w:rsidR="003E21A2" w:rsidRPr="00EA24E6" w:rsidRDefault="003E21A2" w:rsidP="003E21A2">
      <w:pPr>
        <w:rPr>
          <w:color w:val="000000"/>
          <w:sz w:val="22"/>
          <w:szCs w:val="22"/>
        </w:rPr>
      </w:pPr>
    </w:p>
    <w:p w14:paraId="256877B3" w14:textId="77777777" w:rsidR="003E21A2" w:rsidRDefault="003E21A2" w:rsidP="003E21A2">
      <w:pPr>
        <w:rPr>
          <w:b/>
          <w:color w:val="000000"/>
          <w:sz w:val="22"/>
          <w:szCs w:val="22"/>
        </w:rPr>
      </w:pPr>
      <w:r w:rsidRPr="00B833D8">
        <w:rPr>
          <w:b/>
          <w:color w:val="000000"/>
          <w:sz w:val="22"/>
          <w:szCs w:val="22"/>
        </w:rPr>
        <w:t>3.  IDENTIFICATION AND RECTIFICATION OF RISKS</w:t>
      </w:r>
    </w:p>
    <w:p w14:paraId="33C4D1EA" w14:textId="77777777" w:rsidR="003E21A2" w:rsidRPr="00B833D8" w:rsidRDefault="003E21A2" w:rsidP="003E21A2">
      <w:pPr>
        <w:rPr>
          <w:b/>
          <w:color w:val="000000"/>
          <w:sz w:val="22"/>
          <w:szCs w:val="22"/>
        </w:rPr>
      </w:pPr>
    </w:p>
    <w:p w14:paraId="20B5C737" w14:textId="39D751C3" w:rsidR="003E21A2" w:rsidRDefault="003E21A2" w:rsidP="003E21A2">
      <w:pPr>
        <w:rPr>
          <w:color w:val="000000"/>
          <w:sz w:val="22"/>
          <w:szCs w:val="22"/>
        </w:rPr>
      </w:pPr>
      <w:r>
        <w:rPr>
          <w:color w:val="000000"/>
          <w:sz w:val="22"/>
          <w:szCs w:val="22"/>
        </w:rPr>
        <w:t xml:space="preserve">HMCTS </w:t>
      </w:r>
      <w:r w:rsidR="002A78CB">
        <w:rPr>
          <w:color w:val="000000"/>
          <w:sz w:val="22"/>
          <w:szCs w:val="22"/>
        </w:rPr>
        <w:t xml:space="preserve">contract </w:t>
      </w:r>
      <w:r w:rsidR="009B4798">
        <w:rPr>
          <w:color w:val="000000"/>
          <w:sz w:val="22"/>
          <w:szCs w:val="22"/>
        </w:rPr>
        <w:t>d</w:t>
      </w:r>
      <w:r>
        <w:rPr>
          <w:color w:val="000000"/>
          <w:sz w:val="22"/>
          <w:szCs w:val="22"/>
        </w:rPr>
        <w:t xml:space="preserve">elivery </w:t>
      </w:r>
      <w:r w:rsidR="009B4798">
        <w:rPr>
          <w:color w:val="000000"/>
          <w:sz w:val="22"/>
          <w:szCs w:val="22"/>
        </w:rPr>
        <w:t>m</w:t>
      </w:r>
      <w:r>
        <w:rPr>
          <w:color w:val="000000"/>
          <w:sz w:val="22"/>
          <w:szCs w:val="22"/>
        </w:rPr>
        <w:t xml:space="preserve">anagers </w:t>
      </w:r>
      <w:r w:rsidR="002A78CB">
        <w:rPr>
          <w:color w:val="000000"/>
          <w:sz w:val="22"/>
          <w:szCs w:val="22"/>
        </w:rPr>
        <w:t>(CDM)</w:t>
      </w:r>
      <w:r>
        <w:rPr>
          <w:color w:val="000000"/>
          <w:sz w:val="22"/>
          <w:szCs w:val="22"/>
        </w:rPr>
        <w:t xml:space="preserve"> are required to carry out quarterly internal and external health and safety inspections (which include a security risk assessment) of all areas of the court buildings they are responsible for. This encompasses the custody suite and other areas used by </w:t>
      </w:r>
      <w:r w:rsidR="005463DE">
        <w:rPr>
          <w:color w:val="000000"/>
          <w:sz w:val="22"/>
          <w:szCs w:val="22"/>
        </w:rPr>
        <w:t>the Supplier</w:t>
      </w:r>
      <w:r>
        <w:rPr>
          <w:color w:val="000000"/>
          <w:sz w:val="22"/>
          <w:szCs w:val="22"/>
        </w:rPr>
        <w:t xml:space="preserve">. The </w:t>
      </w:r>
      <w:r w:rsidR="005F084B">
        <w:rPr>
          <w:color w:val="000000"/>
          <w:sz w:val="22"/>
          <w:szCs w:val="22"/>
        </w:rPr>
        <w:t>Supplier</w:t>
      </w:r>
      <w:r>
        <w:rPr>
          <w:color w:val="000000"/>
          <w:sz w:val="22"/>
          <w:szCs w:val="22"/>
        </w:rPr>
        <w:t xml:space="preserve"> will actively participate in any such inspections where they are notified of them by the </w:t>
      </w:r>
      <w:r w:rsidR="002A78CB">
        <w:rPr>
          <w:color w:val="000000"/>
          <w:sz w:val="22"/>
          <w:szCs w:val="22"/>
        </w:rPr>
        <w:t>CDM</w:t>
      </w:r>
      <w:r>
        <w:rPr>
          <w:color w:val="000000"/>
          <w:sz w:val="22"/>
          <w:szCs w:val="22"/>
        </w:rPr>
        <w:t>.</w:t>
      </w:r>
    </w:p>
    <w:p w14:paraId="78A84E36" w14:textId="77777777" w:rsidR="003E21A2" w:rsidRDefault="003E21A2" w:rsidP="003E21A2">
      <w:pPr>
        <w:rPr>
          <w:color w:val="000000"/>
          <w:sz w:val="22"/>
          <w:szCs w:val="22"/>
        </w:rPr>
      </w:pPr>
    </w:p>
    <w:p w14:paraId="6BCD6786" w14:textId="36363C1C" w:rsidR="003E21A2" w:rsidRPr="00EA24E6" w:rsidRDefault="003E21A2" w:rsidP="003E21A2">
      <w:pPr>
        <w:rPr>
          <w:color w:val="000000"/>
          <w:sz w:val="22"/>
          <w:szCs w:val="22"/>
        </w:rPr>
      </w:pPr>
      <w:r>
        <w:rPr>
          <w:color w:val="000000"/>
          <w:sz w:val="22"/>
          <w:szCs w:val="22"/>
        </w:rPr>
        <w:t>T</w:t>
      </w:r>
      <w:r w:rsidRPr="00EA24E6">
        <w:rPr>
          <w:color w:val="000000"/>
          <w:sz w:val="22"/>
          <w:szCs w:val="22"/>
        </w:rPr>
        <w:t xml:space="preserve">he </w:t>
      </w:r>
      <w:r w:rsidR="005F084B">
        <w:rPr>
          <w:color w:val="000000"/>
          <w:sz w:val="22"/>
          <w:szCs w:val="22"/>
        </w:rPr>
        <w:t>Supplier</w:t>
      </w:r>
      <w:r w:rsidRPr="00EA24E6">
        <w:rPr>
          <w:color w:val="000000"/>
          <w:sz w:val="22"/>
          <w:szCs w:val="22"/>
        </w:rPr>
        <w:t xml:space="preserve"> shall carry out </w:t>
      </w:r>
      <w:r w:rsidR="00697881">
        <w:rPr>
          <w:color w:val="000000"/>
          <w:sz w:val="22"/>
          <w:szCs w:val="22"/>
        </w:rPr>
        <w:t>a</w:t>
      </w:r>
      <w:r w:rsidRPr="00EA24E6">
        <w:rPr>
          <w:color w:val="000000"/>
          <w:sz w:val="22"/>
          <w:szCs w:val="22"/>
        </w:rPr>
        <w:t xml:space="preserve"> safety audit of the Custody Area</w:t>
      </w:r>
      <w:r>
        <w:rPr>
          <w:color w:val="000000"/>
          <w:sz w:val="22"/>
          <w:szCs w:val="22"/>
        </w:rPr>
        <w:t xml:space="preserve"> </w:t>
      </w:r>
      <w:r w:rsidR="00697881">
        <w:rPr>
          <w:color w:val="000000"/>
          <w:sz w:val="22"/>
          <w:szCs w:val="22"/>
        </w:rPr>
        <w:t>at least annually</w:t>
      </w:r>
      <w:r>
        <w:rPr>
          <w:color w:val="000000"/>
          <w:sz w:val="22"/>
          <w:szCs w:val="22"/>
        </w:rPr>
        <w:t xml:space="preserve"> (however the results of the quarterly inspections can inform this audit)</w:t>
      </w:r>
      <w:r w:rsidRPr="00EA24E6">
        <w:rPr>
          <w:color w:val="000000"/>
          <w:sz w:val="22"/>
          <w:szCs w:val="22"/>
        </w:rPr>
        <w:t xml:space="preserve">. </w:t>
      </w:r>
      <w:r w:rsidR="002E399B">
        <w:rPr>
          <w:color w:val="000000"/>
          <w:sz w:val="22"/>
          <w:szCs w:val="22"/>
        </w:rPr>
        <w:t>The Supplier shall invite</w:t>
      </w:r>
      <w:r w:rsidRPr="00EA24E6">
        <w:rPr>
          <w:color w:val="000000"/>
          <w:sz w:val="22"/>
          <w:szCs w:val="22"/>
        </w:rPr>
        <w:t xml:space="preserve"> HMCTS representatives (court manager/local accommodation officer and/or </w:t>
      </w:r>
      <w:r w:rsidR="00146904">
        <w:rPr>
          <w:color w:val="000000"/>
          <w:sz w:val="22"/>
          <w:szCs w:val="22"/>
        </w:rPr>
        <w:t>a</w:t>
      </w:r>
      <w:r w:rsidRPr="00EA24E6">
        <w:rPr>
          <w:color w:val="000000"/>
          <w:sz w:val="22"/>
          <w:szCs w:val="22"/>
        </w:rPr>
        <w:t xml:space="preserve">rea </w:t>
      </w:r>
      <w:r w:rsidR="00146904">
        <w:rPr>
          <w:color w:val="000000"/>
          <w:sz w:val="22"/>
          <w:szCs w:val="22"/>
        </w:rPr>
        <w:t>e</w:t>
      </w:r>
      <w:r w:rsidRPr="00EA24E6">
        <w:rPr>
          <w:color w:val="000000"/>
          <w:sz w:val="22"/>
          <w:szCs w:val="22"/>
        </w:rPr>
        <w:t xml:space="preserve">states </w:t>
      </w:r>
      <w:r w:rsidR="00146904">
        <w:rPr>
          <w:color w:val="000000"/>
          <w:sz w:val="22"/>
          <w:szCs w:val="22"/>
        </w:rPr>
        <w:t>m</w:t>
      </w:r>
      <w:r w:rsidRPr="00EA24E6">
        <w:rPr>
          <w:color w:val="000000"/>
          <w:sz w:val="22"/>
          <w:szCs w:val="22"/>
        </w:rPr>
        <w:t xml:space="preserve">anager) participate in these at all times </w:t>
      </w:r>
      <w:r w:rsidR="00146904">
        <w:rPr>
          <w:color w:val="000000"/>
          <w:sz w:val="22"/>
          <w:szCs w:val="22"/>
        </w:rPr>
        <w:t>on</w:t>
      </w:r>
      <w:r w:rsidRPr="00EA24E6">
        <w:rPr>
          <w:color w:val="000000"/>
          <w:sz w:val="22"/>
          <w:szCs w:val="22"/>
        </w:rPr>
        <w:t xml:space="preserve"> 10 </w:t>
      </w:r>
      <w:r w:rsidR="00FD4335">
        <w:rPr>
          <w:color w:val="000000"/>
          <w:sz w:val="22"/>
          <w:szCs w:val="22"/>
        </w:rPr>
        <w:t>Working</w:t>
      </w:r>
      <w:r w:rsidRPr="00EA24E6">
        <w:rPr>
          <w:color w:val="000000"/>
          <w:sz w:val="22"/>
          <w:szCs w:val="22"/>
        </w:rPr>
        <w:t xml:space="preserve"> Days’ notice. </w:t>
      </w:r>
      <w:r w:rsidR="00824FAC">
        <w:rPr>
          <w:color w:val="000000"/>
          <w:sz w:val="22"/>
          <w:szCs w:val="22"/>
        </w:rPr>
        <w:t>A</w:t>
      </w:r>
      <w:r w:rsidRPr="00EA24E6">
        <w:rPr>
          <w:color w:val="000000"/>
          <w:sz w:val="22"/>
          <w:szCs w:val="22"/>
        </w:rPr>
        <w:t xml:space="preserve">t least one </w:t>
      </w:r>
      <w:r w:rsidR="00824FAC">
        <w:rPr>
          <w:color w:val="000000"/>
          <w:sz w:val="22"/>
          <w:szCs w:val="22"/>
        </w:rPr>
        <w:t xml:space="preserve">HMCTS </w:t>
      </w:r>
      <w:r w:rsidRPr="00EA24E6">
        <w:rPr>
          <w:color w:val="000000"/>
          <w:sz w:val="22"/>
          <w:szCs w:val="22"/>
        </w:rPr>
        <w:t xml:space="preserve">representative </w:t>
      </w:r>
      <w:r w:rsidR="00824FAC">
        <w:rPr>
          <w:color w:val="000000"/>
          <w:sz w:val="22"/>
          <w:szCs w:val="22"/>
        </w:rPr>
        <w:t xml:space="preserve">will </w:t>
      </w:r>
      <w:r w:rsidRPr="00EA24E6">
        <w:rPr>
          <w:color w:val="000000"/>
          <w:sz w:val="22"/>
          <w:szCs w:val="22"/>
        </w:rPr>
        <w:t xml:space="preserve">attend these inspections.  </w:t>
      </w:r>
      <w:r w:rsidR="00824FAC">
        <w:rPr>
          <w:color w:val="000000"/>
          <w:sz w:val="22"/>
          <w:szCs w:val="22"/>
        </w:rPr>
        <w:t>The Supplier</w:t>
      </w:r>
      <w:r w:rsidR="00F91396">
        <w:rPr>
          <w:color w:val="000000"/>
          <w:sz w:val="22"/>
          <w:szCs w:val="22"/>
        </w:rPr>
        <w:t>’s s</w:t>
      </w:r>
      <w:r w:rsidR="003351A8">
        <w:rPr>
          <w:color w:val="000000"/>
          <w:sz w:val="22"/>
          <w:szCs w:val="22"/>
        </w:rPr>
        <w:t>enior</w:t>
      </w:r>
      <w:r w:rsidRPr="00EA24E6">
        <w:rPr>
          <w:color w:val="000000"/>
          <w:sz w:val="22"/>
          <w:szCs w:val="22"/>
        </w:rPr>
        <w:t xml:space="preserve"> management </w:t>
      </w:r>
      <w:r w:rsidR="00F91396">
        <w:rPr>
          <w:color w:val="000000"/>
          <w:sz w:val="22"/>
          <w:szCs w:val="22"/>
        </w:rPr>
        <w:t>shall</w:t>
      </w:r>
      <w:r w:rsidRPr="00EA24E6">
        <w:rPr>
          <w:color w:val="000000"/>
          <w:sz w:val="22"/>
          <w:szCs w:val="22"/>
        </w:rPr>
        <w:t xml:space="preserve"> identify who from their organisation is appropriate to participate in/carry out this inspection. </w:t>
      </w:r>
      <w:r>
        <w:rPr>
          <w:color w:val="000000"/>
          <w:sz w:val="22"/>
          <w:szCs w:val="22"/>
        </w:rPr>
        <w:t xml:space="preserve">The </w:t>
      </w:r>
      <w:r w:rsidR="00F91396">
        <w:rPr>
          <w:color w:val="000000"/>
          <w:sz w:val="22"/>
          <w:szCs w:val="22"/>
        </w:rPr>
        <w:t>Supplier</w:t>
      </w:r>
      <w:r>
        <w:rPr>
          <w:color w:val="000000"/>
          <w:sz w:val="22"/>
          <w:szCs w:val="22"/>
        </w:rPr>
        <w:t xml:space="preserve"> shall implement a quarterly review of its annual audits and report the outcome to the Court Manager and area HMCTS representative.</w:t>
      </w:r>
    </w:p>
    <w:p w14:paraId="42096DE6" w14:textId="77777777" w:rsidR="003E21A2" w:rsidRPr="00EA24E6" w:rsidRDefault="003E21A2" w:rsidP="003E21A2">
      <w:pPr>
        <w:rPr>
          <w:color w:val="000000"/>
          <w:sz w:val="22"/>
          <w:szCs w:val="22"/>
        </w:rPr>
      </w:pPr>
    </w:p>
    <w:p w14:paraId="7EC9F1E2" w14:textId="72AB4828" w:rsidR="003E21A2" w:rsidRPr="00EA24E6" w:rsidRDefault="003E21A2" w:rsidP="003E21A2">
      <w:pPr>
        <w:rPr>
          <w:color w:val="000000"/>
          <w:sz w:val="22"/>
          <w:szCs w:val="22"/>
        </w:rPr>
      </w:pPr>
      <w:r w:rsidRPr="00EA24E6">
        <w:rPr>
          <w:color w:val="000000"/>
          <w:sz w:val="22"/>
          <w:szCs w:val="22"/>
        </w:rPr>
        <w:t xml:space="preserve">The </w:t>
      </w:r>
      <w:r w:rsidR="00F91396">
        <w:rPr>
          <w:color w:val="000000"/>
          <w:sz w:val="22"/>
          <w:szCs w:val="22"/>
        </w:rPr>
        <w:t>Supplier</w:t>
      </w:r>
      <w:r w:rsidRPr="00EA24E6">
        <w:rPr>
          <w:color w:val="000000"/>
          <w:sz w:val="22"/>
          <w:szCs w:val="22"/>
        </w:rPr>
        <w:t xml:space="preserve"> shall produce </w:t>
      </w:r>
      <w:r w:rsidR="00FD4335">
        <w:rPr>
          <w:color w:val="000000"/>
          <w:sz w:val="22"/>
          <w:szCs w:val="22"/>
        </w:rPr>
        <w:t>and</w:t>
      </w:r>
      <w:r w:rsidRPr="00EA24E6">
        <w:rPr>
          <w:color w:val="000000"/>
          <w:sz w:val="22"/>
          <w:szCs w:val="22"/>
        </w:rPr>
        <w:t xml:space="preserve"> send to HMCTS a written report within 10 </w:t>
      </w:r>
      <w:r w:rsidR="00FD4335">
        <w:rPr>
          <w:color w:val="000000"/>
          <w:sz w:val="22"/>
          <w:szCs w:val="22"/>
        </w:rPr>
        <w:t>Working</w:t>
      </w:r>
      <w:r w:rsidRPr="00EA24E6">
        <w:rPr>
          <w:color w:val="000000"/>
          <w:sz w:val="22"/>
          <w:szCs w:val="22"/>
        </w:rPr>
        <w:t xml:space="preserve"> Days of the inspection, which identif</w:t>
      </w:r>
      <w:r w:rsidR="00FD4335">
        <w:rPr>
          <w:color w:val="000000"/>
          <w:sz w:val="22"/>
          <w:szCs w:val="22"/>
        </w:rPr>
        <w:t>ies</w:t>
      </w:r>
      <w:r w:rsidRPr="00EA24E6">
        <w:rPr>
          <w:color w:val="000000"/>
          <w:sz w:val="22"/>
          <w:szCs w:val="22"/>
        </w:rPr>
        <w:t xml:space="preserve"> all remedial action required (both operational/management </w:t>
      </w:r>
      <w:r w:rsidR="00FD4335">
        <w:rPr>
          <w:color w:val="000000"/>
          <w:sz w:val="22"/>
          <w:szCs w:val="22"/>
        </w:rPr>
        <w:t>and</w:t>
      </w:r>
      <w:r w:rsidRPr="00EA24E6">
        <w:rPr>
          <w:color w:val="000000"/>
          <w:sz w:val="22"/>
          <w:szCs w:val="22"/>
        </w:rPr>
        <w:t xml:space="preserve"> building works). On receipt of this report HMCTS will dra</w:t>
      </w:r>
      <w:r w:rsidR="00FD4335">
        <w:rPr>
          <w:color w:val="000000"/>
          <w:sz w:val="22"/>
          <w:szCs w:val="22"/>
        </w:rPr>
        <w:t>ft</w:t>
      </w:r>
      <w:r w:rsidRPr="00EA24E6">
        <w:rPr>
          <w:color w:val="000000"/>
          <w:sz w:val="22"/>
          <w:szCs w:val="22"/>
        </w:rPr>
        <w:t xml:space="preserve"> and agree an action plan for the completion of any remedial building works identified. This should be completed within 10 </w:t>
      </w:r>
      <w:r w:rsidR="00FD4335">
        <w:rPr>
          <w:color w:val="000000"/>
          <w:sz w:val="22"/>
          <w:szCs w:val="22"/>
        </w:rPr>
        <w:t>Working</w:t>
      </w:r>
      <w:r w:rsidRPr="00EA24E6">
        <w:rPr>
          <w:color w:val="000000"/>
          <w:sz w:val="22"/>
          <w:szCs w:val="22"/>
        </w:rPr>
        <w:t xml:space="preserve"> Days of receipt of the inspection report and circulated to the Court manager, </w:t>
      </w:r>
      <w:r w:rsidR="00F91396">
        <w:rPr>
          <w:color w:val="000000"/>
          <w:sz w:val="22"/>
          <w:szCs w:val="22"/>
        </w:rPr>
        <w:t>Supplier</w:t>
      </w:r>
      <w:r w:rsidRPr="00EA24E6">
        <w:rPr>
          <w:color w:val="000000"/>
          <w:sz w:val="22"/>
          <w:szCs w:val="22"/>
        </w:rPr>
        <w:t xml:space="preserve"> and CDM.</w:t>
      </w:r>
    </w:p>
    <w:p w14:paraId="2451696F" w14:textId="77777777" w:rsidR="003E21A2" w:rsidRPr="00EA24E6" w:rsidRDefault="003E21A2" w:rsidP="003E21A2">
      <w:pPr>
        <w:rPr>
          <w:color w:val="000000"/>
          <w:sz w:val="22"/>
          <w:szCs w:val="22"/>
        </w:rPr>
      </w:pPr>
    </w:p>
    <w:p w14:paraId="62468464" w14:textId="5CFADA3B" w:rsidR="003E21A2" w:rsidRPr="00EA24E6" w:rsidRDefault="003E21A2" w:rsidP="003E21A2">
      <w:pPr>
        <w:rPr>
          <w:color w:val="000000"/>
          <w:sz w:val="22"/>
          <w:szCs w:val="22"/>
        </w:rPr>
      </w:pPr>
      <w:r w:rsidRPr="00EA24E6">
        <w:rPr>
          <w:color w:val="000000"/>
          <w:sz w:val="22"/>
          <w:szCs w:val="22"/>
        </w:rPr>
        <w:t xml:space="preserve">HMCTS will commission its building contractors to undertake any reparations and provide the </w:t>
      </w:r>
      <w:r w:rsidR="00F91396">
        <w:rPr>
          <w:color w:val="000000"/>
          <w:sz w:val="22"/>
          <w:szCs w:val="22"/>
        </w:rPr>
        <w:t>Supplier</w:t>
      </w:r>
      <w:r w:rsidRPr="00EA24E6">
        <w:rPr>
          <w:color w:val="000000"/>
          <w:sz w:val="22"/>
          <w:szCs w:val="22"/>
        </w:rPr>
        <w:t xml:space="preserve"> with details of the work that is to be undertaken</w:t>
      </w:r>
      <w:r w:rsidR="00FD4335" w:rsidRPr="00FD4335">
        <w:rPr>
          <w:color w:val="000000"/>
          <w:sz w:val="22"/>
          <w:szCs w:val="22"/>
        </w:rPr>
        <w:t xml:space="preserve"> </w:t>
      </w:r>
      <w:r w:rsidR="00FD4335" w:rsidRPr="00EA24E6">
        <w:rPr>
          <w:color w:val="000000"/>
          <w:sz w:val="22"/>
          <w:szCs w:val="22"/>
        </w:rPr>
        <w:t xml:space="preserve">in writing at least 5 </w:t>
      </w:r>
      <w:r w:rsidR="00FD4335">
        <w:rPr>
          <w:color w:val="000000"/>
          <w:sz w:val="22"/>
          <w:szCs w:val="22"/>
        </w:rPr>
        <w:t>Working</w:t>
      </w:r>
      <w:r w:rsidR="00FD4335" w:rsidRPr="00EA24E6">
        <w:rPr>
          <w:color w:val="000000"/>
          <w:sz w:val="22"/>
          <w:szCs w:val="22"/>
        </w:rPr>
        <w:t xml:space="preserve"> Days before the repairs are to be undertaken</w:t>
      </w:r>
      <w:r w:rsidRPr="00EA24E6">
        <w:rPr>
          <w:color w:val="000000"/>
          <w:sz w:val="22"/>
          <w:szCs w:val="22"/>
        </w:rPr>
        <w:t xml:space="preserve">, </w:t>
      </w:r>
      <w:r w:rsidR="00FD4335">
        <w:rPr>
          <w:color w:val="000000"/>
          <w:sz w:val="22"/>
          <w:szCs w:val="22"/>
        </w:rPr>
        <w:t>including</w:t>
      </w:r>
      <w:r w:rsidRPr="00EA24E6">
        <w:rPr>
          <w:color w:val="000000"/>
          <w:sz w:val="22"/>
          <w:szCs w:val="22"/>
        </w:rPr>
        <w:t xml:space="preserve"> the date on which the work is to start and the date it is due to be completed. </w:t>
      </w:r>
      <w:r w:rsidR="00FD4335">
        <w:rPr>
          <w:color w:val="000000"/>
          <w:sz w:val="22"/>
          <w:szCs w:val="22"/>
        </w:rPr>
        <w:t>Where possible,</w:t>
      </w:r>
      <w:r w:rsidRPr="00EA24E6">
        <w:rPr>
          <w:color w:val="000000"/>
          <w:sz w:val="22"/>
          <w:szCs w:val="22"/>
        </w:rPr>
        <w:t xml:space="preserve"> remedial work in Custody Areas will be undertaken when the</w:t>
      </w:r>
      <w:r w:rsidR="00FD4335">
        <w:rPr>
          <w:color w:val="000000"/>
          <w:sz w:val="22"/>
          <w:szCs w:val="22"/>
        </w:rPr>
        <w:t>y are</w:t>
      </w:r>
      <w:r w:rsidRPr="00EA24E6">
        <w:rPr>
          <w:color w:val="000000"/>
          <w:sz w:val="22"/>
          <w:szCs w:val="22"/>
        </w:rPr>
        <w:t xml:space="preserve"> not in use i.e. evenings or weekends).</w:t>
      </w:r>
    </w:p>
    <w:p w14:paraId="4651CB97" w14:textId="77777777" w:rsidR="003E21A2" w:rsidRPr="00EA24E6" w:rsidRDefault="003E21A2" w:rsidP="003E21A2">
      <w:pPr>
        <w:rPr>
          <w:color w:val="000000"/>
          <w:sz w:val="22"/>
          <w:szCs w:val="22"/>
        </w:rPr>
      </w:pPr>
    </w:p>
    <w:p w14:paraId="4AFC42D6" w14:textId="049F4102" w:rsidR="003E21A2" w:rsidRPr="00EA24E6" w:rsidRDefault="00FD4335" w:rsidP="003E21A2">
      <w:pPr>
        <w:rPr>
          <w:color w:val="000000"/>
          <w:sz w:val="22"/>
          <w:szCs w:val="22"/>
        </w:rPr>
      </w:pPr>
      <w:r>
        <w:rPr>
          <w:color w:val="000000"/>
          <w:sz w:val="22"/>
          <w:szCs w:val="22"/>
        </w:rPr>
        <w:t>The</w:t>
      </w:r>
      <w:r w:rsidR="008D6DCE">
        <w:rPr>
          <w:color w:val="000000"/>
          <w:sz w:val="22"/>
          <w:szCs w:val="22"/>
        </w:rPr>
        <w:t xml:space="preserve"> </w:t>
      </w:r>
      <w:r w:rsidR="00F91396">
        <w:rPr>
          <w:color w:val="000000"/>
          <w:sz w:val="22"/>
          <w:szCs w:val="22"/>
        </w:rPr>
        <w:t>Supplier</w:t>
      </w:r>
      <w:r w:rsidR="003E21A2" w:rsidRPr="00EA24E6">
        <w:rPr>
          <w:color w:val="000000"/>
          <w:sz w:val="22"/>
          <w:szCs w:val="22"/>
        </w:rPr>
        <w:t xml:space="preserve"> </w:t>
      </w:r>
      <w:r>
        <w:rPr>
          <w:color w:val="000000"/>
          <w:sz w:val="22"/>
          <w:szCs w:val="22"/>
        </w:rPr>
        <w:t>shall</w:t>
      </w:r>
      <w:r w:rsidR="003E21A2" w:rsidRPr="00EA24E6">
        <w:rPr>
          <w:color w:val="000000"/>
          <w:sz w:val="22"/>
          <w:szCs w:val="22"/>
        </w:rPr>
        <w:t xml:space="preserve"> implement all operational/management solutions and to manage identified risks in the interim.  If the </w:t>
      </w:r>
      <w:r w:rsidR="00F91396">
        <w:rPr>
          <w:color w:val="000000"/>
          <w:sz w:val="22"/>
          <w:szCs w:val="22"/>
        </w:rPr>
        <w:t>Supplier</w:t>
      </w:r>
      <w:r w:rsidR="003E21A2" w:rsidRPr="00EA24E6">
        <w:rPr>
          <w:color w:val="000000"/>
          <w:sz w:val="22"/>
          <w:szCs w:val="22"/>
        </w:rPr>
        <w:t xml:space="preserve"> considers that a risk can only be managed through temporary closure of a cell</w:t>
      </w:r>
      <w:r w:rsidR="00792F43">
        <w:rPr>
          <w:color w:val="000000"/>
          <w:sz w:val="22"/>
          <w:szCs w:val="22"/>
        </w:rPr>
        <w:t xml:space="preserve"> or </w:t>
      </w:r>
      <w:r w:rsidR="003E21A2" w:rsidRPr="00EA24E6">
        <w:rPr>
          <w:color w:val="000000"/>
          <w:sz w:val="22"/>
          <w:szCs w:val="22"/>
        </w:rPr>
        <w:t xml:space="preserve">cells, </w:t>
      </w:r>
      <w:r w:rsidR="00792F43">
        <w:rPr>
          <w:color w:val="000000"/>
          <w:sz w:val="22"/>
          <w:szCs w:val="22"/>
        </w:rPr>
        <w:t>it shall</w:t>
      </w:r>
      <w:r w:rsidR="003E21A2" w:rsidRPr="00EA24E6">
        <w:rPr>
          <w:color w:val="000000"/>
          <w:sz w:val="22"/>
          <w:szCs w:val="22"/>
        </w:rPr>
        <w:t xml:space="preserve"> discuss and agreed </w:t>
      </w:r>
      <w:r w:rsidR="00792F43">
        <w:rPr>
          <w:color w:val="000000"/>
          <w:sz w:val="22"/>
          <w:szCs w:val="22"/>
        </w:rPr>
        <w:t xml:space="preserve">this </w:t>
      </w:r>
      <w:r w:rsidR="003E21A2" w:rsidRPr="00EA24E6">
        <w:rPr>
          <w:color w:val="000000"/>
          <w:sz w:val="22"/>
          <w:szCs w:val="22"/>
        </w:rPr>
        <w:t xml:space="preserve">with the </w:t>
      </w:r>
      <w:r w:rsidR="003E21A2">
        <w:rPr>
          <w:color w:val="000000"/>
          <w:sz w:val="22"/>
          <w:szCs w:val="22"/>
        </w:rPr>
        <w:t xml:space="preserve">local Court </w:t>
      </w:r>
      <w:r w:rsidR="008D6DCE">
        <w:rPr>
          <w:color w:val="000000"/>
          <w:sz w:val="22"/>
          <w:szCs w:val="22"/>
        </w:rPr>
        <w:t>M</w:t>
      </w:r>
      <w:r w:rsidR="003E21A2" w:rsidRPr="00EA24E6">
        <w:rPr>
          <w:color w:val="000000"/>
          <w:sz w:val="22"/>
          <w:szCs w:val="22"/>
        </w:rPr>
        <w:t>anager. In the event of dispute/disagreement, the matter should be referred immediately to the CDM.</w:t>
      </w:r>
    </w:p>
    <w:p w14:paraId="4A9CE38F" w14:textId="77777777" w:rsidR="003E21A2" w:rsidRPr="00EA24E6" w:rsidRDefault="003E21A2" w:rsidP="003E21A2">
      <w:pPr>
        <w:rPr>
          <w:color w:val="000000"/>
          <w:sz w:val="22"/>
          <w:szCs w:val="22"/>
        </w:rPr>
      </w:pPr>
    </w:p>
    <w:p w14:paraId="7FD2BA4A" w14:textId="6DA825BB" w:rsidR="003E21A2" w:rsidRPr="00EA24E6" w:rsidRDefault="003E21A2" w:rsidP="003E21A2">
      <w:pPr>
        <w:rPr>
          <w:color w:val="000000"/>
          <w:sz w:val="22"/>
          <w:szCs w:val="22"/>
        </w:rPr>
      </w:pPr>
      <w:r w:rsidRPr="00EA24E6">
        <w:rPr>
          <w:color w:val="000000"/>
          <w:sz w:val="22"/>
          <w:szCs w:val="22"/>
        </w:rPr>
        <w:t xml:space="preserve">Nothing </w:t>
      </w:r>
      <w:r w:rsidR="00792F43">
        <w:rPr>
          <w:color w:val="000000"/>
          <w:sz w:val="22"/>
          <w:szCs w:val="22"/>
        </w:rPr>
        <w:t>in this section 3</w:t>
      </w:r>
      <w:r w:rsidRPr="00EA24E6">
        <w:rPr>
          <w:color w:val="000000"/>
          <w:sz w:val="22"/>
          <w:szCs w:val="22"/>
        </w:rPr>
        <w:t xml:space="preserve"> replaces the </w:t>
      </w:r>
      <w:r w:rsidR="00F91396">
        <w:rPr>
          <w:color w:val="000000"/>
          <w:sz w:val="22"/>
          <w:szCs w:val="22"/>
        </w:rPr>
        <w:t>Supplier</w:t>
      </w:r>
      <w:r w:rsidRPr="00EA24E6">
        <w:rPr>
          <w:color w:val="000000"/>
          <w:sz w:val="22"/>
          <w:szCs w:val="22"/>
        </w:rPr>
        <w:t xml:space="preserve">’s obligation to ensure that deficiencies that are identified but not corrected are brought to the attention of the </w:t>
      </w:r>
      <w:r w:rsidR="00792F43">
        <w:rPr>
          <w:color w:val="000000"/>
          <w:sz w:val="22"/>
          <w:szCs w:val="22"/>
        </w:rPr>
        <w:t>Authority</w:t>
      </w:r>
      <w:r w:rsidRPr="00EA24E6">
        <w:rPr>
          <w:color w:val="000000"/>
          <w:sz w:val="22"/>
          <w:szCs w:val="22"/>
        </w:rPr>
        <w:t>.</w:t>
      </w:r>
    </w:p>
    <w:p w14:paraId="5241A4D0" w14:textId="77777777" w:rsidR="003E21A2" w:rsidRPr="00EA24E6" w:rsidRDefault="003E21A2" w:rsidP="003E21A2">
      <w:pPr>
        <w:rPr>
          <w:color w:val="000000"/>
          <w:sz w:val="22"/>
          <w:szCs w:val="22"/>
        </w:rPr>
      </w:pPr>
    </w:p>
    <w:p w14:paraId="3B5CAA30" w14:textId="77777777" w:rsidR="003E21A2" w:rsidRPr="00B833D8" w:rsidRDefault="003E21A2" w:rsidP="003E21A2">
      <w:pPr>
        <w:rPr>
          <w:b/>
          <w:color w:val="000000"/>
          <w:sz w:val="22"/>
          <w:szCs w:val="22"/>
        </w:rPr>
      </w:pPr>
      <w:r w:rsidRPr="00B833D8">
        <w:rPr>
          <w:b/>
          <w:color w:val="000000"/>
          <w:sz w:val="22"/>
          <w:szCs w:val="22"/>
        </w:rPr>
        <w:t>4.  AD HOC REPAIRS</w:t>
      </w:r>
    </w:p>
    <w:p w14:paraId="0998EAB8" w14:textId="77777777" w:rsidR="00792F43" w:rsidRPr="00B833D8" w:rsidRDefault="00792F43" w:rsidP="003E21A2">
      <w:pPr>
        <w:rPr>
          <w:b/>
          <w:color w:val="000000"/>
          <w:sz w:val="22"/>
          <w:szCs w:val="22"/>
        </w:rPr>
      </w:pPr>
    </w:p>
    <w:p w14:paraId="6CF9B91E" w14:textId="48A69AE3" w:rsidR="003E21A2" w:rsidRPr="00EA24E6" w:rsidRDefault="003E21A2" w:rsidP="003E21A2">
      <w:pPr>
        <w:rPr>
          <w:color w:val="000000"/>
          <w:sz w:val="22"/>
          <w:szCs w:val="22"/>
        </w:rPr>
      </w:pPr>
      <w:r w:rsidRPr="00EA24E6">
        <w:rPr>
          <w:color w:val="000000"/>
          <w:sz w:val="22"/>
          <w:szCs w:val="22"/>
        </w:rPr>
        <w:t xml:space="preserve">Whenever a </w:t>
      </w:r>
      <w:r>
        <w:rPr>
          <w:color w:val="000000"/>
          <w:sz w:val="22"/>
          <w:szCs w:val="22"/>
        </w:rPr>
        <w:t>risk</w:t>
      </w:r>
      <w:r w:rsidRPr="00EA24E6">
        <w:rPr>
          <w:color w:val="000000"/>
          <w:sz w:val="22"/>
          <w:szCs w:val="22"/>
        </w:rPr>
        <w:t xml:space="preserve"> is identified by the </w:t>
      </w:r>
      <w:r w:rsidR="00F91396">
        <w:rPr>
          <w:color w:val="000000"/>
          <w:sz w:val="22"/>
          <w:szCs w:val="22"/>
        </w:rPr>
        <w:t>Supplier</w:t>
      </w:r>
      <w:r w:rsidRPr="00EA24E6">
        <w:rPr>
          <w:color w:val="000000"/>
          <w:sz w:val="22"/>
          <w:szCs w:val="22"/>
        </w:rPr>
        <w:t xml:space="preserve"> ‘outside’ of the annual inspection, particularly where this poses a risk of harm to Prisoners, </w:t>
      </w:r>
      <w:r w:rsidR="00792F43">
        <w:rPr>
          <w:color w:val="000000"/>
          <w:sz w:val="22"/>
          <w:szCs w:val="22"/>
        </w:rPr>
        <w:t>it</w:t>
      </w:r>
      <w:r w:rsidRPr="00EA24E6">
        <w:rPr>
          <w:color w:val="000000"/>
          <w:sz w:val="22"/>
          <w:szCs w:val="22"/>
        </w:rPr>
        <w:t xml:space="preserve"> shall notify the </w:t>
      </w:r>
      <w:r w:rsidR="00792F43">
        <w:rPr>
          <w:color w:val="000000"/>
          <w:sz w:val="22"/>
          <w:szCs w:val="22"/>
        </w:rPr>
        <w:t>C</w:t>
      </w:r>
      <w:r w:rsidRPr="00EA24E6">
        <w:rPr>
          <w:color w:val="000000"/>
          <w:sz w:val="22"/>
          <w:szCs w:val="22"/>
        </w:rPr>
        <w:t xml:space="preserve">ourt </w:t>
      </w:r>
      <w:r w:rsidR="008D6DCE">
        <w:rPr>
          <w:color w:val="000000"/>
          <w:sz w:val="22"/>
          <w:szCs w:val="22"/>
        </w:rPr>
        <w:t>M</w:t>
      </w:r>
      <w:r w:rsidRPr="00EA24E6">
        <w:rPr>
          <w:color w:val="000000"/>
          <w:sz w:val="22"/>
          <w:szCs w:val="22"/>
        </w:rPr>
        <w:t xml:space="preserve">anager immediately and follow this with a written report detailing the </w:t>
      </w:r>
      <w:r>
        <w:rPr>
          <w:color w:val="000000"/>
          <w:sz w:val="22"/>
          <w:szCs w:val="22"/>
        </w:rPr>
        <w:t>risk</w:t>
      </w:r>
      <w:r w:rsidRPr="00EA24E6">
        <w:rPr>
          <w:color w:val="000000"/>
          <w:sz w:val="22"/>
          <w:szCs w:val="22"/>
        </w:rPr>
        <w:t xml:space="preserve"> within 24 hours to the </w:t>
      </w:r>
      <w:r w:rsidR="00792F43">
        <w:rPr>
          <w:color w:val="000000"/>
          <w:sz w:val="22"/>
          <w:szCs w:val="22"/>
        </w:rPr>
        <w:t>C</w:t>
      </w:r>
      <w:r w:rsidRPr="00EA24E6">
        <w:rPr>
          <w:color w:val="000000"/>
          <w:sz w:val="22"/>
          <w:szCs w:val="22"/>
        </w:rPr>
        <w:t xml:space="preserve">ourt </w:t>
      </w:r>
      <w:r w:rsidR="008D6DCE">
        <w:rPr>
          <w:color w:val="000000"/>
          <w:sz w:val="22"/>
          <w:szCs w:val="22"/>
        </w:rPr>
        <w:t>M</w:t>
      </w:r>
      <w:r w:rsidRPr="00EA24E6">
        <w:rPr>
          <w:color w:val="000000"/>
          <w:sz w:val="22"/>
          <w:szCs w:val="22"/>
        </w:rPr>
        <w:t>anager. This report is to be copied to the HMCTS Area Estates Manager and CDM.</w:t>
      </w:r>
    </w:p>
    <w:p w14:paraId="433FB141" w14:textId="77777777" w:rsidR="003E21A2" w:rsidRPr="00EA24E6" w:rsidRDefault="003E21A2" w:rsidP="003E21A2">
      <w:pPr>
        <w:rPr>
          <w:color w:val="000000"/>
          <w:sz w:val="22"/>
          <w:szCs w:val="22"/>
        </w:rPr>
      </w:pPr>
    </w:p>
    <w:p w14:paraId="7D7FE01A" w14:textId="42FCA1C3" w:rsidR="003E21A2" w:rsidRPr="00EA24E6" w:rsidRDefault="003E21A2" w:rsidP="003E21A2">
      <w:pPr>
        <w:rPr>
          <w:color w:val="000000"/>
          <w:sz w:val="22"/>
          <w:szCs w:val="22"/>
        </w:rPr>
      </w:pPr>
      <w:r w:rsidRPr="00EA24E6">
        <w:rPr>
          <w:color w:val="000000"/>
          <w:sz w:val="22"/>
          <w:szCs w:val="22"/>
        </w:rPr>
        <w:t xml:space="preserve">Once a report has been made to the Court manager the </w:t>
      </w:r>
      <w:r w:rsidR="00F91396">
        <w:rPr>
          <w:color w:val="000000"/>
          <w:sz w:val="22"/>
          <w:szCs w:val="22"/>
        </w:rPr>
        <w:t>Supplier</w:t>
      </w:r>
      <w:r w:rsidRPr="00EA24E6">
        <w:rPr>
          <w:color w:val="000000"/>
          <w:sz w:val="22"/>
          <w:szCs w:val="22"/>
        </w:rPr>
        <w:t xml:space="preserve"> shall manage that risk until it has been repaired. At the start of each day the Custody Area is in use the </w:t>
      </w:r>
      <w:r w:rsidR="002A78CB">
        <w:rPr>
          <w:color w:val="000000"/>
          <w:sz w:val="22"/>
          <w:szCs w:val="22"/>
        </w:rPr>
        <w:t>Prison custody officer (</w:t>
      </w:r>
      <w:r w:rsidRPr="00EA24E6">
        <w:rPr>
          <w:color w:val="000000"/>
          <w:sz w:val="22"/>
          <w:szCs w:val="22"/>
        </w:rPr>
        <w:t>PCO</w:t>
      </w:r>
      <w:r w:rsidR="002A78CB">
        <w:rPr>
          <w:color w:val="000000"/>
          <w:sz w:val="22"/>
          <w:szCs w:val="22"/>
        </w:rPr>
        <w:t>)</w:t>
      </w:r>
      <w:r w:rsidRPr="00EA24E6">
        <w:rPr>
          <w:color w:val="000000"/>
          <w:sz w:val="22"/>
          <w:szCs w:val="22"/>
        </w:rPr>
        <w:t xml:space="preserve"> in charge will ensure all staff are briefed on known risks and how they are to be managed and record this in the </w:t>
      </w:r>
      <w:r w:rsidR="002A78CB">
        <w:rPr>
          <w:color w:val="000000"/>
          <w:sz w:val="22"/>
          <w:szCs w:val="22"/>
        </w:rPr>
        <w:t>Court’s operational log book</w:t>
      </w:r>
      <w:r w:rsidRPr="00EA24E6">
        <w:rPr>
          <w:color w:val="000000"/>
          <w:sz w:val="22"/>
          <w:szCs w:val="22"/>
        </w:rPr>
        <w:t xml:space="preserve"> </w:t>
      </w:r>
      <w:r w:rsidR="002A78CB">
        <w:rPr>
          <w:color w:val="000000"/>
          <w:sz w:val="22"/>
          <w:szCs w:val="22"/>
        </w:rPr>
        <w:t xml:space="preserve">(the </w:t>
      </w:r>
      <w:r w:rsidRPr="00EA24E6">
        <w:rPr>
          <w:color w:val="000000"/>
          <w:sz w:val="22"/>
          <w:szCs w:val="22"/>
        </w:rPr>
        <w:t>Court Occurrence Book</w:t>
      </w:r>
      <w:r w:rsidR="002A78CB">
        <w:rPr>
          <w:color w:val="000000"/>
          <w:sz w:val="22"/>
          <w:szCs w:val="22"/>
        </w:rPr>
        <w:t>)</w:t>
      </w:r>
      <w:r w:rsidRPr="00EA24E6">
        <w:rPr>
          <w:color w:val="000000"/>
          <w:sz w:val="22"/>
          <w:szCs w:val="22"/>
        </w:rPr>
        <w:t xml:space="preserve">.  </w:t>
      </w:r>
      <w:r w:rsidR="00792F43">
        <w:rPr>
          <w:color w:val="000000"/>
          <w:sz w:val="22"/>
          <w:szCs w:val="22"/>
        </w:rPr>
        <w:t>I</w:t>
      </w:r>
      <w:r w:rsidRPr="00EA24E6">
        <w:rPr>
          <w:color w:val="000000"/>
          <w:sz w:val="22"/>
          <w:szCs w:val="22"/>
        </w:rPr>
        <w:t xml:space="preserve">f the </w:t>
      </w:r>
      <w:r w:rsidR="00F91396">
        <w:rPr>
          <w:color w:val="000000"/>
          <w:sz w:val="22"/>
          <w:szCs w:val="22"/>
        </w:rPr>
        <w:t>Supplier</w:t>
      </w:r>
      <w:r w:rsidRPr="00EA24E6">
        <w:rPr>
          <w:color w:val="000000"/>
          <w:sz w:val="22"/>
          <w:szCs w:val="22"/>
        </w:rPr>
        <w:t xml:space="preserve"> considers that a risk can be managed </w:t>
      </w:r>
      <w:r w:rsidR="00792F43">
        <w:rPr>
          <w:color w:val="000000"/>
          <w:sz w:val="22"/>
          <w:szCs w:val="22"/>
        </w:rPr>
        <w:t xml:space="preserve">only </w:t>
      </w:r>
      <w:r w:rsidRPr="00EA24E6">
        <w:rPr>
          <w:color w:val="000000"/>
          <w:sz w:val="22"/>
          <w:szCs w:val="22"/>
        </w:rPr>
        <w:t>through temporary closure of a cell</w:t>
      </w:r>
      <w:r w:rsidR="00792F43">
        <w:rPr>
          <w:color w:val="000000"/>
          <w:sz w:val="22"/>
          <w:szCs w:val="22"/>
        </w:rPr>
        <w:t xml:space="preserve"> or </w:t>
      </w:r>
      <w:r w:rsidRPr="00EA24E6">
        <w:rPr>
          <w:color w:val="000000"/>
          <w:sz w:val="22"/>
          <w:szCs w:val="22"/>
        </w:rPr>
        <w:t xml:space="preserve">cells, then </w:t>
      </w:r>
      <w:r w:rsidR="00792F43">
        <w:rPr>
          <w:color w:val="000000"/>
          <w:sz w:val="22"/>
          <w:szCs w:val="22"/>
        </w:rPr>
        <w:t>it shall</w:t>
      </w:r>
      <w:r w:rsidRPr="00EA24E6">
        <w:rPr>
          <w:color w:val="000000"/>
          <w:sz w:val="22"/>
          <w:szCs w:val="22"/>
        </w:rPr>
        <w:t xml:space="preserve"> discuss and agree </w:t>
      </w:r>
      <w:r w:rsidR="00792F43">
        <w:rPr>
          <w:color w:val="000000"/>
          <w:sz w:val="22"/>
          <w:szCs w:val="22"/>
        </w:rPr>
        <w:t>this</w:t>
      </w:r>
      <w:r w:rsidRPr="00EA24E6">
        <w:rPr>
          <w:color w:val="000000"/>
          <w:sz w:val="22"/>
          <w:szCs w:val="22"/>
        </w:rPr>
        <w:t xml:space="preserve"> with the local Court </w:t>
      </w:r>
      <w:r w:rsidR="008D6DCE">
        <w:rPr>
          <w:color w:val="000000"/>
          <w:sz w:val="22"/>
          <w:szCs w:val="22"/>
        </w:rPr>
        <w:t>M</w:t>
      </w:r>
      <w:r w:rsidRPr="00EA24E6">
        <w:rPr>
          <w:color w:val="000000"/>
          <w:sz w:val="22"/>
          <w:szCs w:val="22"/>
        </w:rPr>
        <w:t>anager.</w:t>
      </w:r>
    </w:p>
    <w:p w14:paraId="2DC54F51" w14:textId="77777777" w:rsidR="003E21A2" w:rsidRPr="00EA24E6" w:rsidRDefault="003E21A2" w:rsidP="003E21A2">
      <w:pPr>
        <w:rPr>
          <w:color w:val="000000"/>
          <w:sz w:val="22"/>
          <w:szCs w:val="22"/>
        </w:rPr>
      </w:pPr>
    </w:p>
    <w:p w14:paraId="0580924C" w14:textId="739405E5" w:rsidR="003E21A2" w:rsidRPr="00EA24E6" w:rsidRDefault="003E21A2" w:rsidP="003E21A2">
      <w:pPr>
        <w:rPr>
          <w:color w:val="000000"/>
          <w:sz w:val="22"/>
          <w:szCs w:val="22"/>
        </w:rPr>
      </w:pPr>
      <w:r w:rsidRPr="00EA24E6">
        <w:rPr>
          <w:color w:val="000000"/>
          <w:sz w:val="22"/>
          <w:szCs w:val="22"/>
        </w:rPr>
        <w:t xml:space="preserve">The </w:t>
      </w:r>
      <w:r w:rsidR="00FD4335">
        <w:rPr>
          <w:color w:val="000000"/>
          <w:sz w:val="22"/>
          <w:szCs w:val="22"/>
        </w:rPr>
        <w:t>C</w:t>
      </w:r>
      <w:r w:rsidRPr="00EA24E6">
        <w:rPr>
          <w:color w:val="000000"/>
          <w:sz w:val="22"/>
          <w:szCs w:val="22"/>
        </w:rPr>
        <w:t xml:space="preserve">ourt </w:t>
      </w:r>
      <w:r w:rsidR="008D6DCE">
        <w:rPr>
          <w:color w:val="000000"/>
          <w:sz w:val="22"/>
          <w:szCs w:val="22"/>
        </w:rPr>
        <w:t>M</w:t>
      </w:r>
      <w:r w:rsidRPr="00EA24E6">
        <w:rPr>
          <w:color w:val="000000"/>
          <w:sz w:val="22"/>
          <w:szCs w:val="22"/>
        </w:rPr>
        <w:t xml:space="preserve">anager, in consultation with the Area Estates Manager, will be responsible for agreeing an action plan for the completion of the necessary repairs.  This should be completed within 10 </w:t>
      </w:r>
      <w:r w:rsidR="00792F43">
        <w:rPr>
          <w:color w:val="000000"/>
          <w:sz w:val="22"/>
          <w:szCs w:val="22"/>
        </w:rPr>
        <w:t>Working</w:t>
      </w:r>
      <w:r w:rsidRPr="00EA24E6">
        <w:rPr>
          <w:color w:val="000000"/>
          <w:sz w:val="22"/>
          <w:szCs w:val="22"/>
        </w:rPr>
        <w:t xml:space="preserve"> Days of notification of the </w:t>
      </w:r>
      <w:r>
        <w:rPr>
          <w:color w:val="000000"/>
          <w:sz w:val="22"/>
          <w:szCs w:val="22"/>
        </w:rPr>
        <w:t>risk</w:t>
      </w:r>
      <w:r w:rsidRPr="00EA24E6">
        <w:rPr>
          <w:color w:val="000000"/>
          <w:sz w:val="22"/>
          <w:szCs w:val="22"/>
        </w:rPr>
        <w:t xml:space="preserve"> and copied to the </w:t>
      </w:r>
      <w:r w:rsidR="00F91396">
        <w:rPr>
          <w:color w:val="000000"/>
          <w:sz w:val="22"/>
          <w:szCs w:val="22"/>
        </w:rPr>
        <w:t>Supplier</w:t>
      </w:r>
      <w:r w:rsidRPr="00EA24E6">
        <w:rPr>
          <w:color w:val="000000"/>
          <w:sz w:val="22"/>
          <w:szCs w:val="22"/>
        </w:rPr>
        <w:t xml:space="preserve"> and CDM.</w:t>
      </w:r>
    </w:p>
    <w:p w14:paraId="3079261B" w14:textId="77777777" w:rsidR="003E21A2" w:rsidRPr="00EA24E6" w:rsidRDefault="003E21A2" w:rsidP="003E21A2">
      <w:pPr>
        <w:rPr>
          <w:color w:val="000000"/>
          <w:sz w:val="22"/>
          <w:szCs w:val="22"/>
        </w:rPr>
      </w:pPr>
    </w:p>
    <w:p w14:paraId="32B7B200" w14:textId="77777777" w:rsidR="003E21A2" w:rsidRPr="00EA24E6" w:rsidRDefault="003E21A2" w:rsidP="003E21A2">
      <w:pPr>
        <w:rPr>
          <w:color w:val="000000"/>
          <w:sz w:val="22"/>
          <w:szCs w:val="22"/>
        </w:rPr>
      </w:pPr>
    </w:p>
    <w:p w14:paraId="4C347BD2" w14:textId="10B325C5" w:rsidR="003E21A2" w:rsidRPr="00EA24E6" w:rsidRDefault="003E21A2" w:rsidP="003E21A2">
      <w:pPr>
        <w:rPr>
          <w:b/>
          <w:color w:val="000000"/>
          <w:sz w:val="22"/>
          <w:szCs w:val="22"/>
        </w:rPr>
      </w:pPr>
      <w:r w:rsidRPr="00EA24E6">
        <w:rPr>
          <w:b/>
          <w:color w:val="000000"/>
          <w:sz w:val="22"/>
          <w:szCs w:val="22"/>
        </w:rPr>
        <w:t xml:space="preserve">5.  </w:t>
      </w:r>
      <w:r w:rsidR="00792F43" w:rsidRPr="00EA24E6">
        <w:rPr>
          <w:b/>
          <w:color w:val="000000"/>
          <w:sz w:val="22"/>
          <w:szCs w:val="22"/>
        </w:rPr>
        <w:t>PROCEDURE FOLLOWING COMPLETION OF WORKS IN CUSTODY AREAS</w:t>
      </w:r>
      <w:r w:rsidRPr="00EA24E6">
        <w:rPr>
          <w:b/>
          <w:color w:val="000000"/>
          <w:sz w:val="22"/>
          <w:szCs w:val="22"/>
        </w:rPr>
        <w:t xml:space="preserve"> </w:t>
      </w:r>
    </w:p>
    <w:p w14:paraId="147F0E9E" w14:textId="4634E8B2" w:rsidR="003E21A2" w:rsidRDefault="003E21A2" w:rsidP="003E21A2">
      <w:pPr>
        <w:rPr>
          <w:color w:val="000000"/>
          <w:sz w:val="22"/>
          <w:szCs w:val="22"/>
        </w:rPr>
      </w:pPr>
      <w:r w:rsidRPr="00EA24E6">
        <w:rPr>
          <w:color w:val="000000"/>
          <w:sz w:val="22"/>
          <w:szCs w:val="22"/>
        </w:rPr>
        <w:t xml:space="preserve">When any work in the Custody Area has been undertaken, the HMCTS estates team </w:t>
      </w:r>
      <w:r w:rsidR="00792F43">
        <w:rPr>
          <w:color w:val="000000"/>
          <w:sz w:val="22"/>
          <w:szCs w:val="22"/>
        </w:rPr>
        <w:t>will</w:t>
      </w:r>
      <w:r w:rsidRPr="00EA24E6">
        <w:rPr>
          <w:color w:val="000000"/>
          <w:sz w:val="22"/>
          <w:szCs w:val="22"/>
        </w:rPr>
        <w:t xml:space="preserve"> arrange for a visual inspection of the relevant area </w:t>
      </w:r>
      <w:r w:rsidRPr="00EA24E6">
        <w:rPr>
          <w:b/>
          <w:color w:val="000000"/>
          <w:sz w:val="22"/>
          <w:szCs w:val="22"/>
          <w:u w:val="single"/>
        </w:rPr>
        <w:t>at the earliest opportunity after completion of the work</w:t>
      </w:r>
      <w:r w:rsidRPr="00EA24E6">
        <w:rPr>
          <w:b/>
          <w:color w:val="000000"/>
          <w:sz w:val="22"/>
          <w:szCs w:val="22"/>
        </w:rPr>
        <w:t>.</w:t>
      </w:r>
      <w:r w:rsidRPr="00EA24E6">
        <w:rPr>
          <w:color w:val="000000"/>
          <w:sz w:val="22"/>
          <w:szCs w:val="22"/>
        </w:rPr>
        <w:t xml:space="preserve">  This inspection should involve:</w:t>
      </w:r>
    </w:p>
    <w:p w14:paraId="69608961" w14:textId="77777777" w:rsidR="003E21A2" w:rsidRPr="00EA24E6" w:rsidRDefault="003E21A2" w:rsidP="003E21A2">
      <w:pPr>
        <w:rPr>
          <w:color w:val="000000"/>
          <w:sz w:val="22"/>
          <w:szCs w:val="22"/>
        </w:rPr>
      </w:pPr>
    </w:p>
    <w:p w14:paraId="3783411B" w14:textId="77777777" w:rsidR="003E21A2" w:rsidRPr="00EA24E6" w:rsidRDefault="003E21A2" w:rsidP="006B5953">
      <w:pPr>
        <w:numPr>
          <w:ilvl w:val="0"/>
          <w:numId w:val="8"/>
        </w:numPr>
        <w:adjustRightInd/>
        <w:jc w:val="left"/>
        <w:rPr>
          <w:color w:val="000000"/>
          <w:sz w:val="22"/>
          <w:szCs w:val="22"/>
        </w:rPr>
      </w:pPr>
      <w:r w:rsidRPr="00EA24E6">
        <w:rPr>
          <w:color w:val="000000"/>
          <w:sz w:val="22"/>
          <w:szCs w:val="22"/>
        </w:rPr>
        <w:t>A representative of the HMCTS Managing Agent and/or the Area Estates Manager;</w:t>
      </w:r>
    </w:p>
    <w:p w14:paraId="41656DBE" w14:textId="2014BB4D" w:rsidR="003E21A2" w:rsidRPr="00EA24E6" w:rsidRDefault="003E21A2" w:rsidP="006B5953">
      <w:pPr>
        <w:numPr>
          <w:ilvl w:val="0"/>
          <w:numId w:val="8"/>
        </w:numPr>
        <w:adjustRightInd/>
        <w:jc w:val="left"/>
        <w:rPr>
          <w:color w:val="000000"/>
          <w:sz w:val="22"/>
          <w:szCs w:val="22"/>
        </w:rPr>
      </w:pPr>
      <w:r w:rsidRPr="00EA24E6">
        <w:rPr>
          <w:color w:val="000000"/>
          <w:sz w:val="22"/>
          <w:szCs w:val="22"/>
        </w:rPr>
        <w:t xml:space="preserve">A member of the </w:t>
      </w:r>
      <w:r w:rsidR="00792F43">
        <w:rPr>
          <w:color w:val="000000"/>
          <w:sz w:val="22"/>
          <w:szCs w:val="22"/>
        </w:rPr>
        <w:t>C</w:t>
      </w:r>
      <w:r w:rsidRPr="00EA24E6">
        <w:rPr>
          <w:color w:val="000000"/>
          <w:sz w:val="22"/>
          <w:szCs w:val="22"/>
        </w:rPr>
        <w:t xml:space="preserve">ourt operational staff, e.g., </w:t>
      </w:r>
      <w:r w:rsidR="00792F43">
        <w:rPr>
          <w:color w:val="000000"/>
          <w:sz w:val="22"/>
          <w:szCs w:val="22"/>
        </w:rPr>
        <w:t>l</w:t>
      </w:r>
      <w:r w:rsidRPr="00EA24E6">
        <w:rPr>
          <w:color w:val="000000"/>
          <w:sz w:val="22"/>
          <w:szCs w:val="22"/>
        </w:rPr>
        <w:t>ocal Accommodation</w:t>
      </w:r>
      <w:r w:rsidR="00792F43">
        <w:rPr>
          <w:color w:val="000000"/>
          <w:sz w:val="22"/>
          <w:szCs w:val="22"/>
        </w:rPr>
        <w:t xml:space="preserve"> or</w:t>
      </w:r>
      <w:r w:rsidRPr="00EA24E6">
        <w:rPr>
          <w:color w:val="000000"/>
          <w:sz w:val="22"/>
          <w:szCs w:val="22"/>
        </w:rPr>
        <w:t xml:space="preserve">/Site Manager and/or Court Manager; and </w:t>
      </w:r>
    </w:p>
    <w:p w14:paraId="6B2FF00E" w14:textId="56623B22" w:rsidR="003E21A2" w:rsidRPr="00EA24E6" w:rsidRDefault="003E21A2" w:rsidP="006B5953">
      <w:pPr>
        <w:numPr>
          <w:ilvl w:val="0"/>
          <w:numId w:val="8"/>
        </w:numPr>
        <w:adjustRightInd/>
        <w:jc w:val="left"/>
        <w:rPr>
          <w:color w:val="000000"/>
          <w:sz w:val="22"/>
          <w:szCs w:val="22"/>
        </w:rPr>
      </w:pPr>
      <w:r w:rsidRPr="00EA24E6">
        <w:rPr>
          <w:color w:val="000000"/>
          <w:sz w:val="22"/>
          <w:szCs w:val="22"/>
        </w:rPr>
        <w:t xml:space="preserve">A representative of the </w:t>
      </w:r>
      <w:r w:rsidR="00F91396">
        <w:rPr>
          <w:color w:val="000000"/>
          <w:sz w:val="22"/>
          <w:szCs w:val="22"/>
        </w:rPr>
        <w:t>Supplier</w:t>
      </w:r>
      <w:r w:rsidRPr="00EA24E6">
        <w:rPr>
          <w:color w:val="000000"/>
          <w:sz w:val="22"/>
          <w:szCs w:val="22"/>
        </w:rPr>
        <w:t>.</w:t>
      </w:r>
    </w:p>
    <w:p w14:paraId="291947B7" w14:textId="77777777" w:rsidR="003E21A2" w:rsidRPr="00EA24E6" w:rsidRDefault="003E21A2" w:rsidP="003E21A2">
      <w:pPr>
        <w:pStyle w:val="Footer"/>
        <w:rPr>
          <w:color w:val="000000"/>
          <w:sz w:val="22"/>
          <w:szCs w:val="22"/>
        </w:rPr>
      </w:pPr>
    </w:p>
    <w:p w14:paraId="49E1106C" w14:textId="77777777" w:rsidR="003E21A2" w:rsidRPr="00EA24E6" w:rsidRDefault="003E21A2" w:rsidP="003E21A2">
      <w:pPr>
        <w:pStyle w:val="Footer"/>
        <w:rPr>
          <w:color w:val="000000"/>
          <w:sz w:val="22"/>
          <w:szCs w:val="22"/>
        </w:rPr>
      </w:pPr>
      <w:r w:rsidRPr="00EA24E6">
        <w:rPr>
          <w:color w:val="000000"/>
          <w:sz w:val="22"/>
          <w:szCs w:val="22"/>
        </w:rPr>
        <w:t>The CDM should also be notified.</w:t>
      </w:r>
    </w:p>
    <w:p w14:paraId="5A3FCA03" w14:textId="77777777" w:rsidR="003E21A2" w:rsidRPr="00EA24E6" w:rsidRDefault="003E21A2" w:rsidP="003E21A2">
      <w:pPr>
        <w:pStyle w:val="Footer"/>
        <w:rPr>
          <w:color w:val="000000"/>
          <w:sz w:val="22"/>
          <w:szCs w:val="22"/>
        </w:rPr>
      </w:pPr>
    </w:p>
    <w:p w14:paraId="5C35B991" w14:textId="4658C922" w:rsidR="003E21A2" w:rsidRPr="00EA24E6" w:rsidRDefault="003E21A2" w:rsidP="003E21A2">
      <w:pPr>
        <w:pStyle w:val="Footer"/>
        <w:rPr>
          <w:color w:val="000000"/>
          <w:sz w:val="22"/>
          <w:szCs w:val="22"/>
        </w:rPr>
      </w:pPr>
      <w:r w:rsidRPr="00EA24E6">
        <w:rPr>
          <w:color w:val="000000"/>
          <w:sz w:val="22"/>
          <w:szCs w:val="22"/>
        </w:rPr>
        <w:t xml:space="preserve">Before a cell is used following the carrying out of remedial works, the </w:t>
      </w:r>
      <w:r w:rsidR="00F91396">
        <w:rPr>
          <w:color w:val="000000"/>
          <w:sz w:val="22"/>
          <w:szCs w:val="22"/>
        </w:rPr>
        <w:t>Supplier</w:t>
      </w:r>
      <w:r w:rsidRPr="00EA24E6">
        <w:rPr>
          <w:color w:val="000000"/>
          <w:sz w:val="22"/>
          <w:szCs w:val="22"/>
        </w:rPr>
        <w:t xml:space="preserve"> sh</w:t>
      </w:r>
      <w:r w:rsidR="00792F43">
        <w:rPr>
          <w:color w:val="000000"/>
          <w:sz w:val="22"/>
          <w:szCs w:val="22"/>
        </w:rPr>
        <w:t>all</w:t>
      </w:r>
      <w:r w:rsidRPr="00EA24E6">
        <w:rPr>
          <w:color w:val="000000"/>
          <w:sz w:val="22"/>
          <w:szCs w:val="22"/>
        </w:rPr>
        <w:t xml:space="preserve"> undertake an initial inspection pending the formal inspection above</w:t>
      </w:r>
      <w:r w:rsidR="00792F43">
        <w:rPr>
          <w:color w:val="000000"/>
          <w:sz w:val="22"/>
          <w:szCs w:val="22"/>
        </w:rPr>
        <w:t xml:space="preserve"> </w:t>
      </w:r>
      <w:r w:rsidRPr="00EA24E6">
        <w:rPr>
          <w:color w:val="000000"/>
          <w:sz w:val="22"/>
          <w:szCs w:val="22"/>
        </w:rPr>
        <w:t xml:space="preserve">to enable the </w:t>
      </w:r>
      <w:r w:rsidR="00F91396">
        <w:rPr>
          <w:color w:val="000000"/>
          <w:sz w:val="22"/>
          <w:szCs w:val="22"/>
        </w:rPr>
        <w:t>Supplier</w:t>
      </w:r>
      <w:r w:rsidRPr="00EA24E6">
        <w:rPr>
          <w:color w:val="000000"/>
          <w:sz w:val="22"/>
          <w:szCs w:val="22"/>
        </w:rPr>
        <w:t xml:space="preserve"> to decide whether the area concerned is safe to be used pending the joint inspection. Any concerns about use should be referred to the </w:t>
      </w:r>
      <w:r>
        <w:rPr>
          <w:color w:val="000000"/>
          <w:sz w:val="22"/>
          <w:szCs w:val="22"/>
        </w:rPr>
        <w:t>C</w:t>
      </w:r>
      <w:r w:rsidRPr="00EA24E6">
        <w:rPr>
          <w:color w:val="000000"/>
          <w:sz w:val="22"/>
          <w:szCs w:val="22"/>
        </w:rPr>
        <w:t xml:space="preserve">ourt manager in the first instance and escalated to the CDM in the event </w:t>
      </w:r>
      <w:r w:rsidR="00792F43">
        <w:rPr>
          <w:color w:val="000000"/>
          <w:sz w:val="22"/>
          <w:szCs w:val="22"/>
        </w:rPr>
        <w:t>o</w:t>
      </w:r>
      <w:r w:rsidRPr="00EA24E6">
        <w:rPr>
          <w:color w:val="000000"/>
          <w:sz w:val="22"/>
          <w:szCs w:val="22"/>
        </w:rPr>
        <w:t>f dispute/disagreement.</w:t>
      </w:r>
    </w:p>
    <w:p w14:paraId="141CDFC6" w14:textId="77777777" w:rsidR="003E21A2" w:rsidRPr="00EA24E6" w:rsidRDefault="003E21A2" w:rsidP="003E21A2">
      <w:pPr>
        <w:rPr>
          <w:color w:val="000000"/>
          <w:sz w:val="22"/>
          <w:szCs w:val="22"/>
        </w:rPr>
      </w:pPr>
    </w:p>
    <w:p w14:paraId="32C15837" w14:textId="1F64B120" w:rsidR="003E21A2" w:rsidRPr="00EA24E6" w:rsidRDefault="003E21A2" w:rsidP="003E21A2">
      <w:pPr>
        <w:rPr>
          <w:color w:val="000000"/>
          <w:sz w:val="22"/>
          <w:szCs w:val="22"/>
        </w:rPr>
      </w:pPr>
      <w:r w:rsidRPr="00EA24E6">
        <w:rPr>
          <w:color w:val="000000"/>
          <w:sz w:val="22"/>
          <w:szCs w:val="22"/>
        </w:rPr>
        <w:t xml:space="preserve">These arrangements do not preclude on-going reasonable checks by the Managing Agent, works contractor </w:t>
      </w:r>
      <w:r w:rsidR="00792F43">
        <w:rPr>
          <w:color w:val="000000"/>
          <w:sz w:val="22"/>
          <w:szCs w:val="22"/>
        </w:rPr>
        <w:t>or others</w:t>
      </w:r>
      <w:r w:rsidRPr="00EA24E6">
        <w:rPr>
          <w:color w:val="000000"/>
          <w:sz w:val="22"/>
          <w:szCs w:val="22"/>
        </w:rPr>
        <w:t xml:space="preserve"> after commencement and before completion of the works</w:t>
      </w:r>
      <w:r w:rsidR="00792F43">
        <w:rPr>
          <w:color w:val="000000"/>
          <w:sz w:val="22"/>
          <w:szCs w:val="22"/>
        </w:rPr>
        <w:t xml:space="preserve"> </w:t>
      </w:r>
      <w:r w:rsidRPr="00EA24E6">
        <w:rPr>
          <w:color w:val="000000"/>
          <w:sz w:val="22"/>
          <w:szCs w:val="22"/>
        </w:rPr>
        <w:t>o</w:t>
      </w:r>
      <w:r w:rsidR="000D2F4E">
        <w:rPr>
          <w:color w:val="000000"/>
          <w:sz w:val="22"/>
          <w:szCs w:val="22"/>
        </w:rPr>
        <w:t>r</w:t>
      </w:r>
      <w:r w:rsidRPr="00EA24E6">
        <w:rPr>
          <w:color w:val="000000"/>
          <w:sz w:val="22"/>
          <w:szCs w:val="22"/>
        </w:rPr>
        <w:t xml:space="preserve"> discharge any responsibilities of the Managing Agent and works </w:t>
      </w:r>
      <w:r>
        <w:rPr>
          <w:color w:val="000000"/>
          <w:sz w:val="22"/>
          <w:szCs w:val="22"/>
        </w:rPr>
        <w:t>c</w:t>
      </w:r>
      <w:r w:rsidRPr="00EA24E6">
        <w:rPr>
          <w:color w:val="000000"/>
          <w:sz w:val="22"/>
          <w:szCs w:val="22"/>
        </w:rPr>
        <w:t xml:space="preserve">ontractor to deliver any works in a manner in accordance with the principles of the </w:t>
      </w:r>
      <w:r w:rsidR="002A78CB">
        <w:rPr>
          <w:color w:val="000000"/>
          <w:sz w:val="22"/>
          <w:szCs w:val="22"/>
        </w:rPr>
        <w:t xml:space="preserve">HMCTS </w:t>
      </w:r>
      <w:r w:rsidRPr="00EA24E6">
        <w:rPr>
          <w:color w:val="000000"/>
          <w:sz w:val="22"/>
          <w:szCs w:val="22"/>
        </w:rPr>
        <w:t xml:space="preserve">Design Guide and relevant regulations or </w:t>
      </w:r>
      <w:r w:rsidR="00054426">
        <w:rPr>
          <w:color w:val="000000"/>
          <w:sz w:val="22"/>
          <w:szCs w:val="22"/>
        </w:rPr>
        <w:t>Law</w:t>
      </w:r>
      <w:r w:rsidRPr="00EA24E6">
        <w:rPr>
          <w:color w:val="000000"/>
          <w:sz w:val="22"/>
          <w:szCs w:val="22"/>
        </w:rPr>
        <w:t>.</w:t>
      </w:r>
    </w:p>
    <w:p w14:paraId="3E62130B" w14:textId="77777777" w:rsidR="003E21A2" w:rsidRPr="00EA24E6" w:rsidRDefault="003E21A2" w:rsidP="003E21A2">
      <w:pPr>
        <w:rPr>
          <w:color w:val="000000"/>
          <w:sz w:val="22"/>
          <w:szCs w:val="22"/>
        </w:rPr>
      </w:pPr>
    </w:p>
    <w:p w14:paraId="53815766" w14:textId="17B0D436" w:rsidR="003E21A2" w:rsidRPr="00EA24E6" w:rsidRDefault="003E21A2" w:rsidP="003E21A2">
      <w:pPr>
        <w:rPr>
          <w:color w:val="000000"/>
          <w:sz w:val="22"/>
          <w:szCs w:val="22"/>
        </w:rPr>
      </w:pPr>
      <w:r w:rsidRPr="00EA24E6">
        <w:rPr>
          <w:color w:val="000000"/>
          <w:sz w:val="22"/>
          <w:szCs w:val="22"/>
        </w:rPr>
        <w:t xml:space="preserve">Particular regard should be given to checking/making sure that work which has sought to alleviate a particular existing </w:t>
      </w:r>
      <w:r>
        <w:rPr>
          <w:color w:val="000000"/>
          <w:sz w:val="22"/>
          <w:szCs w:val="22"/>
        </w:rPr>
        <w:t>risk</w:t>
      </w:r>
      <w:r w:rsidRPr="00EA24E6">
        <w:rPr>
          <w:color w:val="000000"/>
          <w:sz w:val="22"/>
          <w:szCs w:val="22"/>
        </w:rPr>
        <w:t xml:space="preserve"> (e.g. removal of potential ligature points)</w:t>
      </w:r>
      <w:r w:rsidR="00054426">
        <w:rPr>
          <w:color w:val="000000"/>
          <w:sz w:val="22"/>
          <w:szCs w:val="22"/>
        </w:rPr>
        <w:t>:</w:t>
      </w:r>
      <w:r w:rsidRPr="00EA24E6">
        <w:rPr>
          <w:color w:val="000000"/>
          <w:sz w:val="22"/>
          <w:szCs w:val="22"/>
        </w:rPr>
        <w:t xml:space="preserve"> (a) has achieved its objective</w:t>
      </w:r>
      <w:r w:rsidR="00054426">
        <w:rPr>
          <w:color w:val="000000"/>
          <w:sz w:val="22"/>
          <w:szCs w:val="22"/>
        </w:rPr>
        <w:t>;</w:t>
      </w:r>
      <w:r w:rsidRPr="00EA24E6">
        <w:rPr>
          <w:color w:val="000000"/>
          <w:sz w:val="22"/>
          <w:szCs w:val="22"/>
        </w:rPr>
        <w:t xml:space="preserve"> and (b) has not created a new </w:t>
      </w:r>
      <w:r>
        <w:rPr>
          <w:color w:val="000000"/>
          <w:sz w:val="22"/>
          <w:szCs w:val="22"/>
        </w:rPr>
        <w:t>risk</w:t>
      </w:r>
      <w:r w:rsidRPr="00EA24E6">
        <w:rPr>
          <w:color w:val="000000"/>
          <w:sz w:val="22"/>
          <w:szCs w:val="22"/>
        </w:rPr>
        <w:t xml:space="preserve"> in the surrounding area or elsewhere in the Custody Area.</w:t>
      </w:r>
    </w:p>
    <w:p w14:paraId="2402CC0F" w14:textId="77777777" w:rsidR="003E21A2" w:rsidRPr="00EA24E6" w:rsidRDefault="003E21A2" w:rsidP="003E21A2">
      <w:pPr>
        <w:rPr>
          <w:color w:val="000000"/>
          <w:sz w:val="22"/>
          <w:szCs w:val="22"/>
        </w:rPr>
      </w:pPr>
    </w:p>
    <w:p w14:paraId="1A5B136C" w14:textId="77777777" w:rsidR="003E21A2" w:rsidRPr="00EA24E6" w:rsidRDefault="003E21A2" w:rsidP="003E21A2">
      <w:pPr>
        <w:rPr>
          <w:color w:val="000000"/>
          <w:sz w:val="22"/>
          <w:szCs w:val="22"/>
        </w:rPr>
      </w:pPr>
      <w:r w:rsidRPr="00EA24E6">
        <w:rPr>
          <w:color w:val="000000"/>
          <w:sz w:val="22"/>
          <w:szCs w:val="22"/>
        </w:rPr>
        <w:t xml:space="preserve">When a visual inspection has been conducted and no discernable deficiencies or </w:t>
      </w:r>
      <w:r>
        <w:rPr>
          <w:color w:val="000000"/>
          <w:sz w:val="22"/>
          <w:szCs w:val="22"/>
        </w:rPr>
        <w:t>risk</w:t>
      </w:r>
      <w:r w:rsidRPr="00EA24E6">
        <w:rPr>
          <w:color w:val="000000"/>
          <w:sz w:val="22"/>
          <w:szCs w:val="22"/>
        </w:rPr>
        <w:t>s have been observed, those present should record that the inspection has taken place on the form at Part 1 Annex A.</w:t>
      </w:r>
    </w:p>
    <w:p w14:paraId="3304E403" w14:textId="77777777" w:rsidR="003E21A2" w:rsidRPr="00EA24E6" w:rsidRDefault="003E21A2" w:rsidP="003E21A2">
      <w:pPr>
        <w:rPr>
          <w:color w:val="000000"/>
          <w:sz w:val="22"/>
          <w:szCs w:val="22"/>
        </w:rPr>
      </w:pPr>
    </w:p>
    <w:p w14:paraId="5DAC0F65" w14:textId="484CA511" w:rsidR="003E21A2" w:rsidRPr="00EA24E6" w:rsidRDefault="003E21A2" w:rsidP="003E21A2">
      <w:pPr>
        <w:rPr>
          <w:color w:val="000000"/>
          <w:sz w:val="22"/>
          <w:szCs w:val="22"/>
        </w:rPr>
      </w:pPr>
      <w:r w:rsidRPr="00EA24E6">
        <w:rPr>
          <w:color w:val="000000"/>
          <w:sz w:val="22"/>
          <w:szCs w:val="22"/>
        </w:rPr>
        <w:t>I</w:t>
      </w:r>
      <w:r w:rsidR="00054426">
        <w:rPr>
          <w:color w:val="000000"/>
          <w:sz w:val="22"/>
          <w:szCs w:val="22"/>
        </w:rPr>
        <w:t>f</w:t>
      </w:r>
      <w:r w:rsidRPr="00EA24E6">
        <w:rPr>
          <w:color w:val="000000"/>
          <w:sz w:val="22"/>
          <w:szCs w:val="22"/>
        </w:rPr>
        <w:t xml:space="preserve"> a </w:t>
      </w:r>
      <w:r>
        <w:rPr>
          <w:color w:val="000000"/>
          <w:sz w:val="22"/>
          <w:szCs w:val="22"/>
        </w:rPr>
        <w:t>risk</w:t>
      </w:r>
      <w:r w:rsidRPr="00EA24E6">
        <w:rPr>
          <w:color w:val="000000"/>
          <w:sz w:val="22"/>
          <w:szCs w:val="22"/>
        </w:rPr>
        <w:t xml:space="preserve"> </w:t>
      </w:r>
      <w:r w:rsidR="00054426">
        <w:rPr>
          <w:color w:val="000000"/>
          <w:sz w:val="22"/>
          <w:szCs w:val="22"/>
        </w:rPr>
        <w:t>is</w:t>
      </w:r>
      <w:r w:rsidRPr="00EA24E6">
        <w:rPr>
          <w:color w:val="000000"/>
          <w:sz w:val="22"/>
          <w:szCs w:val="22"/>
        </w:rPr>
        <w:t xml:space="preserve"> identified at this inspection (</w:t>
      </w:r>
      <w:r w:rsidR="00054426">
        <w:rPr>
          <w:color w:val="000000"/>
          <w:sz w:val="22"/>
          <w:szCs w:val="22"/>
        </w:rPr>
        <w:t>for example,</w:t>
      </w:r>
      <w:r w:rsidRPr="00EA24E6">
        <w:rPr>
          <w:color w:val="000000"/>
          <w:sz w:val="22"/>
          <w:szCs w:val="22"/>
        </w:rPr>
        <w:t xml:space="preserve"> ligature points not removed or new </w:t>
      </w:r>
      <w:r>
        <w:rPr>
          <w:color w:val="000000"/>
          <w:sz w:val="22"/>
          <w:szCs w:val="22"/>
        </w:rPr>
        <w:t>risk</w:t>
      </w:r>
      <w:r w:rsidRPr="00EA24E6">
        <w:rPr>
          <w:color w:val="000000"/>
          <w:sz w:val="22"/>
          <w:szCs w:val="22"/>
        </w:rPr>
        <w:t xml:space="preserve">s created as a result of the work) those present should discuss, agree </w:t>
      </w:r>
      <w:r w:rsidRPr="00EA24E6">
        <w:rPr>
          <w:b/>
          <w:color w:val="000000"/>
          <w:sz w:val="22"/>
          <w:szCs w:val="22"/>
          <w:u w:val="single"/>
        </w:rPr>
        <w:t>and document</w:t>
      </w:r>
      <w:r w:rsidRPr="00EA24E6">
        <w:rPr>
          <w:color w:val="000000"/>
          <w:sz w:val="22"/>
          <w:szCs w:val="22"/>
        </w:rPr>
        <w:t xml:space="preserve"> what appropriate action should be taken in the circumstances, including the degree of risk involved </w:t>
      </w:r>
      <w:r w:rsidR="00054426">
        <w:rPr>
          <w:color w:val="000000"/>
          <w:sz w:val="22"/>
          <w:szCs w:val="22"/>
        </w:rPr>
        <w:t>and</w:t>
      </w:r>
      <w:r w:rsidRPr="00EA24E6">
        <w:rPr>
          <w:color w:val="000000"/>
          <w:sz w:val="22"/>
          <w:szCs w:val="22"/>
        </w:rPr>
        <w:t xml:space="preserve"> what steps should be taken to mitigate, and ultimately remove, the risk. Operational/management solutions will rest with the building contractor to deliver; building work solutions will be for HMCTS</w:t>
      </w:r>
      <w:r>
        <w:rPr>
          <w:color w:val="000000"/>
          <w:sz w:val="22"/>
          <w:szCs w:val="22"/>
        </w:rPr>
        <w:t xml:space="preserve"> </w:t>
      </w:r>
      <w:r w:rsidR="00054426">
        <w:rPr>
          <w:color w:val="000000"/>
          <w:sz w:val="22"/>
          <w:szCs w:val="22"/>
        </w:rPr>
        <w:t>e</w:t>
      </w:r>
      <w:r>
        <w:rPr>
          <w:color w:val="000000"/>
          <w:sz w:val="22"/>
          <w:szCs w:val="22"/>
        </w:rPr>
        <w:t>states</w:t>
      </w:r>
      <w:r w:rsidRPr="00EA24E6">
        <w:rPr>
          <w:color w:val="000000"/>
          <w:sz w:val="22"/>
          <w:szCs w:val="22"/>
        </w:rPr>
        <w:t xml:space="preserve"> to progress.</w:t>
      </w:r>
    </w:p>
    <w:p w14:paraId="2CD77A66" w14:textId="77777777" w:rsidR="003E21A2" w:rsidRPr="00EA24E6" w:rsidRDefault="003E21A2" w:rsidP="003E21A2">
      <w:pPr>
        <w:rPr>
          <w:color w:val="000000"/>
          <w:sz w:val="22"/>
          <w:szCs w:val="22"/>
        </w:rPr>
      </w:pPr>
    </w:p>
    <w:p w14:paraId="617F5353" w14:textId="2E51FFEB" w:rsidR="003E21A2" w:rsidRPr="00EA24E6" w:rsidRDefault="003E21A2" w:rsidP="003E21A2">
      <w:pPr>
        <w:rPr>
          <w:color w:val="000000"/>
          <w:sz w:val="22"/>
          <w:szCs w:val="22"/>
        </w:rPr>
      </w:pPr>
      <w:r w:rsidRPr="00EA24E6">
        <w:rPr>
          <w:color w:val="000000"/>
          <w:sz w:val="22"/>
          <w:szCs w:val="22"/>
        </w:rPr>
        <w:t xml:space="preserve">Once signed, the original Record of Inspection of Custody Works Form </w:t>
      </w:r>
      <w:r w:rsidR="00054426">
        <w:rPr>
          <w:color w:val="000000"/>
          <w:sz w:val="22"/>
          <w:szCs w:val="22"/>
        </w:rPr>
        <w:t>(as set out in Part 1 Annex A)</w:t>
      </w:r>
      <w:r w:rsidRPr="00EA24E6">
        <w:rPr>
          <w:color w:val="000000"/>
          <w:sz w:val="22"/>
          <w:szCs w:val="22"/>
        </w:rPr>
        <w:t xml:space="preserve"> should be retained on the local Building Information File, with copies retained by the HMCTS Area Estates Manager, the </w:t>
      </w:r>
      <w:r w:rsidR="00F91396">
        <w:rPr>
          <w:color w:val="000000"/>
          <w:sz w:val="22"/>
          <w:szCs w:val="22"/>
        </w:rPr>
        <w:t>Supplier</w:t>
      </w:r>
      <w:r w:rsidRPr="00EA24E6">
        <w:rPr>
          <w:color w:val="000000"/>
          <w:sz w:val="22"/>
          <w:szCs w:val="22"/>
        </w:rPr>
        <w:t xml:space="preserve"> and </w:t>
      </w:r>
      <w:r w:rsidR="00054426">
        <w:rPr>
          <w:color w:val="000000"/>
          <w:sz w:val="22"/>
          <w:szCs w:val="22"/>
        </w:rPr>
        <w:t>the Authority</w:t>
      </w:r>
      <w:r w:rsidRPr="00EA24E6">
        <w:rPr>
          <w:color w:val="000000"/>
          <w:sz w:val="22"/>
          <w:szCs w:val="22"/>
        </w:rPr>
        <w:t>.</w:t>
      </w:r>
    </w:p>
    <w:p w14:paraId="6CAC80CD" w14:textId="77777777" w:rsidR="003E21A2" w:rsidRPr="00EA24E6" w:rsidRDefault="003E21A2" w:rsidP="003E21A2">
      <w:pPr>
        <w:jc w:val="center"/>
        <w:rPr>
          <w:color w:val="000000"/>
          <w:sz w:val="22"/>
          <w:szCs w:val="22"/>
        </w:rPr>
      </w:pPr>
      <w:r w:rsidRPr="00EA24E6">
        <w:rPr>
          <w:color w:val="000000"/>
          <w:sz w:val="22"/>
          <w:szCs w:val="22"/>
        </w:rPr>
        <w:br w:type="page"/>
      </w:r>
    </w:p>
    <w:p w14:paraId="30D616A9" w14:textId="77777777" w:rsidR="003E21A2" w:rsidRPr="00EA24E6" w:rsidRDefault="003E21A2" w:rsidP="003E21A2">
      <w:pPr>
        <w:jc w:val="center"/>
        <w:rPr>
          <w:b/>
          <w:color w:val="000000"/>
          <w:sz w:val="22"/>
          <w:szCs w:val="22"/>
        </w:rPr>
      </w:pPr>
      <w:r w:rsidRPr="00EA24E6">
        <w:rPr>
          <w:b/>
          <w:color w:val="000000"/>
          <w:sz w:val="22"/>
          <w:szCs w:val="22"/>
        </w:rPr>
        <w:t>Part 1 Annex A - Record of Inspection of Custody Works Form</w:t>
      </w:r>
    </w:p>
    <w:p w14:paraId="20301150" w14:textId="77777777" w:rsidR="003E21A2" w:rsidRPr="00EA24E6" w:rsidRDefault="003E21A2" w:rsidP="003E21A2">
      <w:pPr>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61"/>
        <w:gridCol w:w="4261"/>
      </w:tblGrid>
      <w:tr w:rsidR="003E21A2" w:rsidRPr="00EA24E6" w14:paraId="63149BF0" w14:textId="77777777" w:rsidTr="00202DDA">
        <w:trPr>
          <w:jc w:val="center"/>
        </w:trPr>
        <w:tc>
          <w:tcPr>
            <w:tcW w:w="8522" w:type="dxa"/>
            <w:gridSpan w:val="2"/>
            <w:tcBorders>
              <w:top w:val="single" w:sz="4" w:space="0" w:color="auto"/>
              <w:bottom w:val="nil"/>
            </w:tcBorders>
          </w:tcPr>
          <w:p w14:paraId="6F14DB37" w14:textId="77777777" w:rsidR="003E21A2" w:rsidRPr="00EA24E6" w:rsidRDefault="003E21A2" w:rsidP="00202DDA">
            <w:pPr>
              <w:spacing w:line="360" w:lineRule="auto"/>
              <w:rPr>
                <w:color w:val="000000"/>
                <w:sz w:val="22"/>
                <w:szCs w:val="22"/>
              </w:rPr>
            </w:pPr>
          </w:p>
          <w:p w14:paraId="0E2AACD1" w14:textId="77777777" w:rsidR="003E21A2" w:rsidRPr="00EA24E6" w:rsidRDefault="003E21A2" w:rsidP="00202DDA">
            <w:pPr>
              <w:spacing w:line="360" w:lineRule="auto"/>
              <w:rPr>
                <w:color w:val="000000"/>
                <w:sz w:val="22"/>
                <w:szCs w:val="22"/>
              </w:rPr>
            </w:pPr>
            <w:r w:rsidRPr="00EA24E6">
              <w:rPr>
                <w:color w:val="000000"/>
                <w:sz w:val="22"/>
                <w:szCs w:val="22"/>
              </w:rPr>
              <w:t xml:space="preserve">We, the undersigned, have today conducted a visual check </w:t>
            </w:r>
            <w:r w:rsidRPr="00EA24E6">
              <w:rPr>
                <w:i/>
                <w:color w:val="000000"/>
                <w:sz w:val="22"/>
                <w:szCs w:val="22"/>
              </w:rPr>
              <w:t>of (identify the part of the Custody Area affected by the works)</w:t>
            </w:r>
            <w:r w:rsidRPr="00EA24E6">
              <w:rPr>
                <w:color w:val="000000"/>
                <w:sz w:val="22"/>
                <w:szCs w:val="22"/>
              </w:rPr>
              <w:t xml:space="preserve">.  </w:t>
            </w:r>
          </w:p>
          <w:p w14:paraId="16348DB1" w14:textId="77777777" w:rsidR="003E21A2" w:rsidRPr="00EA24E6" w:rsidRDefault="003E21A2" w:rsidP="00202DDA">
            <w:pPr>
              <w:spacing w:line="360" w:lineRule="auto"/>
              <w:rPr>
                <w:color w:val="000000"/>
                <w:sz w:val="22"/>
                <w:szCs w:val="22"/>
              </w:rPr>
            </w:pPr>
          </w:p>
          <w:p w14:paraId="792C88E1" w14:textId="77777777" w:rsidR="003E21A2" w:rsidRPr="00EA24E6" w:rsidRDefault="003E21A2" w:rsidP="00202DDA">
            <w:pPr>
              <w:spacing w:line="360" w:lineRule="auto"/>
              <w:rPr>
                <w:color w:val="000000"/>
                <w:sz w:val="22"/>
                <w:szCs w:val="22"/>
              </w:rPr>
            </w:pPr>
            <w:r w:rsidRPr="00EA24E6">
              <w:rPr>
                <w:color w:val="000000"/>
                <w:sz w:val="22"/>
                <w:szCs w:val="22"/>
              </w:rPr>
              <w:t xml:space="preserve">To the best of our abilities and training, and as far as we can reasonably ascertain, we believe the work undertaken, namely </w:t>
            </w:r>
            <w:r w:rsidRPr="00EA24E6">
              <w:rPr>
                <w:i/>
                <w:color w:val="000000"/>
                <w:sz w:val="22"/>
                <w:szCs w:val="22"/>
              </w:rPr>
              <w:t>(describe the works)</w:t>
            </w:r>
            <w:r w:rsidRPr="00EA24E6">
              <w:rPr>
                <w:color w:val="000000"/>
                <w:sz w:val="22"/>
                <w:szCs w:val="22"/>
              </w:rPr>
              <w:t xml:space="preserve"> has removed the H&amp;S </w:t>
            </w:r>
            <w:r>
              <w:rPr>
                <w:color w:val="000000"/>
                <w:sz w:val="22"/>
                <w:szCs w:val="22"/>
              </w:rPr>
              <w:t>risk</w:t>
            </w:r>
            <w:r w:rsidRPr="00EA24E6">
              <w:rPr>
                <w:color w:val="000000"/>
                <w:sz w:val="22"/>
                <w:szCs w:val="22"/>
              </w:rPr>
              <w:t xml:space="preserve"> identified in </w:t>
            </w:r>
            <w:r w:rsidRPr="00EA24E6">
              <w:rPr>
                <w:i/>
                <w:color w:val="000000"/>
                <w:sz w:val="22"/>
                <w:szCs w:val="22"/>
              </w:rPr>
              <w:t>(source document)</w:t>
            </w:r>
            <w:r w:rsidRPr="00EA24E6">
              <w:rPr>
                <w:color w:val="000000"/>
                <w:sz w:val="22"/>
                <w:szCs w:val="22"/>
              </w:rPr>
              <w:t xml:space="preserve"> and has not created a new ligature point or H&amp;S/security </w:t>
            </w:r>
            <w:r>
              <w:rPr>
                <w:color w:val="000000"/>
                <w:sz w:val="22"/>
                <w:szCs w:val="22"/>
              </w:rPr>
              <w:t>risk</w:t>
            </w:r>
            <w:r w:rsidRPr="00EA24E6">
              <w:rPr>
                <w:color w:val="000000"/>
                <w:sz w:val="22"/>
                <w:szCs w:val="22"/>
              </w:rPr>
              <w:t xml:space="preserve"> in the immediate vicinity or elsewhere in the custody suite.  </w:t>
            </w:r>
          </w:p>
          <w:p w14:paraId="3C8C07D0" w14:textId="77777777" w:rsidR="003E21A2" w:rsidRPr="00EA24E6" w:rsidRDefault="003E21A2" w:rsidP="00202DDA">
            <w:pPr>
              <w:spacing w:line="360" w:lineRule="auto"/>
              <w:rPr>
                <w:color w:val="000000"/>
                <w:sz w:val="22"/>
                <w:szCs w:val="22"/>
              </w:rPr>
            </w:pPr>
          </w:p>
        </w:tc>
      </w:tr>
      <w:tr w:rsidR="003E21A2" w:rsidRPr="00EA24E6" w14:paraId="0BF787F5" w14:textId="77777777" w:rsidTr="00202DDA">
        <w:trPr>
          <w:cantSplit/>
          <w:jc w:val="center"/>
        </w:trPr>
        <w:tc>
          <w:tcPr>
            <w:tcW w:w="4261" w:type="dxa"/>
            <w:tcBorders>
              <w:top w:val="single" w:sz="4" w:space="0" w:color="auto"/>
              <w:bottom w:val="single" w:sz="4" w:space="0" w:color="auto"/>
              <w:right w:val="single" w:sz="4" w:space="0" w:color="auto"/>
            </w:tcBorders>
          </w:tcPr>
          <w:p w14:paraId="28AF3D2D" w14:textId="77777777" w:rsidR="003E21A2" w:rsidRPr="00EA24E6" w:rsidRDefault="003E21A2" w:rsidP="00202DDA">
            <w:pPr>
              <w:spacing w:line="360" w:lineRule="auto"/>
              <w:rPr>
                <w:color w:val="000000"/>
                <w:sz w:val="22"/>
                <w:szCs w:val="22"/>
              </w:rPr>
            </w:pPr>
          </w:p>
        </w:tc>
        <w:tc>
          <w:tcPr>
            <w:tcW w:w="4261" w:type="dxa"/>
            <w:tcBorders>
              <w:top w:val="single" w:sz="4" w:space="0" w:color="auto"/>
              <w:left w:val="single" w:sz="4" w:space="0" w:color="auto"/>
              <w:bottom w:val="single" w:sz="4" w:space="0" w:color="auto"/>
            </w:tcBorders>
          </w:tcPr>
          <w:p w14:paraId="65CAABE8" w14:textId="77777777" w:rsidR="003E21A2" w:rsidRPr="00EA24E6" w:rsidRDefault="003E21A2" w:rsidP="00202DDA">
            <w:pPr>
              <w:spacing w:line="360" w:lineRule="auto"/>
              <w:rPr>
                <w:color w:val="000000"/>
                <w:sz w:val="22"/>
                <w:szCs w:val="22"/>
              </w:rPr>
            </w:pPr>
          </w:p>
          <w:p w14:paraId="2B31C4D7" w14:textId="77777777" w:rsidR="003E21A2" w:rsidRPr="00EA24E6" w:rsidRDefault="003E21A2" w:rsidP="00202DDA">
            <w:pPr>
              <w:spacing w:line="360" w:lineRule="auto"/>
              <w:rPr>
                <w:color w:val="000000"/>
                <w:sz w:val="22"/>
                <w:szCs w:val="22"/>
              </w:rPr>
            </w:pPr>
            <w:r w:rsidRPr="00EA24E6">
              <w:rPr>
                <w:color w:val="000000"/>
                <w:sz w:val="22"/>
                <w:szCs w:val="22"/>
              </w:rPr>
              <w:t>Managing Agent Representative/Area Estate Manager</w:t>
            </w:r>
          </w:p>
          <w:p w14:paraId="2F59329D" w14:textId="77777777" w:rsidR="003E21A2" w:rsidRPr="00EA24E6" w:rsidRDefault="003E21A2" w:rsidP="00202DDA">
            <w:pPr>
              <w:spacing w:line="360" w:lineRule="auto"/>
              <w:rPr>
                <w:color w:val="000000"/>
                <w:sz w:val="22"/>
                <w:szCs w:val="22"/>
              </w:rPr>
            </w:pPr>
          </w:p>
        </w:tc>
      </w:tr>
      <w:tr w:rsidR="003E21A2" w:rsidRPr="00EA24E6" w14:paraId="5E0C5218" w14:textId="77777777" w:rsidTr="00202DDA">
        <w:trPr>
          <w:cantSplit/>
          <w:jc w:val="center"/>
        </w:trPr>
        <w:tc>
          <w:tcPr>
            <w:tcW w:w="4261" w:type="dxa"/>
            <w:tcBorders>
              <w:top w:val="single" w:sz="4" w:space="0" w:color="auto"/>
              <w:bottom w:val="single" w:sz="4" w:space="0" w:color="auto"/>
              <w:right w:val="single" w:sz="4" w:space="0" w:color="auto"/>
            </w:tcBorders>
          </w:tcPr>
          <w:p w14:paraId="32276A17" w14:textId="77777777" w:rsidR="003E21A2" w:rsidRPr="00EA24E6" w:rsidRDefault="003E21A2" w:rsidP="00202DDA">
            <w:pPr>
              <w:spacing w:line="360" w:lineRule="auto"/>
              <w:rPr>
                <w:color w:val="000000"/>
                <w:sz w:val="22"/>
                <w:szCs w:val="22"/>
              </w:rPr>
            </w:pPr>
          </w:p>
        </w:tc>
        <w:tc>
          <w:tcPr>
            <w:tcW w:w="4261" w:type="dxa"/>
            <w:tcBorders>
              <w:top w:val="single" w:sz="4" w:space="0" w:color="auto"/>
              <w:left w:val="single" w:sz="4" w:space="0" w:color="auto"/>
              <w:bottom w:val="single" w:sz="4" w:space="0" w:color="auto"/>
            </w:tcBorders>
          </w:tcPr>
          <w:p w14:paraId="2D1DD504" w14:textId="77777777" w:rsidR="003E21A2" w:rsidRPr="00EA24E6" w:rsidRDefault="003E21A2" w:rsidP="00202DDA">
            <w:pPr>
              <w:spacing w:line="360" w:lineRule="auto"/>
              <w:rPr>
                <w:color w:val="000000"/>
                <w:sz w:val="22"/>
                <w:szCs w:val="22"/>
              </w:rPr>
            </w:pPr>
          </w:p>
          <w:p w14:paraId="6C81BA11" w14:textId="77777777" w:rsidR="003E21A2" w:rsidRPr="00EA24E6" w:rsidRDefault="003E21A2" w:rsidP="00202DDA">
            <w:pPr>
              <w:spacing w:line="360" w:lineRule="auto"/>
              <w:rPr>
                <w:color w:val="000000"/>
                <w:sz w:val="22"/>
                <w:szCs w:val="22"/>
              </w:rPr>
            </w:pPr>
            <w:r w:rsidRPr="00EA24E6">
              <w:rPr>
                <w:color w:val="000000"/>
                <w:sz w:val="22"/>
                <w:szCs w:val="22"/>
              </w:rPr>
              <w:t xml:space="preserve">Prisoner Escort &amp; Custody </w:t>
            </w:r>
            <w:r>
              <w:rPr>
                <w:color w:val="000000"/>
                <w:sz w:val="22"/>
                <w:szCs w:val="22"/>
              </w:rPr>
              <w:t xml:space="preserve">Service </w:t>
            </w:r>
            <w:r w:rsidRPr="00EA24E6">
              <w:rPr>
                <w:color w:val="000000"/>
                <w:sz w:val="22"/>
                <w:szCs w:val="22"/>
              </w:rPr>
              <w:t>Contractor Representative</w:t>
            </w:r>
          </w:p>
          <w:p w14:paraId="47CC002F" w14:textId="77777777" w:rsidR="003E21A2" w:rsidRPr="00EA24E6" w:rsidRDefault="003E21A2" w:rsidP="00202DDA">
            <w:pPr>
              <w:spacing w:line="360" w:lineRule="auto"/>
              <w:rPr>
                <w:color w:val="000000"/>
                <w:sz w:val="22"/>
                <w:szCs w:val="22"/>
              </w:rPr>
            </w:pPr>
          </w:p>
          <w:p w14:paraId="782FD506" w14:textId="77777777" w:rsidR="003E21A2" w:rsidRPr="00EA24E6" w:rsidRDefault="003E21A2" w:rsidP="00202DDA">
            <w:pPr>
              <w:spacing w:line="360" w:lineRule="auto"/>
              <w:rPr>
                <w:color w:val="000000"/>
                <w:sz w:val="22"/>
                <w:szCs w:val="22"/>
              </w:rPr>
            </w:pPr>
          </w:p>
        </w:tc>
      </w:tr>
      <w:tr w:rsidR="003E21A2" w:rsidRPr="00EA24E6" w14:paraId="58231117" w14:textId="77777777" w:rsidTr="00202DDA">
        <w:trPr>
          <w:cantSplit/>
          <w:jc w:val="center"/>
        </w:trPr>
        <w:tc>
          <w:tcPr>
            <w:tcW w:w="4261" w:type="dxa"/>
            <w:tcBorders>
              <w:top w:val="single" w:sz="4" w:space="0" w:color="auto"/>
              <w:bottom w:val="single" w:sz="4" w:space="0" w:color="auto"/>
              <w:right w:val="single" w:sz="4" w:space="0" w:color="auto"/>
            </w:tcBorders>
          </w:tcPr>
          <w:p w14:paraId="19B659EF" w14:textId="77777777" w:rsidR="003E21A2" w:rsidRPr="00EA24E6" w:rsidRDefault="003E21A2" w:rsidP="00202DDA">
            <w:pPr>
              <w:spacing w:line="360" w:lineRule="auto"/>
              <w:rPr>
                <w:color w:val="000000"/>
                <w:sz w:val="22"/>
                <w:szCs w:val="22"/>
              </w:rPr>
            </w:pPr>
          </w:p>
        </w:tc>
        <w:tc>
          <w:tcPr>
            <w:tcW w:w="4261" w:type="dxa"/>
            <w:tcBorders>
              <w:top w:val="single" w:sz="4" w:space="0" w:color="auto"/>
              <w:left w:val="single" w:sz="4" w:space="0" w:color="auto"/>
              <w:bottom w:val="single" w:sz="4" w:space="0" w:color="auto"/>
            </w:tcBorders>
          </w:tcPr>
          <w:p w14:paraId="03A4D8EE" w14:textId="77777777" w:rsidR="003E21A2" w:rsidRPr="00EA24E6" w:rsidRDefault="003E21A2" w:rsidP="00202DDA">
            <w:pPr>
              <w:spacing w:line="360" w:lineRule="auto"/>
              <w:rPr>
                <w:color w:val="000000"/>
                <w:sz w:val="22"/>
                <w:szCs w:val="22"/>
              </w:rPr>
            </w:pPr>
          </w:p>
          <w:p w14:paraId="6622D14A" w14:textId="77777777" w:rsidR="003E21A2" w:rsidRPr="00EA24E6" w:rsidRDefault="003E21A2" w:rsidP="00202DDA">
            <w:pPr>
              <w:spacing w:line="360" w:lineRule="auto"/>
              <w:rPr>
                <w:color w:val="000000"/>
                <w:sz w:val="22"/>
                <w:szCs w:val="22"/>
              </w:rPr>
            </w:pPr>
            <w:r w:rsidRPr="00EA24E6">
              <w:rPr>
                <w:color w:val="000000"/>
                <w:sz w:val="22"/>
                <w:szCs w:val="22"/>
              </w:rPr>
              <w:t>Court Representative (please specify capacity)</w:t>
            </w:r>
          </w:p>
          <w:p w14:paraId="60C3F1E0" w14:textId="77777777" w:rsidR="003E21A2" w:rsidRPr="00EA24E6" w:rsidRDefault="003E21A2" w:rsidP="00202DDA">
            <w:pPr>
              <w:spacing w:line="360" w:lineRule="auto"/>
              <w:rPr>
                <w:color w:val="000000"/>
                <w:sz w:val="22"/>
                <w:szCs w:val="22"/>
              </w:rPr>
            </w:pPr>
          </w:p>
        </w:tc>
      </w:tr>
      <w:tr w:rsidR="003E21A2" w:rsidRPr="00EA24E6" w14:paraId="51140FFE" w14:textId="77777777" w:rsidTr="00202DDA">
        <w:trPr>
          <w:cantSplit/>
          <w:jc w:val="center"/>
        </w:trPr>
        <w:tc>
          <w:tcPr>
            <w:tcW w:w="4261" w:type="dxa"/>
            <w:tcBorders>
              <w:top w:val="nil"/>
              <w:bottom w:val="single" w:sz="4" w:space="0" w:color="auto"/>
            </w:tcBorders>
          </w:tcPr>
          <w:p w14:paraId="54537CB7" w14:textId="77777777" w:rsidR="003E21A2" w:rsidRPr="00EA24E6" w:rsidRDefault="003E21A2" w:rsidP="00202DDA">
            <w:pPr>
              <w:spacing w:line="360" w:lineRule="auto"/>
              <w:jc w:val="right"/>
              <w:rPr>
                <w:b/>
                <w:i/>
                <w:color w:val="000000"/>
                <w:sz w:val="22"/>
                <w:szCs w:val="22"/>
              </w:rPr>
            </w:pPr>
            <w:r w:rsidRPr="00EA24E6">
              <w:rPr>
                <w:b/>
                <w:i/>
                <w:color w:val="000000"/>
                <w:sz w:val="22"/>
                <w:szCs w:val="22"/>
              </w:rPr>
              <w:t>Dated:</w:t>
            </w:r>
          </w:p>
        </w:tc>
        <w:tc>
          <w:tcPr>
            <w:tcW w:w="4261" w:type="dxa"/>
            <w:tcBorders>
              <w:top w:val="nil"/>
              <w:bottom w:val="single" w:sz="4" w:space="0" w:color="auto"/>
            </w:tcBorders>
          </w:tcPr>
          <w:p w14:paraId="21E45EC2" w14:textId="77777777" w:rsidR="003E21A2" w:rsidRPr="00EA24E6" w:rsidRDefault="003E21A2" w:rsidP="00202DDA">
            <w:pPr>
              <w:spacing w:line="360" w:lineRule="auto"/>
              <w:rPr>
                <w:b/>
                <w:i/>
                <w:color w:val="000000"/>
                <w:sz w:val="22"/>
                <w:szCs w:val="22"/>
              </w:rPr>
            </w:pPr>
          </w:p>
        </w:tc>
      </w:tr>
    </w:tbl>
    <w:p w14:paraId="09B6631C" w14:textId="77777777" w:rsidR="003E21A2" w:rsidRPr="00EA24E6" w:rsidRDefault="003E21A2" w:rsidP="003E21A2">
      <w:pPr>
        <w:rPr>
          <w:color w:val="000000"/>
          <w:sz w:val="22"/>
          <w:szCs w:val="22"/>
        </w:rPr>
      </w:pPr>
    </w:p>
    <w:p w14:paraId="3504E8DD" w14:textId="77777777" w:rsidR="003E21A2" w:rsidRPr="00EA24E6" w:rsidRDefault="003E21A2" w:rsidP="003E21A2">
      <w:pPr>
        <w:rPr>
          <w:color w:val="000000"/>
          <w:sz w:val="22"/>
          <w:szCs w:val="22"/>
        </w:rPr>
      </w:pPr>
    </w:p>
    <w:p w14:paraId="186628E6" w14:textId="77777777" w:rsidR="003E21A2" w:rsidRPr="00EA24E6" w:rsidRDefault="003E21A2" w:rsidP="003E21A2">
      <w:pPr>
        <w:pStyle w:val="Footer"/>
        <w:rPr>
          <w:color w:val="000000"/>
          <w:sz w:val="22"/>
          <w:szCs w:val="22"/>
        </w:rPr>
      </w:pPr>
    </w:p>
    <w:p w14:paraId="223BC564" w14:textId="77777777" w:rsidR="003E21A2" w:rsidRPr="00EA24E6" w:rsidRDefault="003E21A2" w:rsidP="003E21A2">
      <w:pPr>
        <w:pStyle w:val="Body"/>
        <w:jc w:val="center"/>
        <w:rPr>
          <w:b/>
          <w:color w:val="000000"/>
          <w:sz w:val="22"/>
          <w:szCs w:val="22"/>
        </w:rPr>
        <w:sectPr w:rsidR="003E21A2" w:rsidRPr="00EA24E6" w:rsidSect="0021769F">
          <w:pgSz w:w="11907" w:h="16840" w:code="9"/>
          <w:pgMar w:top="1418" w:right="1418" w:bottom="1418" w:left="1418" w:header="567" w:footer="340" w:gutter="0"/>
          <w:paperSrc w:first="2" w:other="2"/>
          <w:cols w:space="708"/>
          <w:docGrid w:linePitch="272"/>
        </w:sectPr>
      </w:pPr>
    </w:p>
    <w:p w14:paraId="6A104BE4" w14:textId="77777777" w:rsidR="003E21A2" w:rsidRPr="00EA24E6" w:rsidRDefault="003E21A2" w:rsidP="003E21A2">
      <w:pPr>
        <w:rPr>
          <w:b/>
          <w:color w:val="000000"/>
          <w:sz w:val="22"/>
          <w:szCs w:val="22"/>
        </w:rPr>
      </w:pPr>
      <w:r w:rsidRPr="00EA24E6">
        <w:rPr>
          <w:b/>
          <w:color w:val="000000"/>
          <w:sz w:val="22"/>
          <w:szCs w:val="22"/>
        </w:rPr>
        <w:t>PART 2 - FIRE RISK ASSESSMENT</w:t>
      </w:r>
    </w:p>
    <w:p w14:paraId="0E3C5D5F" w14:textId="77777777" w:rsidR="003E21A2" w:rsidRPr="00EA24E6" w:rsidRDefault="003E21A2" w:rsidP="003E21A2">
      <w:pPr>
        <w:rPr>
          <w:b/>
          <w:color w:val="000000"/>
          <w:sz w:val="22"/>
          <w:szCs w:val="22"/>
        </w:rPr>
      </w:pPr>
    </w:p>
    <w:p w14:paraId="3CD6BC6F" w14:textId="77777777" w:rsidR="003E21A2" w:rsidRPr="00EA24E6" w:rsidRDefault="003E21A2" w:rsidP="003E21A2">
      <w:pPr>
        <w:rPr>
          <w:b/>
          <w:color w:val="000000"/>
          <w:sz w:val="22"/>
          <w:szCs w:val="22"/>
        </w:rPr>
      </w:pPr>
      <w:r w:rsidRPr="00EA24E6">
        <w:rPr>
          <w:b/>
          <w:color w:val="000000"/>
          <w:sz w:val="22"/>
          <w:szCs w:val="22"/>
        </w:rPr>
        <w:t>1. Introduction</w:t>
      </w:r>
    </w:p>
    <w:p w14:paraId="1507CDA3" w14:textId="77777777" w:rsidR="003E21A2" w:rsidRPr="00EA24E6" w:rsidRDefault="003E21A2" w:rsidP="003E21A2">
      <w:pPr>
        <w:rPr>
          <w:color w:val="000000"/>
          <w:sz w:val="22"/>
          <w:szCs w:val="22"/>
        </w:rPr>
      </w:pPr>
    </w:p>
    <w:p w14:paraId="67689B7D" w14:textId="28BB56AD" w:rsidR="003E21A2" w:rsidRPr="00EA24E6" w:rsidRDefault="003E21A2" w:rsidP="003E21A2">
      <w:pPr>
        <w:rPr>
          <w:color w:val="000000"/>
          <w:sz w:val="22"/>
          <w:szCs w:val="22"/>
        </w:rPr>
      </w:pPr>
      <w:r w:rsidRPr="00EA24E6">
        <w:rPr>
          <w:color w:val="000000"/>
          <w:sz w:val="22"/>
          <w:szCs w:val="22"/>
        </w:rPr>
        <w:t>The following protocol was developed in the 2</w:t>
      </w:r>
      <w:r w:rsidRPr="00EA24E6">
        <w:rPr>
          <w:color w:val="000000"/>
          <w:sz w:val="22"/>
          <w:szCs w:val="22"/>
          <w:vertAlign w:val="superscript"/>
        </w:rPr>
        <w:t>nd</w:t>
      </w:r>
      <w:r w:rsidRPr="00EA24E6">
        <w:rPr>
          <w:color w:val="000000"/>
          <w:sz w:val="22"/>
          <w:szCs w:val="22"/>
        </w:rPr>
        <w:t xml:space="preserve"> Generation contract and </w:t>
      </w:r>
      <w:r>
        <w:rPr>
          <w:color w:val="000000"/>
          <w:sz w:val="22"/>
          <w:szCs w:val="22"/>
        </w:rPr>
        <w:t>was</w:t>
      </w:r>
      <w:r w:rsidRPr="00EA24E6">
        <w:rPr>
          <w:color w:val="000000"/>
          <w:sz w:val="22"/>
          <w:szCs w:val="22"/>
        </w:rPr>
        <w:t xml:space="preserve"> use</w:t>
      </w:r>
      <w:r>
        <w:rPr>
          <w:color w:val="000000"/>
          <w:sz w:val="22"/>
          <w:szCs w:val="22"/>
        </w:rPr>
        <w:t>d</w:t>
      </w:r>
      <w:r w:rsidRPr="00EA24E6">
        <w:rPr>
          <w:color w:val="000000"/>
          <w:sz w:val="22"/>
          <w:szCs w:val="22"/>
        </w:rPr>
        <w:t xml:space="preserve"> in the third generation contracts (2011-2018) but may be subject to further review and agreement with the </w:t>
      </w:r>
      <w:r w:rsidR="002A78CB">
        <w:rPr>
          <w:color w:val="000000"/>
          <w:sz w:val="22"/>
          <w:szCs w:val="22"/>
        </w:rPr>
        <w:t>Supplier</w:t>
      </w:r>
      <w:r w:rsidRPr="00EA24E6">
        <w:rPr>
          <w:color w:val="000000"/>
          <w:sz w:val="22"/>
          <w:szCs w:val="22"/>
        </w:rPr>
        <w:t xml:space="preserve"> through Change</w:t>
      </w:r>
      <w:r w:rsidR="00054426">
        <w:rPr>
          <w:color w:val="000000"/>
          <w:sz w:val="22"/>
          <w:szCs w:val="22"/>
        </w:rPr>
        <w:t>.</w:t>
      </w:r>
    </w:p>
    <w:p w14:paraId="3321E9DF" w14:textId="77777777" w:rsidR="003E21A2" w:rsidRPr="00EA24E6" w:rsidRDefault="003E21A2" w:rsidP="003E21A2">
      <w:pPr>
        <w:rPr>
          <w:color w:val="000000"/>
          <w:sz w:val="22"/>
          <w:szCs w:val="22"/>
        </w:rPr>
      </w:pPr>
    </w:p>
    <w:p w14:paraId="3715D339" w14:textId="6ECD77C5" w:rsidR="003E21A2" w:rsidRPr="00EA24E6" w:rsidRDefault="00054426" w:rsidP="003E21A2">
      <w:pPr>
        <w:rPr>
          <w:color w:val="000000"/>
          <w:sz w:val="22"/>
          <w:szCs w:val="22"/>
        </w:rPr>
      </w:pPr>
      <w:r>
        <w:rPr>
          <w:color w:val="000000"/>
          <w:sz w:val="22"/>
          <w:szCs w:val="22"/>
        </w:rPr>
        <w:t>The p</w:t>
      </w:r>
      <w:r w:rsidR="003E21A2" w:rsidRPr="00EA24E6">
        <w:rPr>
          <w:color w:val="000000"/>
          <w:sz w:val="22"/>
          <w:szCs w:val="22"/>
        </w:rPr>
        <w:t xml:space="preserve">arties </w:t>
      </w:r>
      <w:r>
        <w:rPr>
          <w:color w:val="000000"/>
          <w:sz w:val="22"/>
          <w:szCs w:val="22"/>
        </w:rPr>
        <w:t xml:space="preserve">included in </w:t>
      </w:r>
      <w:r w:rsidR="003E21A2" w:rsidRPr="00EA24E6">
        <w:rPr>
          <w:color w:val="000000"/>
          <w:sz w:val="22"/>
          <w:szCs w:val="22"/>
        </w:rPr>
        <w:t xml:space="preserve">this protocol are: the </w:t>
      </w:r>
      <w:r>
        <w:rPr>
          <w:color w:val="000000"/>
          <w:sz w:val="22"/>
          <w:szCs w:val="22"/>
        </w:rPr>
        <w:t>Supplier</w:t>
      </w:r>
      <w:r w:rsidR="003E21A2" w:rsidRPr="00EA24E6">
        <w:rPr>
          <w:color w:val="000000"/>
          <w:sz w:val="22"/>
          <w:szCs w:val="22"/>
        </w:rPr>
        <w:t xml:space="preserve">, Crown Premises </w:t>
      </w:r>
      <w:r w:rsidR="003E21A2">
        <w:rPr>
          <w:color w:val="000000"/>
          <w:sz w:val="22"/>
          <w:szCs w:val="22"/>
        </w:rPr>
        <w:t xml:space="preserve">Fire </w:t>
      </w:r>
      <w:r w:rsidR="003E21A2" w:rsidRPr="00EA24E6">
        <w:rPr>
          <w:color w:val="000000"/>
          <w:sz w:val="22"/>
          <w:szCs w:val="22"/>
        </w:rPr>
        <w:t>Inspection Group (CP</w:t>
      </w:r>
      <w:r w:rsidR="003E21A2">
        <w:rPr>
          <w:color w:val="000000"/>
          <w:sz w:val="22"/>
          <w:szCs w:val="22"/>
        </w:rPr>
        <w:t>F</w:t>
      </w:r>
      <w:r w:rsidR="003E21A2" w:rsidRPr="00EA24E6">
        <w:rPr>
          <w:color w:val="000000"/>
          <w:sz w:val="22"/>
          <w:szCs w:val="22"/>
        </w:rPr>
        <w:t xml:space="preserve">IG), </w:t>
      </w:r>
      <w:r>
        <w:rPr>
          <w:color w:val="000000"/>
          <w:sz w:val="22"/>
          <w:szCs w:val="22"/>
        </w:rPr>
        <w:t>the Authority</w:t>
      </w:r>
      <w:r w:rsidR="003E21A2" w:rsidRPr="00EA24E6">
        <w:rPr>
          <w:color w:val="000000"/>
          <w:sz w:val="22"/>
          <w:szCs w:val="22"/>
        </w:rPr>
        <w:t xml:space="preserve"> and HMCTS</w:t>
      </w:r>
      <w:r>
        <w:rPr>
          <w:color w:val="000000"/>
          <w:sz w:val="22"/>
          <w:szCs w:val="22"/>
        </w:rPr>
        <w:t>.</w:t>
      </w:r>
    </w:p>
    <w:p w14:paraId="5B5508EC" w14:textId="77777777" w:rsidR="003E21A2" w:rsidRPr="00EA24E6" w:rsidRDefault="003E21A2" w:rsidP="003E21A2">
      <w:pPr>
        <w:rPr>
          <w:color w:val="000000"/>
          <w:sz w:val="22"/>
          <w:szCs w:val="22"/>
        </w:rPr>
      </w:pPr>
    </w:p>
    <w:p w14:paraId="6844300E" w14:textId="6896F9A1" w:rsidR="003E21A2" w:rsidRPr="00EA24E6" w:rsidRDefault="003E21A2" w:rsidP="003E21A2">
      <w:pPr>
        <w:rPr>
          <w:color w:val="000000"/>
          <w:sz w:val="22"/>
          <w:szCs w:val="22"/>
        </w:rPr>
      </w:pPr>
      <w:r w:rsidRPr="00EA24E6">
        <w:rPr>
          <w:color w:val="000000"/>
          <w:sz w:val="22"/>
          <w:szCs w:val="22"/>
        </w:rPr>
        <w:t xml:space="preserve">This protocol documents procedures that </w:t>
      </w:r>
      <w:r w:rsidR="00054426">
        <w:rPr>
          <w:color w:val="000000"/>
          <w:sz w:val="22"/>
          <w:szCs w:val="22"/>
        </w:rPr>
        <w:t>must</w:t>
      </w:r>
      <w:r w:rsidRPr="00EA24E6">
        <w:rPr>
          <w:color w:val="000000"/>
          <w:sz w:val="22"/>
          <w:szCs w:val="22"/>
        </w:rPr>
        <w:t xml:space="preserve"> be followed to ensure all </w:t>
      </w:r>
      <w:r w:rsidR="00054426">
        <w:rPr>
          <w:color w:val="000000"/>
          <w:sz w:val="22"/>
          <w:szCs w:val="22"/>
        </w:rPr>
        <w:t>parties</w:t>
      </w:r>
      <w:r w:rsidRPr="00EA24E6">
        <w:rPr>
          <w:color w:val="000000"/>
          <w:sz w:val="22"/>
          <w:szCs w:val="22"/>
        </w:rPr>
        <w:t xml:space="preserve"> work together in order to comply with the requirements of </w:t>
      </w:r>
      <w:r w:rsidR="00054426">
        <w:rPr>
          <w:color w:val="000000"/>
          <w:sz w:val="22"/>
          <w:szCs w:val="22"/>
        </w:rPr>
        <w:t>Law</w:t>
      </w:r>
      <w:r w:rsidRPr="00EA24E6">
        <w:rPr>
          <w:color w:val="000000"/>
          <w:sz w:val="22"/>
          <w:szCs w:val="22"/>
        </w:rPr>
        <w:t>.</w:t>
      </w:r>
    </w:p>
    <w:p w14:paraId="1AF47FA0" w14:textId="77777777" w:rsidR="003E21A2" w:rsidRPr="00EA24E6" w:rsidRDefault="003E21A2" w:rsidP="003E21A2">
      <w:pPr>
        <w:rPr>
          <w:color w:val="000000"/>
          <w:sz w:val="22"/>
          <w:szCs w:val="22"/>
        </w:rPr>
      </w:pPr>
    </w:p>
    <w:p w14:paraId="30D0DE3D" w14:textId="02F38A01" w:rsidR="003E21A2" w:rsidRPr="00EA24E6" w:rsidRDefault="003E21A2" w:rsidP="003E21A2">
      <w:pPr>
        <w:rPr>
          <w:color w:val="000000"/>
          <w:sz w:val="22"/>
          <w:szCs w:val="22"/>
        </w:rPr>
      </w:pPr>
      <w:r w:rsidRPr="00EA24E6">
        <w:rPr>
          <w:color w:val="000000"/>
          <w:sz w:val="22"/>
          <w:szCs w:val="22"/>
        </w:rPr>
        <w:t>It is acknowledged that CP</w:t>
      </w:r>
      <w:r>
        <w:rPr>
          <w:color w:val="000000"/>
          <w:sz w:val="22"/>
          <w:szCs w:val="22"/>
        </w:rPr>
        <w:t>F</w:t>
      </w:r>
      <w:r w:rsidRPr="00EA24E6">
        <w:rPr>
          <w:color w:val="000000"/>
          <w:sz w:val="22"/>
          <w:szCs w:val="22"/>
        </w:rPr>
        <w:t xml:space="preserve">IG will advise on compliance but will not be able to endorse or approve any specific actions or protocols due to potential conflict of interest when conducting </w:t>
      </w:r>
      <w:r w:rsidR="00054426">
        <w:rPr>
          <w:color w:val="000000"/>
          <w:sz w:val="22"/>
          <w:szCs w:val="22"/>
        </w:rPr>
        <w:t>its</w:t>
      </w:r>
      <w:r w:rsidRPr="00EA24E6">
        <w:rPr>
          <w:color w:val="000000"/>
          <w:sz w:val="22"/>
          <w:szCs w:val="22"/>
        </w:rPr>
        <w:t xml:space="preserve"> independent fire audits.</w:t>
      </w:r>
    </w:p>
    <w:p w14:paraId="57EA9E14" w14:textId="77777777" w:rsidR="003E21A2" w:rsidRPr="00003145" w:rsidRDefault="003E21A2" w:rsidP="003E21A2">
      <w:pPr>
        <w:tabs>
          <w:tab w:val="left" w:pos="5299"/>
        </w:tabs>
        <w:rPr>
          <w:sz w:val="22"/>
          <w:szCs w:val="22"/>
        </w:rPr>
      </w:pPr>
      <w:r>
        <w:rPr>
          <w:sz w:val="22"/>
          <w:szCs w:val="22"/>
        </w:rPr>
        <w:tab/>
      </w:r>
    </w:p>
    <w:p w14:paraId="5EBF4FE3" w14:textId="77777777" w:rsidR="003E21A2" w:rsidRPr="00EA24E6" w:rsidRDefault="003E21A2" w:rsidP="006B5953">
      <w:pPr>
        <w:numPr>
          <w:ilvl w:val="0"/>
          <w:numId w:val="12"/>
        </w:numPr>
        <w:adjustRightInd/>
        <w:jc w:val="left"/>
        <w:rPr>
          <w:b/>
          <w:color w:val="000000"/>
          <w:sz w:val="22"/>
          <w:szCs w:val="22"/>
        </w:rPr>
      </w:pPr>
      <w:r w:rsidRPr="00EA24E6">
        <w:rPr>
          <w:b/>
          <w:color w:val="000000"/>
          <w:sz w:val="22"/>
          <w:szCs w:val="22"/>
        </w:rPr>
        <w:t>Flow chart synopsis of agreed procedure</w:t>
      </w:r>
      <w:r w:rsidRPr="00EA24E6">
        <w:rPr>
          <w:b/>
          <w:color w:val="000000"/>
          <w:sz w:val="22"/>
          <w:szCs w:val="22"/>
        </w:rPr>
        <w:tab/>
      </w:r>
      <w:r w:rsidRPr="00EA24E6">
        <w:rPr>
          <w:b/>
          <w:noProof/>
          <w:color w:val="000000"/>
          <w:sz w:val="22"/>
          <w:szCs w:val="22"/>
        </w:rPr>
        <w:drawing>
          <wp:inline distT="0" distB="0" distL="0" distR="0" wp14:anchorId="69490CB4" wp14:editId="3279578B">
            <wp:extent cx="5743575" cy="5934075"/>
            <wp:effectExtent l="0" t="0" r="9525" b="9525"/>
            <wp:docPr id="1" name="Picture 1" descr="PECS contractor FRA flow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 contractor FRA flowchar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3575" cy="5934075"/>
                    </a:xfrm>
                    <a:prstGeom prst="rect">
                      <a:avLst/>
                    </a:prstGeom>
                    <a:noFill/>
                    <a:ln>
                      <a:noFill/>
                    </a:ln>
                  </pic:spPr>
                </pic:pic>
              </a:graphicData>
            </a:graphic>
          </wp:inline>
        </w:drawing>
      </w:r>
    </w:p>
    <w:p w14:paraId="6C68A382" w14:textId="77777777" w:rsidR="003E21A2" w:rsidRPr="00EA24E6" w:rsidRDefault="003E21A2" w:rsidP="003E21A2">
      <w:pPr>
        <w:rPr>
          <w:b/>
          <w:color w:val="000000"/>
          <w:sz w:val="22"/>
          <w:szCs w:val="22"/>
        </w:rPr>
      </w:pPr>
      <w:r w:rsidRPr="00EA24E6">
        <w:rPr>
          <w:b/>
          <w:color w:val="000000"/>
          <w:sz w:val="22"/>
          <w:szCs w:val="22"/>
          <w:highlight w:val="lightGray"/>
        </w:rPr>
        <w:br w:type="page"/>
      </w:r>
      <w:r w:rsidRPr="00EA24E6">
        <w:rPr>
          <w:b/>
          <w:color w:val="000000"/>
          <w:sz w:val="22"/>
          <w:szCs w:val="22"/>
        </w:rPr>
        <w:t>3.  Procedure in detail</w:t>
      </w:r>
    </w:p>
    <w:p w14:paraId="0555AF96" w14:textId="77777777" w:rsidR="003E21A2" w:rsidRPr="00EA24E6" w:rsidRDefault="003E21A2" w:rsidP="003E21A2">
      <w:pPr>
        <w:rPr>
          <w:b/>
          <w:color w:val="000000"/>
          <w:sz w:val="22"/>
          <w:szCs w:val="22"/>
        </w:rPr>
      </w:pPr>
    </w:p>
    <w:p w14:paraId="433DBC9F" w14:textId="54020D26" w:rsidR="003E21A2" w:rsidRPr="00EA24E6" w:rsidRDefault="003E21A2" w:rsidP="003E21A2">
      <w:pPr>
        <w:rPr>
          <w:color w:val="000000"/>
          <w:sz w:val="22"/>
          <w:szCs w:val="22"/>
        </w:rPr>
      </w:pPr>
      <w:r w:rsidRPr="00EA24E6">
        <w:rPr>
          <w:color w:val="000000"/>
          <w:sz w:val="22"/>
          <w:szCs w:val="22"/>
        </w:rPr>
        <w:t xml:space="preserve">The procedure </w:t>
      </w:r>
      <w:r w:rsidR="00054426">
        <w:rPr>
          <w:color w:val="000000"/>
          <w:sz w:val="22"/>
          <w:szCs w:val="22"/>
        </w:rPr>
        <w:t>consists of</w:t>
      </w:r>
      <w:r w:rsidRPr="00EA24E6">
        <w:rPr>
          <w:color w:val="000000"/>
          <w:sz w:val="22"/>
          <w:szCs w:val="22"/>
        </w:rPr>
        <w:t xml:space="preserve"> 5 sections:</w:t>
      </w:r>
    </w:p>
    <w:p w14:paraId="327A0345" w14:textId="77777777" w:rsidR="003E21A2" w:rsidRPr="00EA24E6" w:rsidRDefault="003E21A2" w:rsidP="003E21A2">
      <w:pPr>
        <w:rPr>
          <w:color w:val="000000"/>
          <w:sz w:val="22"/>
          <w:szCs w:val="22"/>
        </w:rPr>
      </w:pPr>
    </w:p>
    <w:p w14:paraId="0DDC29F0" w14:textId="77777777" w:rsidR="003E21A2" w:rsidRPr="00A75B46" w:rsidRDefault="003E21A2" w:rsidP="006B5953">
      <w:pPr>
        <w:numPr>
          <w:ilvl w:val="0"/>
          <w:numId w:val="9"/>
        </w:numPr>
        <w:tabs>
          <w:tab w:val="clear" w:pos="1800"/>
        </w:tabs>
        <w:adjustRightInd/>
        <w:ind w:left="540"/>
        <w:rPr>
          <w:sz w:val="22"/>
          <w:szCs w:val="22"/>
        </w:rPr>
      </w:pPr>
      <w:r w:rsidRPr="00A75B46">
        <w:rPr>
          <w:sz w:val="22"/>
          <w:szCs w:val="22"/>
        </w:rPr>
        <w:t>Initial contact with HMCTS</w:t>
      </w:r>
    </w:p>
    <w:p w14:paraId="524194AF" w14:textId="5C43A76D" w:rsidR="003E21A2" w:rsidRPr="00A75B46" w:rsidRDefault="00F91396" w:rsidP="006B5953">
      <w:pPr>
        <w:numPr>
          <w:ilvl w:val="0"/>
          <w:numId w:val="9"/>
        </w:numPr>
        <w:tabs>
          <w:tab w:val="clear" w:pos="1800"/>
        </w:tabs>
        <w:adjustRightInd/>
        <w:ind w:left="540"/>
        <w:rPr>
          <w:sz w:val="22"/>
          <w:szCs w:val="22"/>
        </w:rPr>
      </w:pPr>
      <w:r>
        <w:rPr>
          <w:sz w:val="22"/>
          <w:szCs w:val="22"/>
        </w:rPr>
        <w:t>Supplier</w:t>
      </w:r>
      <w:r w:rsidR="003E21A2" w:rsidRPr="00A75B46">
        <w:rPr>
          <w:sz w:val="22"/>
          <w:szCs w:val="22"/>
        </w:rPr>
        <w:t xml:space="preserve"> visit to Courthouse location to conduct a </w:t>
      </w:r>
      <w:r w:rsidR="00054426">
        <w:rPr>
          <w:sz w:val="22"/>
          <w:szCs w:val="22"/>
        </w:rPr>
        <w:t>f</w:t>
      </w:r>
      <w:r w:rsidR="003E21A2" w:rsidRPr="00A75B46">
        <w:rPr>
          <w:sz w:val="22"/>
          <w:szCs w:val="22"/>
        </w:rPr>
        <w:t xml:space="preserve">ire </w:t>
      </w:r>
      <w:r w:rsidR="00054426">
        <w:rPr>
          <w:sz w:val="22"/>
          <w:szCs w:val="22"/>
        </w:rPr>
        <w:t>r</w:t>
      </w:r>
      <w:r w:rsidR="003E21A2" w:rsidRPr="00A75B46">
        <w:rPr>
          <w:sz w:val="22"/>
          <w:szCs w:val="22"/>
        </w:rPr>
        <w:t xml:space="preserve">isk </w:t>
      </w:r>
      <w:r w:rsidR="00054426">
        <w:rPr>
          <w:sz w:val="22"/>
          <w:szCs w:val="22"/>
        </w:rPr>
        <w:t>a</w:t>
      </w:r>
      <w:r w:rsidR="003E21A2" w:rsidRPr="00A75B46">
        <w:rPr>
          <w:sz w:val="22"/>
          <w:szCs w:val="22"/>
        </w:rPr>
        <w:t>ssessment of activities</w:t>
      </w:r>
      <w:r w:rsidR="00054426">
        <w:rPr>
          <w:sz w:val="22"/>
          <w:szCs w:val="22"/>
        </w:rPr>
        <w:t xml:space="preserve"> (FRA)</w:t>
      </w:r>
    </w:p>
    <w:p w14:paraId="38F1D5C4" w14:textId="2A7AF603" w:rsidR="003E21A2" w:rsidRPr="00A75B46" w:rsidRDefault="00F91396" w:rsidP="006B5953">
      <w:pPr>
        <w:numPr>
          <w:ilvl w:val="0"/>
          <w:numId w:val="9"/>
        </w:numPr>
        <w:tabs>
          <w:tab w:val="clear" w:pos="1800"/>
        </w:tabs>
        <w:adjustRightInd/>
        <w:ind w:left="540"/>
        <w:rPr>
          <w:sz w:val="22"/>
          <w:szCs w:val="22"/>
        </w:rPr>
      </w:pPr>
      <w:r>
        <w:rPr>
          <w:sz w:val="22"/>
          <w:szCs w:val="22"/>
        </w:rPr>
        <w:t>Supplier</w:t>
      </w:r>
      <w:r w:rsidR="003E21A2" w:rsidRPr="00A75B46">
        <w:rPr>
          <w:sz w:val="22"/>
          <w:szCs w:val="22"/>
        </w:rPr>
        <w:t xml:space="preserve"> formulates location specific emergency procedures </w:t>
      </w:r>
    </w:p>
    <w:p w14:paraId="30A29207" w14:textId="1256F694" w:rsidR="003E21A2" w:rsidRPr="00A75B46" w:rsidRDefault="00F91396" w:rsidP="006B5953">
      <w:pPr>
        <w:numPr>
          <w:ilvl w:val="0"/>
          <w:numId w:val="9"/>
        </w:numPr>
        <w:tabs>
          <w:tab w:val="clear" w:pos="1800"/>
        </w:tabs>
        <w:adjustRightInd/>
        <w:ind w:left="540"/>
        <w:rPr>
          <w:sz w:val="22"/>
          <w:szCs w:val="22"/>
        </w:rPr>
      </w:pPr>
      <w:r>
        <w:rPr>
          <w:sz w:val="22"/>
          <w:szCs w:val="22"/>
        </w:rPr>
        <w:t>Supplier</w:t>
      </w:r>
      <w:r w:rsidR="003E21A2" w:rsidRPr="00A75B46">
        <w:rPr>
          <w:sz w:val="22"/>
          <w:szCs w:val="22"/>
        </w:rPr>
        <w:t xml:space="preserve"> forwards completed FRA and </w:t>
      </w:r>
      <w:r w:rsidR="00054426">
        <w:rPr>
          <w:sz w:val="22"/>
          <w:szCs w:val="22"/>
        </w:rPr>
        <w:t>e</w:t>
      </w:r>
      <w:r w:rsidR="003E21A2" w:rsidRPr="00A75B46">
        <w:rPr>
          <w:sz w:val="22"/>
          <w:szCs w:val="22"/>
        </w:rPr>
        <w:t>mergency procedures to HMCTS</w:t>
      </w:r>
    </w:p>
    <w:p w14:paraId="67C8D781" w14:textId="77777777" w:rsidR="003E21A2" w:rsidRPr="00EA24E6" w:rsidRDefault="003E21A2" w:rsidP="006B5953">
      <w:pPr>
        <w:numPr>
          <w:ilvl w:val="0"/>
          <w:numId w:val="9"/>
        </w:numPr>
        <w:tabs>
          <w:tab w:val="clear" w:pos="1800"/>
        </w:tabs>
        <w:adjustRightInd/>
        <w:ind w:left="540"/>
        <w:rPr>
          <w:color w:val="000000"/>
          <w:sz w:val="22"/>
          <w:szCs w:val="22"/>
        </w:rPr>
      </w:pPr>
      <w:r w:rsidRPr="00A75B46">
        <w:rPr>
          <w:sz w:val="22"/>
          <w:szCs w:val="22"/>
        </w:rPr>
        <w:t xml:space="preserve">Test </w:t>
      </w:r>
      <w:r w:rsidRPr="00EA24E6">
        <w:rPr>
          <w:color w:val="000000"/>
          <w:sz w:val="22"/>
          <w:szCs w:val="22"/>
        </w:rPr>
        <w:t>and review.</w:t>
      </w:r>
    </w:p>
    <w:p w14:paraId="1F005C36" w14:textId="77777777" w:rsidR="003E21A2" w:rsidRPr="00EA24E6" w:rsidRDefault="003E21A2" w:rsidP="003E21A2">
      <w:pPr>
        <w:rPr>
          <w:color w:val="000000"/>
          <w:sz w:val="22"/>
          <w:szCs w:val="22"/>
        </w:rPr>
      </w:pPr>
    </w:p>
    <w:p w14:paraId="6BDE501E" w14:textId="77777777" w:rsidR="003E21A2" w:rsidRPr="00EA24E6" w:rsidRDefault="003E21A2" w:rsidP="006B5953">
      <w:pPr>
        <w:numPr>
          <w:ilvl w:val="1"/>
          <w:numId w:val="13"/>
        </w:numPr>
        <w:tabs>
          <w:tab w:val="left" w:pos="0"/>
        </w:tabs>
        <w:adjustRightInd/>
        <w:ind w:firstLine="0"/>
        <w:rPr>
          <w:b/>
          <w:color w:val="000000"/>
          <w:sz w:val="22"/>
          <w:szCs w:val="22"/>
        </w:rPr>
      </w:pPr>
      <w:r w:rsidRPr="00EA24E6">
        <w:rPr>
          <w:b/>
          <w:color w:val="000000"/>
          <w:sz w:val="22"/>
          <w:szCs w:val="22"/>
        </w:rPr>
        <w:t xml:space="preserve"> Initial contact with HMCTS</w:t>
      </w:r>
    </w:p>
    <w:p w14:paraId="4AB47A32" w14:textId="77777777" w:rsidR="003E21A2" w:rsidRPr="00EA24E6" w:rsidRDefault="003E21A2" w:rsidP="003E21A2">
      <w:pPr>
        <w:tabs>
          <w:tab w:val="left" w:pos="0"/>
        </w:tabs>
        <w:ind w:hanging="30"/>
        <w:rPr>
          <w:b/>
          <w:color w:val="000000"/>
          <w:sz w:val="22"/>
          <w:szCs w:val="22"/>
        </w:rPr>
      </w:pPr>
    </w:p>
    <w:p w14:paraId="08C0AE34" w14:textId="49B94BED" w:rsidR="003E21A2" w:rsidRPr="00377D72" w:rsidRDefault="003E21A2" w:rsidP="003E21A2">
      <w:pPr>
        <w:tabs>
          <w:tab w:val="left" w:pos="0"/>
        </w:tabs>
        <w:ind w:hanging="30"/>
        <w:rPr>
          <w:color w:val="000000"/>
          <w:sz w:val="22"/>
          <w:szCs w:val="22"/>
        </w:rPr>
      </w:pPr>
      <w:r w:rsidRPr="00EA24E6">
        <w:rPr>
          <w:color w:val="000000"/>
          <w:sz w:val="22"/>
          <w:szCs w:val="22"/>
        </w:rPr>
        <w:t xml:space="preserve">The </w:t>
      </w:r>
      <w:r w:rsidR="00F91396">
        <w:rPr>
          <w:color w:val="000000"/>
          <w:sz w:val="22"/>
          <w:szCs w:val="22"/>
        </w:rPr>
        <w:t>Supplier</w:t>
      </w:r>
      <w:r w:rsidRPr="00EA24E6">
        <w:rPr>
          <w:color w:val="000000"/>
          <w:sz w:val="22"/>
          <w:szCs w:val="22"/>
        </w:rPr>
        <w:t xml:space="preserve"> shall circulate annually to HMCTS Regional Estate Managers the proposed programme of dates for visits to Courts to complete health and safety and security checks, part of which shall include the </w:t>
      </w:r>
      <w:r w:rsidR="00054426">
        <w:rPr>
          <w:color w:val="000000"/>
          <w:sz w:val="22"/>
          <w:szCs w:val="22"/>
        </w:rPr>
        <w:t>FRA</w:t>
      </w:r>
      <w:r w:rsidRPr="00EA24E6">
        <w:rPr>
          <w:color w:val="000000"/>
          <w:sz w:val="22"/>
          <w:szCs w:val="22"/>
        </w:rPr>
        <w:t>.</w:t>
      </w:r>
      <w:r>
        <w:rPr>
          <w:color w:val="000000"/>
          <w:sz w:val="22"/>
          <w:szCs w:val="22"/>
        </w:rPr>
        <w:t xml:space="preserve"> </w:t>
      </w:r>
    </w:p>
    <w:p w14:paraId="62E7B2CB" w14:textId="77777777" w:rsidR="003E21A2" w:rsidRPr="00377D72" w:rsidRDefault="003E21A2" w:rsidP="003E21A2">
      <w:pPr>
        <w:tabs>
          <w:tab w:val="left" w:pos="0"/>
        </w:tabs>
        <w:ind w:hanging="30"/>
        <w:rPr>
          <w:color w:val="000000"/>
          <w:sz w:val="22"/>
          <w:szCs w:val="22"/>
        </w:rPr>
      </w:pPr>
    </w:p>
    <w:p w14:paraId="6DC2EE89" w14:textId="30E5FA30" w:rsidR="003E21A2" w:rsidRPr="00377D72" w:rsidRDefault="003E21A2" w:rsidP="003E21A2">
      <w:pPr>
        <w:tabs>
          <w:tab w:val="left" w:pos="0"/>
        </w:tabs>
        <w:ind w:hanging="30"/>
        <w:rPr>
          <w:color w:val="000000"/>
          <w:sz w:val="22"/>
          <w:szCs w:val="22"/>
        </w:rPr>
      </w:pPr>
      <w:r w:rsidRPr="00377D72">
        <w:rPr>
          <w:sz w:val="22"/>
          <w:szCs w:val="22"/>
        </w:rPr>
        <w:t xml:space="preserve">The building’s FRA is carried out by the </w:t>
      </w:r>
      <w:r>
        <w:rPr>
          <w:sz w:val="22"/>
          <w:szCs w:val="22"/>
        </w:rPr>
        <w:t xml:space="preserve">HMCTS </w:t>
      </w:r>
      <w:r w:rsidRPr="00377D72">
        <w:rPr>
          <w:sz w:val="22"/>
          <w:szCs w:val="22"/>
        </w:rPr>
        <w:t>Regional Fire Safety Officer</w:t>
      </w:r>
      <w:r w:rsidR="00054426">
        <w:rPr>
          <w:sz w:val="22"/>
          <w:szCs w:val="22"/>
        </w:rPr>
        <w:t xml:space="preserve"> </w:t>
      </w:r>
      <w:r w:rsidR="00832FC0">
        <w:rPr>
          <w:sz w:val="22"/>
          <w:szCs w:val="22"/>
        </w:rPr>
        <w:t>(</w:t>
      </w:r>
      <w:r w:rsidR="00054426">
        <w:rPr>
          <w:sz w:val="22"/>
          <w:szCs w:val="22"/>
        </w:rPr>
        <w:t>FSO)</w:t>
      </w:r>
      <w:r w:rsidRPr="00377D72">
        <w:rPr>
          <w:sz w:val="22"/>
          <w:szCs w:val="22"/>
        </w:rPr>
        <w:t xml:space="preserve">. The </w:t>
      </w:r>
      <w:r w:rsidR="00F91396">
        <w:rPr>
          <w:sz w:val="22"/>
          <w:szCs w:val="22"/>
        </w:rPr>
        <w:t>Supplier</w:t>
      </w:r>
      <w:r w:rsidR="00DF3B81">
        <w:rPr>
          <w:sz w:val="22"/>
          <w:szCs w:val="22"/>
        </w:rPr>
        <w:t xml:space="preserve"> </w:t>
      </w:r>
      <w:r w:rsidR="00054426">
        <w:rPr>
          <w:sz w:val="22"/>
          <w:szCs w:val="22"/>
        </w:rPr>
        <w:t xml:space="preserve">shall </w:t>
      </w:r>
      <w:r w:rsidRPr="00377D72">
        <w:rPr>
          <w:sz w:val="22"/>
          <w:szCs w:val="22"/>
        </w:rPr>
        <w:t xml:space="preserve">manage and assess evacuation procedures in the </w:t>
      </w:r>
      <w:r w:rsidR="00054426">
        <w:rPr>
          <w:sz w:val="22"/>
          <w:szCs w:val="22"/>
        </w:rPr>
        <w:t>C</w:t>
      </w:r>
      <w:r w:rsidRPr="00377D72">
        <w:rPr>
          <w:sz w:val="22"/>
          <w:szCs w:val="22"/>
        </w:rPr>
        <w:t xml:space="preserve">ustody </w:t>
      </w:r>
      <w:r w:rsidR="00054426">
        <w:rPr>
          <w:sz w:val="22"/>
          <w:szCs w:val="22"/>
        </w:rPr>
        <w:t>Area</w:t>
      </w:r>
      <w:r w:rsidRPr="00377D72">
        <w:rPr>
          <w:sz w:val="22"/>
          <w:szCs w:val="22"/>
        </w:rPr>
        <w:t xml:space="preserve">. </w:t>
      </w:r>
      <w:r>
        <w:rPr>
          <w:sz w:val="22"/>
          <w:szCs w:val="22"/>
        </w:rPr>
        <w:t>T</w:t>
      </w:r>
      <w:r w:rsidRPr="00377D72">
        <w:rPr>
          <w:sz w:val="22"/>
          <w:szCs w:val="22"/>
        </w:rPr>
        <w:t xml:space="preserve">he </w:t>
      </w:r>
      <w:r w:rsidR="00832FC0">
        <w:rPr>
          <w:sz w:val="22"/>
          <w:szCs w:val="22"/>
        </w:rPr>
        <w:t>Supplier shall keep</w:t>
      </w:r>
      <w:r w:rsidRPr="00377D72">
        <w:rPr>
          <w:sz w:val="22"/>
          <w:szCs w:val="22"/>
        </w:rPr>
        <w:t xml:space="preserve"> informed </w:t>
      </w:r>
      <w:r w:rsidR="00832FC0">
        <w:rPr>
          <w:sz w:val="22"/>
          <w:szCs w:val="22"/>
        </w:rPr>
        <w:t>and consult the FSO</w:t>
      </w:r>
      <w:r w:rsidRPr="00377D72">
        <w:rPr>
          <w:sz w:val="22"/>
          <w:szCs w:val="22"/>
        </w:rPr>
        <w:t xml:space="preserve"> o</w:t>
      </w:r>
      <w:r w:rsidR="00832FC0">
        <w:rPr>
          <w:sz w:val="22"/>
          <w:szCs w:val="22"/>
        </w:rPr>
        <w:t>n</w:t>
      </w:r>
      <w:r w:rsidRPr="00377D72">
        <w:rPr>
          <w:sz w:val="22"/>
          <w:szCs w:val="22"/>
        </w:rPr>
        <w:t xml:space="preserve"> these arrangements and of the outcome of the test and review</w:t>
      </w:r>
      <w:r>
        <w:rPr>
          <w:sz w:val="22"/>
          <w:szCs w:val="22"/>
        </w:rPr>
        <w:t>.</w:t>
      </w:r>
    </w:p>
    <w:p w14:paraId="6A45E0F9" w14:textId="77777777" w:rsidR="003E21A2" w:rsidRPr="00377D72" w:rsidRDefault="003E21A2" w:rsidP="003E21A2">
      <w:pPr>
        <w:tabs>
          <w:tab w:val="left" w:pos="0"/>
        </w:tabs>
        <w:ind w:hanging="30"/>
        <w:rPr>
          <w:color w:val="000000"/>
          <w:sz w:val="22"/>
          <w:szCs w:val="22"/>
        </w:rPr>
      </w:pPr>
    </w:p>
    <w:p w14:paraId="15D49D2E" w14:textId="7355D807" w:rsidR="003E21A2" w:rsidRPr="00EA24E6" w:rsidRDefault="003E21A2" w:rsidP="003E21A2">
      <w:pPr>
        <w:tabs>
          <w:tab w:val="left" w:pos="0"/>
        </w:tabs>
        <w:ind w:hanging="30"/>
        <w:rPr>
          <w:color w:val="000000"/>
          <w:sz w:val="22"/>
          <w:szCs w:val="22"/>
        </w:rPr>
      </w:pPr>
      <w:r w:rsidRPr="00EA24E6">
        <w:rPr>
          <w:color w:val="000000"/>
          <w:sz w:val="22"/>
          <w:szCs w:val="22"/>
        </w:rPr>
        <w:t xml:space="preserve">The </w:t>
      </w:r>
      <w:r w:rsidR="00F91396">
        <w:rPr>
          <w:color w:val="000000"/>
          <w:sz w:val="22"/>
          <w:szCs w:val="22"/>
        </w:rPr>
        <w:t>Supplier</w:t>
      </w:r>
      <w:r w:rsidRPr="00EA24E6">
        <w:rPr>
          <w:color w:val="000000"/>
          <w:sz w:val="22"/>
          <w:szCs w:val="22"/>
        </w:rPr>
        <w:t xml:space="preserve"> </w:t>
      </w:r>
      <w:r w:rsidR="00832FC0">
        <w:rPr>
          <w:color w:val="000000"/>
          <w:sz w:val="22"/>
          <w:szCs w:val="22"/>
        </w:rPr>
        <w:t>and</w:t>
      </w:r>
      <w:r w:rsidRPr="00EA24E6">
        <w:rPr>
          <w:color w:val="000000"/>
          <w:sz w:val="22"/>
          <w:szCs w:val="22"/>
        </w:rPr>
        <w:t xml:space="preserve"> HMCTS shall use the standard letter </w:t>
      </w:r>
      <w:r w:rsidR="00832FC0">
        <w:rPr>
          <w:color w:val="000000"/>
          <w:sz w:val="22"/>
          <w:szCs w:val="22"/>
        </w:rPr>
        <w:t>in</w:t>
      </w:r>
      <w:r w:rsidRPr="00EA24E6">
        <w:rPr>
          <w:color w:val="000000"/>
          <w:sz w:val="22"/>
          <w:szCs w:val="22"/>
        </w:rPr>
        <w:t xml:space="preserve"> Part 2 Annex A, which will be sent to the </w:t>
      </w:r>
      <w:r w:rsidR="00832FC0">
        <w:rPr>
          <w:color w:val="000000"/>
          <w:sz w:val="22"/>
          <w:szCs w:val="22"/>
        </w:rPr>
        <w:t>s</w:t>
      </w:r>
      <w:r w:rsidRPr="00EA24E6">
        <w:rPr>
          <w:color w:val="000000"/>
          <w:sz w:val="22"/>
          <w:szCs w:val="22"/>
        </w:rPr>
        <w:t xml:space="preserve">enior HMCTS </w:t>
      </w:r>
      <w:r w:rsidR="00832FC0">
        <w:rPr>
          <w:color w:val="000000"/>
          <w:sz w:val="22"/>
          <w:szCs w:val="22"/>
        </w:rPr>
        <w:t>r</w:t>
      </w:r>
      <w:r w:rsidRPr="00EA24E6">
        <w:rPr>
          <w:color w:val="000000"/>
          <w:sz w:val="22"/>
          <w:szCs w:val="22"/>
        </w:rPr>
        <w:t xml:space="preserve">esponsible </w:t>
      </w:r>
      <w:r w:rsidR="00832FC0">
        <w:rPr>
          <w:color w:val="000000"/>
          <w:sz w:val="22"/>
          <w:szCs w:val="22"/>
        </w:rPr>
        <w:t>o</w:t>
      </w:r>
      <w:r w:rsidRPr="00EA24E6">
        <w:rPr>
          <w:color w:val="000000"/>
          <w:sz w:val="22"/>
          <w:szCs w:val="22"/>
        </w:rPr>
        <w:t xml:space="preserve">fficer and copied to HMCTS Estates Managers prior to any visit requesting information that is relevant and required under the </w:t>
      </w:r>
      <w:r w:rsidR="00832FC0">
        <w:rPr>
          <w:color w:val="000000"/>
          <w:sz w:val="22"/>
          <w:szCs w:val="22"/>
        </w:rPr>
        <w:t xml:space="preserve">relevant </w:t>
      </w:r>
      <w:r w:rsidRPr="00EA24E6">
        <w:rPr>
          <w:color w:val="000000"/>
          <w:sz w:val="22"/>
          <w:szCs w:val="22"/>
        </w:rPr>
        <w:t>legislation</w:t>
      </w:r>
      <w:r w:rsidRPr="00EA24E6">
        <w:rPr>
          <w:rStyle w:val="FootnoteReference"/>
          <w:color w:val="000000"/>
          <w:sz w:val="22"/>
          <w:szCs w:val="22"/>
        </w:rPr>
        <w:footnoteReference w:id="2"/>
      </w:r>
      <w:r w:rsidRPr="00EA24E6">
        <w:rPr>
          <w:color w:val="000000"/>
          <w:sz w:val="22"/>
          <w:szCs w:val="22"/>
        </w:rPr>
        <w:t>.</w:t>
      </w:r>
    </w:p>
    <w:p w14:paraId="189EB6B2" w14:textId="77777777" w:rsidR="003E21A2" w:rsidRPr="00EA24E6" w:rsidRDefault="003E21A2" w:rsidP="003E21A2">
      <w:pPr>
        <w:tabs>
          <w:tab w:val="left" w:pos="0"/>
        </w:tabs>
        <w:ind w:hanging="30"/>
        <w:rPr>
          <w:color w:val="000000"/>
          <w:sz w:val="22"/>
          <w:szCs w:val="22"/>
        </w:rPr>
      </w:pPr>
    </w:p>
    <w:p w14:paraId="1BD37AFF" w14:textId="7F7B15EE" w:rsidR="003E21A2" w:rsidRPr="00EA24E6" w:rsidRDefault="003E21A2" w:rsidP="006B5953">
      <w:pPr>
        <w:numPr>
          <w:ilvl w:val="1"/>
          <w:numId w:val="13"/>
        </w:numPr>
        <w:tabs>
          <w:tab w:val="left" w:pos="0"/>
        </w:tabs>
        <w:adjustRightInd/>
        <w:ind w:firstLine="0"/>
        <w:rPr>
          <w:b/>
          <w:color w:val="000000"/>
          <w:sz w:val="22"/>
          <w:szCs w:val="22"/>
        </w:rPr>
      </w:pPr>
      <w:r w:rsidRPr="00EA24E6">
        <w:rPr>
          <w:b/>
          <w:color w:val="000000"/>
          <w:sz w:val="22"/>
          <w:szCs w:val="22"/>
        </w:rPr>
        <w:t xml:space="preserve"> </w:t>
      </w:r>
      <w:r w:rsidR="00F91396">
        <w:rPr>
          <w:b/>
          <w:color w:val="000000"/>
          <w:sz w:val="22"/>
          <w:szCs w:val="22"/>
        </w:rPr>
        <w:t>Supplier</w:t>
      </w:r>
      <w:r w:rsidRPr="00EA24E6">
        <w:rPr>
          <w:b/>
          <w:color w:val="000000"/>
          <w:sz w:val="22"/>
          <w:szCs w:val="22"/>
        </w:rPr>
        <w:t xml:space="preserve"> visit to Court location to conduct a FRA</w:t>
      </w:r>
    </w:p>
    <w:p w14:paraId="1B22422F" w14:textId="77777777" w:rsidR="003E21A2" w:rsidRPr="00EA24E6" w:rsidRDefault="003E21A2" w:rsidP="003E21A2">
      <w:pPr>
        <w:tabs>
          <w:tab w:val="left" w:pos="0"/>
        </w:tabs>
        <w:ind w:hanging="30"/>
        <w:rPr>
          <w:b/>
          <w:color w:val="000000"/>
          <w:sz w:val="22"/>
          <w:szCs w:val="22"/>
        </w:rPr>
      </w:pPr>
    </w:p>
    <w:p w14:paraId="0C51CBBC" w14:textId="1E573F30" w:rsidR="003E21A2" w:rsidRPr="00EA24E6" w:rsidRDefault="003E21A2" w:rsidP="003E21A2">
      <w:pPr>
        <w:tabs>
          <w:tab w:val="left" w:pos="0"/>
          <w:tab w:val="left" w:pos="180"/>
        </w:tabs>
        <w:ind w:hanging="30"/>
        <w:rPr>
          <w:color w:val="000000"/>
          <w:sz w:val="22"/>
          <w:szCs w:val="22"/>
        </w:rPr>
      </w:pPr>
      <w:r w:rsidRPr="00EA24E6">
        <w:rPr>
          <w:color w:val="000000"/>
          <w:sz w:val="22"/>
          <w:szCs w:val="22"/>
        </w:rPr>
        <w:t xml:space="preserve">Following receipt of the information requested, the </w:t>
      </w:r>
      <w:r w:rsidR="00F91396">
        <w:rPr>
          <w:color w:val="000000"/>
          <w:sz w:val="22"/>
          <w:szCs w:val="22"/>
        </w:rPr>
        <w:t>Supplier</w:t>
      </w:r>
      <w:r w:rsidRPr="00EA24E6">
        <w:rPr>
          <w:color w:val="000000"/>
          <w:sz w:val="22"/>
          <w:szCs w:val="22"/>
        </w:rPr>
        <w:t xml:space="preserve"> shall attend the Court (a competent Fire Risk Assessor) on the appointed day and conduct the FRA. The FRA shall also take into account the </w:t>
      </w:r>
      <w:r w:rsidR="002A78CB">
        <w:rPr>
          <w:color w:val="000000"/>
          <w:sz w:val="22"/>
          <w:szCs w:val="22"/>
        </w:rPr>
        <w:t>actual staffing level of PCOs</w:t>
      </w:r>
      <w:r w:rsidRPr="00EA24E6">
        <w:rPr>
          <w:color w:val="000000"/>
          <w:sz w:val="22"/>
          <w:szCs w:val="22"/>
        </w:rPr>
        <w:t xml:space="preserve"> of the </w:t>
      </w:r>
      <w:r w:rsidR="00832FC0">
        <w:rPr>
          <w:color w:val="000000"/>
          <w:sz w:val="22"/>
          <w:szCs w:val="22"/>
        </w:rPr>
        <w:t>C</w:t>
      </w:r>
      <w:r w:rsidRPr="00EA24E6">
        <w:rPr>
          <w:color w:val="000000"/>
          <w:sz w:val="22"/>
          <w:szCs w:val="22"/>
        </w:rPr>
        <w:t xml:space="preserve">ourt and the normal Prisoner loading.  A sample of the FRA is at Part 2 Annex B. This shall be reviewed annually in conjunction with </w:t>
      </w:r>
      <w:r w:rsidR="00832FC0">
        <w:rPr>
          <w:color w:val="000000"/>
          <w:sz w:val="22"/>
          <w:szCs w:val="22"/>
        </w:rPr>
        <w:t xml:space="preserve">the </w:t>
      </w:r>
      <w:r w:rsidR="00F91396">
        <w:rPr>
          <w:color w:val="000000"/>
          <w:sz w:val="22"/>
          <w:szCs w:val="22"/>
        </w:rPr>
        <w:t>Supplier</w:t>
      </w:r>
      <w:r w:rsidRPr="00EA24E6">
        <w:rPr>
          <w:color w:val="000000"/>
          <w:sz w:val="22"/>
          <w:szCs w:val="22"/>
        </w:rPr>
        <w:t xml:space="preserve"> and stakeholders.</w:t>
      </w:r>
    </w:p>
    <w:p w14:paraId="3901A9CA" w14:textId="77777777" w:rsidR="003E21A2" w:rsidRPr="00EA24E6" w:rsidRDefault="003E21A2" w:rsidP="003E21A2">
      <w:pPr>
        <w:tabs>
          <w:tab w:val="left" w:pos="0"/>
          <w:tab w:val="left" w:pos="180"/>
        </w:tabs>
        <w:ind w:hanging="30"/>
        <w:rPr>
          <w:color w:val="000000"/>
          <w:sz w:val="22"/>
          <w:szCs w:val="22"/>
        </w:rPr>
      </w:pPr>
    </w:p>
    <w:p w14:paraId="0FDB7098" w14:textId="141FCE6F" w:rsidR="003E21A2" w:rsidRPr="00EA24E6" w:rsidRDefault="00F91396" w:rsidP="006B5953">
      <w:pPr>
        <w:numPr>
          <w:ilvl w:val="1"/>
          <w:numId w:val="13"/>
        </w:numPr>
        <w:tabs>
          <w:tab w:val="left" w:pos="0"/>
          <w:tab w:val="left" w:pos="180"/>
        </w:tabs>
        <w:adjustRightInd/>
        <w:ind w:hanging="30"/>
        <w:rPr>
          <w:b/>
          <w:color w:val="000000"/>
          <w:sz w:val="22"/>
          <w:szCs w:val="22"/>
        </w:rPr>
      </w:pPr>
      <w:r>
        <w:rPr>
          <w:b/>
          <w:color w:val="000000"/>
          <w:sz w:val="22"/>
          <w:szCs w:val="22"/>
        </w:rPr>
        <w:t>Supplier</w:t>
      </w:r>
      <w:r w:rsidR="003E21A2" w:rsidRPr="00EA24E6">
        <w:rPr>
          <w:b/>
          <w:color w:val="000000"/>
          <w:sz w:val="22"/>
          <w:szCs w:val="22"/>
        </w:rPr>
        <w:t xml:space="preserve"> formulates location specific emergency plans</w:t>
      </w:r>
    </w:p>
    <w:p w14:paraId="707B3242" w14:textId="77777777" w:rsidR="003E21A2" w:rsidRPr="00EA24E6" w:rsidRDefault="003E21A2" w:rsidP="003E21A2">
      <w:pPr>
        <w:tabs>
          <w:tab w:val="left" w:pos="0"/>
          <w:tab w:val="left" w:pos="180"/>
        </w:tabs>
        <w:ind w:hanging="30"/>
        <w:rPr>
          <w:b/>
          <w:color w:val="000000"/>
          <w:sz w:val="22"/>
          <w:szCs w:val="22"/>
        </w:rPr>
      </w:pPr>
    </w:p>
    <w:p w14:paraId="41441346" w14:textId="6BC834CF" w:rsidR="003E21A2" w:rsidRPr="00EA24E6" w:rsidRDefault="003E21A2" w:rsidP="003E21A2">
      <w:pPr>
        <w:tabs>
          <w:tab w:val="left" w:pos="0"/>
        </w:tabs>
        <w:ind w:hanging="30"/>
        <w:rPr>
          <w:color w:val="000000"/>
          <w:sz w:val="22"/>
          <w:szCs w:val="22"/>
        </w:rPr>
      </w:pPr>
      <w:r w:rsidRPr="00EA24E6">
        <w:rPr>
          <w:color w:val="000000"/>
          <w:sz w:val="22"/>
          <w:szCs w:val="22"/>
        </w:rPr>
        <w:t xml:space="preserve">The </w:t>
      </w:r>
      <w:r w:rsidR="00F91396">
        <w:rPr>
          <w:color w:val="000000"/>
          <w:sz w:val="22"/>
          <w:szCs w:val="22"/>
        </w:rPr>
        <w:t>Supplier</w:t>
      </w:r>
      <w:r w:rsidRPr="00EA24E6">
        <w:rPr>
          <w:color w:val="000000"/>
          <w:sz w:val="22"/>
          <w:szCs w:val="22"/>
        </w:rPr>
        <w:t xml:space="preserve"> shall design and complete location specific emergency procedures that allow for a phased evacuation from the Custody Area</w:t>
      </w:r>
      <w:r w:rsidR="00832FC0">
        <w:rPr>
          <w:color w:val="000000"/>
          <w:sz w:val="22"/>
          <w:szCs w:val="22"/>
        </w:rPr>
        <w:t xml:space="preserve"> to</w:t>
      </w:r>
      <w:r w:rsidRPr="00EA24E6">
        <w:rPr>
          <w:color w:val="000000"/>
          <w:sz w:val="22"/>
          <w:szCs w:val="22"/>
        </w:rPr>
        <w:t xml:space="preserve"> maximis</w:t>
      </w:r>
      <w:r w:rsidR="00832FC0">
        <w:rPr>
          <w:color w:val="000000"/>
          <w:sz w:val="22"/>
          <w:szCs w:val="22"/>
        </w:rPr>
        <w:t>e</w:t>
      </w:r>
      <w:r w:rsidRPr="00EA24E6">
        <w:rPr>
          <w:color w:val="000000"/>
          <w:sz w:val="22"/>
          <w:szCs w:val="22"/>
        </w:rPr>
        <w:t xml:space="preserve"> security and ensur</w:t>
      </w:r>
      <w:r w:rsidR="00832FC0">
        <w:rPr>
          <w:color w:val="000000"/>
          <w:sz w:val="22"/>
          <w:szCs w:val="22"/>
        </w:rPr>
        <w:t>e</w:t>
      </w:r>
      <w:r w:rsidRPr="00EA24E6">
        <w:rPr>
          <w:color w:val="000000"/>
          <w:sz w:val="22"/>
          <w:szCs w:val="22"/>
        </w:rPr>
        <w:t xml:space="preserve"> that systems are in place to ensure that PCOs are aware of what actions to follow to ensure the preservation of life.  The emergency plan shall complement the FICP</w:t>
      </w:r>
      <w:r w:rsidRPr="00EA24E6">
        <w:rPr>
          <w:rStyle w:val="FootnoteReference"/>
          <w:color w:val="000000"/>
          <w:sz w:val="22"/>
          <w:szCs w:val="22"/>
        </w:rPr>
        <w:footnoteReference w:id="3"/>
      </w:r>
      <w:r w:rsidRPr="00EA24E6">
        <w:rPr>
          <w:color w:val="000000"/>
          <w:sz w:val="22"/>
          <w:szCs w:val="22"/>
        </w:rPr>
        <w:t xml:space="preserve"> and encompass liaison with the FICO</w:t>
      </w:r>
      <w:r w:rsidRPr="00EA24E6">
        <w:rPr>
          <w:rStyle w:val="FootnoteReference"/>
          <w:color w:val="000000"/>
          <w:sz w:val="22"/>
          <w:szCs w:val="22"/>
        </w:rPr>
        <w:footnoteReference w:id="4"/>
      </w:r>
      <w:r w:rsidRPr="00EA24E6">
        <w:rPr>
          <w:color w:val="000000"/>
          <w:sz w:val="22"/>
          <w:szCs w:val="22"/>
        </w:rPr>
        <w:t>.  The emergency plans shall take in to account the following possible scenarios as a minimum:</w:t>
      </w:r>
    </w:p>
    <w:p w14:paraId="6BA443A9" w14:textId="77777777" w:rsidR="003E21A2" w:rsidRPr="00EA24E6" w:rsidRDefault="003E21A2" w:rsidP="003E21A2">
      <w:pPr>
        <w:tabs>
          <w:tab w:val="left" w:pos="0"/>
        </w:tabs>
        <w:ind w:hanging="30"/>
        <w:rPr>
          <w:color w:val="000000"/>
          <w:sz w:val="22"/>
          <w:szCs w:val="22"/>
        </w:rPr>
      </w:pPr>
    </w:p>
    <w:p w14:paraId="17C4A56E" w14:textId="77777777" w:rsidR="003E21A2" w:rsidRPr="004C2D5B" w:rsidRDefault="003E21A2" w:rsidP="006B5953">
      <w:pPr>
        <w:numPr>
          <w:ilvl w:val="0"/>
          <w:numId w:val="10"/>
        </w:numPr>
        <w:tabs>
          <w:tab w:val="clear" w:pos="1440"/>
          <w:tab w:val="left" w:pos="0"/>
          <w:tab w:val="num" w:pos="540"/>
        </w:tabs>
        <w:adjustRightInd/>
        <w:ind w:left="360" w:hanging="30"/>
        <w:rPr>
          <w:sz w:val="22"/>
          <w:szCs w:val="22"/>
        </w:rPr>
      </w:pPr>
      <w:r w:rsidRPr="004C2D5B">
        <w:rPr>
          <w:sz w:val="22"/>
          <w:szCs w:val="22"/>
        </w:rPr>
        <w:t>Fire in the Courthouse with Prisoners accommodated</w:t>
      </w:r>
    </w:p>
    <w:p w14:paraId="6E0B2A53" w14:textId="77777777" w:rsidR="003E21A2" w:rsidRPr="004C2D5B" w:rsidRDefault="003E21A2" w:rsidP="006B5953">
      <w:pPr>
        <w:numPr>
          <w:ilvl w:val="0"/>
          <w:numId w:val="10"/>
        </w:numPr>
        <w:tabs>
          <w:tab w:val="clear" w:pos="1440"/>
          <w:tab w:val="left" w:pos="0"/>
          <w:tab w:val="num" w:pos="540"/>
        </w:tabs>
        <w:adjustRightInd/>
        <w:ind w:left="360" w:hanging="30"/>
        <w:rPr>
          <w:sz w:val="22"/>
          <w:szCs w:val="22"/>
        </w:rPr>
      </w:pPr>
      <w:r w:rsidRPr="004C2D5B">
        <w:rPr>
          <w:sz w:val="22"/>
          <w:szCs w:val="22"/>
        </w:rPr>
        <w:t>Fire in the Courthouse without Prisoners accommodated</w:t>
      </w:r>
    </w:p>
    <w:p w14:paraId="3D63A94A" w14:textId="77777777" w:rsidR="003E21A2" w:rsidRPr="004C2D5B" w:rsidRDefault="003E21A2" w:rsidP="006B5953">
      <w:pPr>
        <w:numPr>
          <w:ilvl w:val="0"/>
          <w:numId w:val="10"/>
        </w:numPr>
        <w:tabs>
          <w:tab w:val="clear" w:pos="1440"/>
          <w:tab w:val="left" w:pos="0"/>
          <w:tab w:val="num" w:pos="540"/>
        </w:tabs>
        <w:adjustRightInd/>
        <w:ind w:left="540" w:hanging="210"/>
        <w:rPr>
          <w:sz w:val="22"/>
          <w:szCs w:val="22"/>
        </w:rPr>
      </w:pPr>
      <w:r w:rsidRPr="004C2D5B">
        <w:rPr>
          <w:sz w:val="22"/>
          <w:szCs w:val="22"/>
        </w:rPr>
        <w:t>Fire in a cell (NB this may require several plans depending on location of cells)</w:t>
      </w:r>
    </w:p>
    <w:p w14:paraId="33624E88" w14:textId="77777777" w:rsidR="003E21A2" w:rsidRPr="004C2D5B" w:rsidRDefault="003E21A2" w:rsidP="006B5953">
      <w:pPr>
        <w:numPr>
          <w:ilvl w:val="0"/>
          <w:numId w:val="10"/>
        </w:numPr>
        <w:tabs>
          <w:tab w:val="clear" w:pos="1440"/>
          <w:tab w:val="left" w:pos="0"/>
          <w:tab w:val="num" w:pos="540"/>
        </w:tabs>
        <w:adjustRightInd/>
        <w:ind w:left="360" w:hanging="30"/>
        <w:rPr>
          <w:sz w:val="22"/>
          <w:szCs w:val="22"/>
        </w:rPr>
      </w:pPr>
      <w:r w:rsidRPr="004C2D5B">
        <w:rPr>
          <w:sz w:val="22"/>
          <w:szCs w:val="22"/>
        </w:rPr>
        <w:t xml:space="preserve">Fire in Custody Area with Prisoners accommodated </w:t>
      </w:r>
    </w:p>
    <w:p w14:paraId="5D6B784B" w14:textId="77777777" w:rsidR="003E21A2" w:rsidRPr="00EA24E6" w:rsidRDefault="003E21A2" w:rsidP="006B5953">
      <w:pPr>
        <w:numPr>
          <w:ilvl w:val="0"/>
          <w:numId w:val="10"/>
        </w:numPr>
        <w:tabs>
          <w:tab w:val="clear" w:pos="1440"/>
          <w:tab w:val="left" w:pos="0"/>
          <w:tab w:val="num" w:pos="540"/>
        </w:tabs>
        <w:adjustRightInd/>
        <w:ind w:left="360" w:hanging="30"/>
        <w:rPr>
          <w:color w:val="000000"/>
          <w:sz w:val="22"/>
          <w:szCs w:val="22"/>
        </w:rPr>
      </w:pPr>
      <w:r w:rsidRPr="00EA24E6">
        <w:rPr>
          <w:color w:val="000000"/>
          <w:sz w:val="22"/>
          <w:szCs w:val="22"/>
        </w:rPr>
        <w:t xml:space="preserve">Fire in the Custody Area without Prisoners accommodated </w:t>
      </w:r>
    </w:p>
    <w:p w14:paraId="7EF2BA9F" w14:textId="3B649D80" w:rsidR="003E21A2" w:rsidRPr="00EA24E6" w:rsidRDefault="003E21A2" w:rsidP="003E21A2">
      <w:pPr>
        <w:tabs>
          <w:tab w:val="left" w:pos="0"/>
        </w:tabs>
        <w:ind w:left="1080"/>
        <w:rPr>
          <w:color w:val="000000"/>
          <w:sz w:val="22"/>
          <w:szCs w:val="22"/>
        </w:rPr>
      </w:pPr>
      <w:r w:rsidRPr="00EA24E6">
        <w:rPr>
          <w:color w:val="000000"/>
          <w:sz w:val="22"/>
          <w:szCs w:val="22"/>
        </w:rPr>
        <w:t xml:space="preserve">The </w:t>
      </w:r>
      <w:r w:rsidR="00832FC0">
        <w:rPr>
          <w:color w:val="000000"/>
          <w:sz w:val="22"/>
          <w:szCs w:val="22"/>
        </w:rPr>
        <w:t>i</w:t>
      </w:r>
      <w:r w:rsidRPr="00EA24E6">
        <w:rPr>
          <w:color w:val="000000"/>
          <w:sz w:val="22"/>
          <w:szCs w:val="22"/>
        </w:rPr>
        <w:t xml:space="preserve">nitial FRA to be completed by the </w:t>
      </w:r>
      <w:r w:rsidR="00F91396">
        <w:rPr>
          <w:color w:val="000000"/>
          <w:sz w:val="22"/>
          <w:szCs w:val="22"/>
        </w:rPr>
        <w:t>Supplier</w:t>
      </w:r>
      <w:r w:rsidRPr="00EA24E6">
        <w:rPr>
          <w:color w:val="000000"/>
          <w:sz w:val="22"/>
          <w:szCs w:val="22"/>
        </w:rPr>
        <w:t xml:space="preserve"> before each contract years starts shall evaluate the efficacy of the emergency plan.</w:t>
      </w:r>
    </w:p>
    <w:p w14:paraId="40EE5CC0" w14:textId="77777777" w:rsidR="003E21A2" w:rsidRPr="00EA24E6" w:rsidRDefault="003E21A2" w:rsidP="003E21A2">
      <w:pPr>
        <w:tabs>
          <w:tab w:val="left" w:pos="0"/>
        </w:tabs>
        <w:rPr>
          <w:b/>
          <w:color w:val="000000"/>
          <w:sz w:val="22"/>
          <w:szCs w:val="22"/>
        </w:rPr>
      </w:pPr>
    </w:p>
    <w:p w14:paraId="1368F650" w14:textId="1DFAFB9D" w:rsidR="003E21A2" w:rsidRPr="00EA24E6" w:rsidRDefault="003E21A2" w:rsidP="003E21A2">
      <w:pPr>
        <w:tabs>
          <w:tab w:val="left" w:pos="0"/>
        </w:tabs>
        <w:rPr>
          <w:color w:val="000000"/>
          <w:sz w:val="22"/>
          <w:szCs w:val="22"/>
        </w:rPr>
      </w:pPr>
      <w:r w:rsidRPr="00EA24E6">
        <w:rPr>
          <w:b/>
          <w:color w:val="000000"/>
          <w:sz w:val="22"/>
          <w:szCs w:val="22"/>
        </w:rPr>
        <w:t xml:space="preserve">3.4 </w:t>
      </w:r>
      <w:r w:rsidR="00F91396">
        <w:rPr>
          <w:b/>
          <w:color w:val="000000"/>
          <w:sz w:val="22"/>
          <w:szCs w:val="22"/>
        </w:rPr>
        <w:t>Supplier</w:t>
      </w:r>
      <w:r w:rsidRPr="00EA24E6">
        <w:rPr>
          <w:b/>
          <w:color w:val="000000"/>
          <w:sz w:val="22"/>
          <w:szCs w:val="22"/>
        </w:rPr>
        <w:t xml:space="preserve"> forwards the completed FRA HMCTS</w:t>
      </w:r>
      <w:r w:rsidRPr="00EA24E6">
        <w:rPr>
          <w:color w:val="000000"/>
          <w:sz w:val="22"/>
          <w:szCs w:val="22"/>
        </w:rPr>
        <w:t xml:space="preserve"> </w:t>
      </w:r>
    </w:p>
    <w:p w14:paraId="3CBE1642" w14:textId="77777777" w:rsidR="003E21A2" w:rsidRPr="00EA24E6" w:rsidRDefault="003E21A2" w:rsidP="003E21A2">
      <w:pPr>
        <w:tabs>
          <w:tab w:val="left" w:pos="0"/>
        </w:tabs>
        <w:ind w:left="-360" w:hanging="30"/>
        <w:rPr>
          <w:color w:val="000000"/>
          <w:sz w:val="22"/>
          <w:szCs w:val="22"/>
        </w:rPr>
      </w:pPr>
    </w:p>
    <w:p w14:paraId="6368A87B" w14:textId="40936DC8" w:rsidR="003E21A2" w:rsidRPr="00EA24E6" w:rsidRDefault="003E21A2" w:rsidP="003E21A2">
      <w:pPr>
        <w:tabs>
          <w:tab w:val="left" w:pos="0"/>
        </w:tabs>
        <w:ind w:hanging="30"/>
        <w:rPr>
          <w:color w:val="000000"/>
          <w:sz w:val="22"/>
          <w:szCs w:val="22"/>
        </w:rPr>
      </w:pPr>
      <w:r w:rsidRPr="00EA24E6">
        <w:rPr>
          <w:color w:val="000000"/>
          <w:sz w:val="22"/>
          <w:szCs w:val="22"/>
        </w:rPr>
        <w:t xml:space="preserve">Following the completion of the FRA the </w:t>
      </w:r>
      <w:r w:rsidR="00F91396">
        <w:rPr>
          <w:color w:val="000000"/>
          <w:sz w:val="22"/>
          <w:szCs w:val="22"/>
        </w:rPr>
        <w:t>Supplier</w:t>
      </w:r>
      <w:r w:rsidRPr="00EA24E6">
        <w:rPr>
          <w:color w:val="000000"/>
          <w:sz w:val="22"/>
          <w:szCs w:val="22"/>
        </w:rPr>
        <w:t xml:space="preserve"> shall forward copies to the FICO</w:t>
      </w:r>
      <w:r w:rsidR="00832FC0">
        <w:rPr>
          <w:color w:val="000000"/>
          <w:sz w:val="22"/>
          <w:szCs w:val="22"/>
        </w:rPr>
        <w:t xml:space="preserve"> and the FSO</w:t>
      </w:r>
      <w:r w:rsidRPr="00EA24E6">
        <w:rPr>
          <w:color w:val="000000"/>
          <w:sz w:val="22"/>
          <w:szCs w:val="22"/>
        </w:rPr>
        <w:t xml:space="preserve">/HMCTS Regional Fire Safety Officers to enable full co-operation and co-ordination during an incident. </w:t>
      </w:r>
    </w:p>
    <w:p w14:paraId="411473F7" w14:textId="77777777" w:rsidR="003E21A2" w:rsidRPr="00EA24E6" w:rsidRDefault="003E21A2" w:rsidP="003E21A2">
      <w:pPr>
        <w:tabs>
          <w:tab w:val="left" w:pos="0"/>
        </w:tabs>
        <w:rPr>
          <w:color w:val="000000"/>
          <w:sz w:val="22"/>
          <w:szCs w:val="22"/>
        </w:rPr>
      </w:pPr>
    </w:p>
    <w:p w14:paraId="48B1992E" w14:textId="77777777" w:rsidR="003E21A2" w:rsidRPr="00EA24E6" w:rsidRDefault="003E21A2" w:rsidP="006B5953">
      <w:pPr>
        <w:numPr>
          <w:ilvl w:val="1"/>
          <w:numId w:val="14"/>
        </w:numPr>
        <w:adjustRightInd/>
        <w:rPr>
          <w:b/>
          <w:color w:val="000000"/>
          <w:sz w:val="22"/>
          <w:szCs w:val="22"/>
        </w:rPr>
      </w:pPr>
      <w:r w:rsidRPr="00EA24E6">
        <w:rPr>
          <w:b/>
          <w:color w:val="000000"/>
          <w:sz w:val="22"/>
          <w:szCs w:val="22"/>
        </w:rPr>
        <w:t xml:space="preserve"> Test and Review</w:t>
      </w:r>
    </w:p>
    <w:p w14:paraId="604E5A5E" w14:textId="77777777" w:rsidR="003E21A2" w:rsidRPr="00EA24E6" w:rsidRDefault="003E21A2" w:rsidP="003E21A2">
      <w:pPr>
        <w:tabs>
          <w:tab w:val="left" w:pos="-360"/>
        </w:tabs>
        <w:ind w:left="-360"/>
        <w:rPr>
          <w:b/>
          <w:color w:val="000000"/>
          <w:sz w:val="22"/>
          <w:szCs w:val="22"/>
        </w:rPr>
      </w:pPr>
    </w:p>
    <w:p w14:paraId="38EDAE20" w14:textId="6400E0AC" w:rsidR="003E21A2" w:rsidRPr="00EA24E6" w:rsidRDefault="003E21A2" w:rsidP="003E21A2">
      <w:pPr>
        <w:tabs>
          <w:tab w:val="left" w:pos="0"/>
        </w:tabs>
        <w:rPr>
          <w:color w:val="000000"/>
          <w:sz w:val="22"/>
          <w:szCs w:val="22"/>
        </w:rPr>
      </w:pPr>
      <w:r w:rsidRPr="00EA24E6">
        <w:rPr>
          <w:color w:val="000000"/>
          <w:sz w:val="22"/>
          <w:szCs w:val="22"/>
        </w:rPr>
        <w:t xml:space="preserve">The </w:t>
      </w:r>
      <w:r w:rsidR="00F91396">
        <w:rPr>
          <w:color w:val="000000"/>
          <w:sz w:val="22"/>
          <w:szCs w:val="22"/>
        </w:rPr>
        <w:t>Supplier</w:t>
      </w:r>
      <w:r w:rsidRPr="00EA24E6">
        <w:rPr>
          <w:color w:val="000000"/>
          <w:sz w:val="22"/>
          <w:szCs w:val="22"/>
        </w:rPr>
        <w:t xml:space="preserve"> shall ensure that all of its PCOs onsite are familiar with the emergency plans </w:t>
      </w:r>
      <w:r w:rsidRPr="00EA24E6">
        <w:rPr>
          <w:i/>
        </w:rPr>
        <w:t>and any significant risks identified by the FRA</w:t>
      </w:r>
      <w:r w:rsidRPr="00EA24E6">
        <w:rPr>
          <w:color w:val="000000"/>
          <w:sz w:val="22"/>
          <w:szCs w:val="22"/>
        </w:rPr>
        <w:t xml:space="preserve">. HMCTS will arrange and conduct emergency plan/FCIP tests. The </w:t>
      </w:r>
      <w:r w:rsidR="00F91396">
        <w:rPr>
          <w:color w:val="000000"/>
          <w:sz w:val="22"/>
          <w:szCs w:val="22"/>
        </w:rPr>
        <w:t>Supplier</w:t>
      </w:r>
      <w:r w:rsidRPr="00EA24E6">
        <w:rPr>
          <w:color w:val="000000"/>
          <w:sz w:val="22"/>
          <w:szCs w:val="22"/>
        </w:rPr>
        <w:t xml:space="preserve"> shall make itself available for all tests and should provide feedback on any issues that are discovered during or after tests.  The FRA will be reviewed </w:t>
      </w:r>
      <w:r w:rsidR="00DF3B81">
        <w:rPr>
          <w:color w:val="000000"/>
          <w:sz w:val="22"/>
          <w:szCs w:val="22"/>
        </w:rPr>
        <w:t>annual</w:t>
      </w:r>
      <w:r w:rsidR="00832FC0">
        <w:rPr>
          <w:color w:val="000000"/>
          <w:sz w:val="22"/>
          <w:szCs w:val="22"/>
        </w:rPr>
        <w:t>ly</w:t>
      </w:r>
      <w:r w:rsidRPr="00EA24E6">
        <w:rPr>
          <w:color w:val="000000"/>
          <w:sz w:val="22"/>
          <w:szCs w:val="22"/>
        </w:rPr>
        <w:t xml:space="preserve"> during the H</w:t>
      </w:r>
      <w:r w:rsidR="00832FC0">
        <w:rPr>
          <w:color w:val="000000"/>
          <w:sz w:val="22"/>
          <w:szCs w:val="22"/>
        </w:rPr>
        <w:t xml:space="preserve">ealth and </w:t>
      </w:r>
      <w:r w:rsidRPr="00EA24E6">
        <w:rPr>
          <w:color w:val="000000"/>
          <w:sz w:val="22"/>
          <w:szCs w:val="22"/>
        </w:rPr>
        <w:t>S</w:t>
      </w:r>
      <w:r w:rsidR="00832FC0">
        <w:rPr>
          <w:color w:val="000000"/>
          <w:sz w:val="22"/>
          <w:szCs w:val="22"/>
        </w:rPr>
        <w:t>afety</w:t>
      </w:r>
      <w:r w:rsidRPr="00EA24E6">
        <w:rPr>
          <w:color w:val="000000"/>
          <w:sz w:val="22"/>
          <w:szCs w:val="22"/>
        </w:rPr>
        <w:t xml:space="preserve"> audit of the Courts.</w:t>
      </w:r>
    </w:p>
    <w:p w14:paraId="113DE3A2" w14:textId="77777777" w:rsidR="003E21A2" w:rsidRPr="00EA24E6" w:rsidRDefault="003E21A2" w:rsidP="003E21A2">
      <w:pPr>
        <w:tabs>
          <w:tab w:val="left" w:pos="0"/>
        </w:tabs>
        <w:rPr>
          <w:color w:val="000000"/>
          <w:sz w:val="22"/>
          <w:szCs w:val="22"/>
        </w:rPr>
      </w:pPr>
    </w:p>
    <w:p w14:paraId="0E5287CF" w14:textId="77777777" w:rsidR="003E21A2" w:rsidRPr="00EA24E6" w:rsidRDefault="003E21A2" w:rsidP="003E21A2">
      <w:pPr>
        <w:tabs>
          <w:tab w:val="left" w:pos="0"/>
        </w:tabs>
        <w:rPr>
          <w:color w:val="000000"/>
          <w:sz w:val="22"/>
          <w:szCs w:val="22"/>
        </w:rPr>
      </w:pPr>
    </w:p>
    <w:p w14:paraId="0F30CE65" w14:textId="77777777" w:rsidR="003E21A2" w:rsidRPr="00EA24E6" w:rsidRDefault="003E21A2" w:rsidP="003E21A2">
      <w:pPr>
        <w:tabs>
          <w:tab w:val="left" w:pos="0"/>
        </w:tabs>
        <w:rPr>
          <w:color w:val="000000"/>
          <w:sz w:val="22"/>
          <w:szCs w:val="22"/>
        </w:rPr>
      </w:pPr>
    </w:p>
    <w:p w14:paraId="5E6AA306" w14:textId="77777777" w:rsidR="003E21A2" w:rsidRPr="00EA24E6" w:rsidRDefault="003E21A2" w:rsidP="003E21A2">
      <w:pPr>
        <w:rPr>
          <w:b/>
          <w:color w:val="000000"/>
          <w:sz w:val="22"/>
          <w:szCs w:val="22"/>
        </w:rPr>
      </w:pPr>
      <w:r w:rsidRPr="00EA24E6">
        <w:rPr>
          <w:color w:val="000000"/>
          <w:sz w:val="22"/>
          <w:szCs w:val="22"/>
        </w:rPr>
        <w:br w:type="page"/>
      </w:r>
      <w:r w:rsidRPr="00EA24E6">
        <w:rPr>
          <w:b/>
          <w:color w:val="000000"/>
          <w:sz w:val="22"/>
          <w:szCs w:val="22"/>
        </w:rPr>
        <w:t>Part 2 FIRE RISK ASSESSMENT Annex A</w:t>
      </w:r>
    </w:p>
    <w:p w14:paraId="3BFD0F12" w14:textId="77777777" w:rsidR="003E21A2" w:rsidRPr="00EA24E6" w:rsidRDefault="003E21A2" w:rsidP="003E21A2">
      <w:pPr>
        <w:tabs>
          <w:tab w:val="left" w:pos="0"/>
        </w:tabs>
        <w:rPr>
          <w:color w:val="000000"/>
          <w:sz w:val="22"/>
          <w:szCs w:val="22"/>
        </w:rPr>
      </w:pPr>
    </w:p>
    <w:p w14:paraId="763802F9" w14:textId="77777777" w:rsidR="003E21A2" w:rsidRPr="00EA24E6" w:rsidRDefault="003E21A2" w:rsidP="003E21A2">
      <w:pPr>
        <w:tabs>
          <w:tab w:val="left" w:pos="0"/>
        </w:tabs>
        <w:rPr>
          <w:color w:val="000000"/>
          <w:sz w:val="22"/>
          <w:szCs w:val="22"/>
        </w:rPr>
      </w:pPr>
    </w:p>
    <w:p w14:paraId="5DD6F7B3" w14:textId="77777777" w:rsidR="003E21A2" w:rsidRPr="00EA24E6" w:rsidRDefault="003E21A2" w:rsidP="003E21A2">
      <w:pPr>
        <w:jc w:val="center"/>
        <w:rPr>
          <w:b/>
          <w:color w:val="000000"/>
          <w:sz w:val="22"/>
          <w:szCs w:val="22"/>
        </w:rPr>
      </w:pPr>
      <w:r w:rsidRPr="00EA24E6">
        <w:rPr>
          <w:b/>
          <w:color w:val="000000"/>
          <w:sz w:val="22"/>
          <w:szCs w:val="22"/>
        </w:rPr>
        <w:t>PECS, FRA Section A – request for information from HMCTS</w:t>
      </w:r>
    </w:p>
    <w:p w14:paraId="1AE987F0" w14:textId="77777777" w:rsidR="003E21A2" w:rsidRPr="00EA24E6" w:rsidRDefault="003E21A2" w:rsidP="003E21A2">
      <w:pPr>
        <w:jc w:val="center"/>
        <w:rPr>
          <w:color w:val="000000"/>
          <w:sz w:val="22"/>
          <w:szCs w:val="22"/>
        </w:rPr>
      </w:pPr>
    </w:p>
    <w:p w14:paraId="0C10C9F9" w14:textId="77777777" w:rsidR="003E21A2" w:rsidRPr="00EA24E6" w:rsidRDefault="003E21A2" w:rsidP="003E21A2">
      <w:pPr>
        <w:rPr>
          <w:color w:val="000000"/>
          <w:sz w:val="22"/>
          <w:szCs w:val="22"/>
        </w:rPr>
      </w:pPr>
      <w:r w:rsidRPr="00EA24E6">
        <w:rPr>
          <w:color w:val="000000"/>
          <w:sz w:val="22"/>
          <w:szCs w:val="22"/>
        </w:rPr>
        <w:t>Dear_____________</w:t>
      </w:r>
    </w:p>
    <w:p w14:paraId="7B210961" w14:textId="77777777" w:rsidR="003E21A2" w:rsidRPr="00EA24E6" w:rsidRDefault="003E21A2" w:rsidP="003E21A2">
      <w:pPr>
        <w:jc w:val="center"/>
        <w:rPr>
          <w:color w:val="000000"/>
          <w:sz w:val="22"/>
          <w:szCs w:val="22"/>
        </w:rPr>
      </w:pPr>
    </w:p>
    <w:p w14:paraId="3D71C9B8" w14:textId="77777777" w:rsidR="003E21A2" w:rsidRPr="00EA24E6" w:rsidRDefault="003E21A2" w:rsidP="003E21A2">
      <w:pPr>
        <w:rPr>
          <w:color w:val="000000"/>
          <w:sz w:val="22"/>
          <w:szCs w:val="22"/>
        </w:rPr>
      </w:pPr>
    </w:p>
    <w:p w14:paraId="51547EDF" w14:textId="10B80FE9" w:rsidR="003E21A2" w:rsidRPr="00EA24E6" w:rsidRDefault="003E21A2" w:rsidP="003E21A2">
      <w:pPr>
        <w:rPr>
          <w:color w:val="000000"/>
          <w:sz w:val="22"/>
          <w:szCs w:val="22"/>
        </w:rPr>
      </w:pPr>
      <w:r w:rsidRPr="00EA24E6">
        <w:rPr>
          <w:color w:val="000000"/>
          <w:sz w:val="22"/>
          <w:szCs w:val="22"/>
        </w:rPr>
        <w:t>To enable us to conduct a statutory F</w:t>
      </w:r>
      <w:r w:rsidR="00832FC0">
        <w:rPr>
          <w:color w:val="000000"/>
          <w:sz w:val="22"/>
          <w:szCs w:val="22"/>
        </w:rPr>
        <w:t xml:space="preserve">ire </w:t>
      </w:r>
      <w:r w:rsidRPr="00EA24E6">
        <w:rPr>
          <w:color w:val="000000"/>
          <w:sz w:val="22"/>
          <w:szCs w:val="22"/>
        </w:rPr>
        <w:t>R</w:t>
      </w:r>
      <w:r w:rsidR="00832FC0">
        <w:rPr>
          <w:color w:val="000000"/>
          <w:sz w:val="22"/>
          <w:szCs w:val="22"/>
        </w:rPr>
        <w:t xml:space="preserve">isk </w:t>
      </w:r>
      <w:r w:rsidRPr="00EA24E6">
        <w:rPr>
          <w:color w:val="000000"/>
          <w:sz w:val="22"/>
          <w:szCs w:val="22"/>
        </w:rPr>
        <w:t>A</w:t>
      </w:r>
      <w:r w:rsidR="00832FC0">
        <w:rPr>
          <w:color w:val="000000"/>
          <w:sz w:val="22"/>
          <w:szCs w:val="22"/>
        </w:rPr>
        <w:t>ssessment (</w:t>
      </w:r>
      <w:r w:rsidRPr="00EA24E6">
        <w:rPr>
          <w:color w:val="000000"/>
          <w:sz w:val="22"/>
          <w:szCs w:val="22"/>
        </w:rPr>
        <w:t>FRA</w:t>
      </w:r>
      <w:r w:rsidR="00832FC0">
        <w:rPr>
          <w:color w:val="000000"/>
          <w:sz w:val="22"/>
          <w:szCs w:val="22"/>
        </w:rPr>
        <w:t>)</w:t>
      </w:r>
      <w:r w:rsidRPr="00EA24E6">
        <w:rPr>
          <w:color w:val="000000"/>
          <w:sz w:val="22"/>
          <w:szCs w:val="22"/>
        </w:rPr>
        <w:t xml:space="preserve"> we hereby request the following information in line with the regulatory reform fire safety order:</w:t>
      </w:r>
    </w:p>
    <w:p w14:paraId="3194017C" w14:textId="77777777" w:rsidR="003E21A2" w:rsidRPr="00EA24E6" w:rsidRDefault="003E21A2" w:rsidP="003E21A2">
      <w:pPr>
        <w:rPr>
          <w:color w:val="000000"/>
          <w:sz w:val="22"/>
          <w:szCs w:val="22"/>
        </w:rPr>
      </w:pPr>
    </w:p>
    <w:p w14:paraId="1609CF09" w14:textId="004726EE" w:rsidR="003E21A2" w:rsidRPr="00EA24E6" w:rsidRDefault="003E21A2" w:rsidP="006B5953">
      <w:pPr>
        <w:numPr>
          <w:ilvl w:val="0"/>
          <w:numId w:val="11"/>
        </w:numPr>
        <w:adjustRightInd/>
        <w:jc w:val="left"/>
        <w:rPr>
          <w:color w:val="000000"/>
          <w:sz w:val="22"/>
          <w:szCs w:val="22"/>
        </w:rPr>
      </w:pPr>
      <w:r w:rsidRPr="00EA24E6">
        <w:rPr>
          <w:color w:val="000000"/>
          <w:sz w:val="22"/>
          <w:szCs w:val="22"/>
        </w:rPr>
        <w:t>Copy of the completed FRA for the building, including the Custody Area; and</w:t>
      </w:r>
    </w:p>
    <w:p w14:paraId="11584FB5"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Plan drawing of the Custody Area and custody circulations (stairwells and corridors to courtrooms and external exits etc.)</w:t>
      </w:r>
    </w:p>
    <w:p w14:paraId="03F69884" w14:textId="77777777" w:rsidR="003E21A2" w:rsidRPr="00EA24E6" w:rsidRDefault="003E21A2" w:rsidP="003E21A2">
      <w:pPr>
        <w:ind w:left="1080"/>
        <w:rPr>
          <w:color w:val="000000"/>
          <w:sz w:val="22"/>
          <w:szCs w:val="22"/>
        </w:rPr>
      </w:pPr>
    </w:p>
    <w:p w14:paraId="2645B78D" w14:textId="77777777" w:rsidR="003E21A2" w:rsidRPr="00EA24E6" w:rsidRDefault="003E21A2" w:rsidP="003E21A2">
      <w:pPr>
        <w:ind w:left="1080"/>
        <w:rPr>
          <w:color w:val="000000"/>
          <w:sz w:val="22"/>
          <w:szCs w:val="22"/>
        </w:rPr>
      </w:pPr>
      <w:r w:rsidRPr="00EA24E6">
        <w:rPr>
          <w:color w:val="000000"/>
          <w:sz w:val="22"/>
          <w:szCs w:val="22"/>
        </w:rPr>
        <w:t>The assessor will require the following information that is normally contained within the site fire log book.</w:t>
      </w:r>
    </w:p>
    <w:p w14:paraId="5B9F6D85" w14:textId="77777777" w:rsidR="003E21A2" w:rsidRPr="00EA24E6" w:rsidRDefault="003E21A2" w:rsidP="003E21A2">
      <w:pPr>
        <w:ind w:left="1080"/>
        <w:rPr>
          <w:color w:val="000000"/>
          <w:sz w:val="22"/>
          <w:szCs w:val="22"/>
        </w:rPr>
      </w:pPr>
    </w:p>
    <w:p w14:paraId="0E39643B"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Details of fire fighting equipment located in the Custody Area</w:t>
      </w:r>
    </w:p>
    <w:p w14:paraId="4AC6E7E7"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Details of fire alarm systems in the building (both Custody Area and remainder of the building)</w:t>
      </w:r>
    </w:p>
    <w:p w14:paraId="4BBB52CC"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Details of the emergency lighting within the Custody Area and circulation areas</w:t>
      </w:r>
    </w:p>
    <w:p w14:paraId="6C6439B1"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Test frequency for the fire fighting/ alarm equipment</w:t>
      </w:r>
    </w:p>
    <w:p w14:paraId="5C06367B"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 xml:space="preserve">Test certificates for the fire fighting/ alarm equipment </w:t>
      </w:r>
    </w:p>
    <w:p w14:paraId="7564FE32"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Test certificates for the emergency lighting.</w:t>
      </w:r>
    </w:p>
    <w:p w14:paraId="3E78CB7C"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Test certificates for the fixed electrical system</w:t>
      </w:r>
    </w:p>
    <w:p w14:paraId="3B232FAF"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Ventilation path within the Custody Area/are dampers fitted? If so do they close on activation of fire alarm?</w:t>
      </w:r>
    </w:p>
    <w:p w14:paraId="4FE92C08"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If dampers are fitted please supply maintenance/test certificates for the preceding 12 month period; to include details of the activation system and reaction time.</w:t>
      </w:r>
    </w:p>
    <w:p w14:paraId="3F4B187B"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Confirmation of maintenance on the ventilation system.</w:t>
      </w:r>
    </w:p>
    <w:p w14:paraId="3EF6FDE7"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Details of the fire resisting construction times for fabric within the Custody Areas, circulations and the remainder of the building (contained in the CDM file if applicable or the HMCTS fire risk assessment)</w:t>
      </w:r>
    </w:p>
    <w:p w14:paraId="24774AE1"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Details of HMCTS Emergency plans please include:</w:t>
      </w:r>
      <w:r w:rsidRPr="00EA24E6">
        <w:rPr>
          <w:color w:val="000000"/>
          <w:sz w:val="22"/>
          <w:szCs w:val="22"/>
        </w:rPr>
        <w:tab/>
      </w:r>
    </w:p>
    <w:p w14:paraId="0F8069EA" w14:textId="44AD1E4D" w:rsidR="003E21A2" w:rsidRPr="00EA24E6" w:rsidRDefault="003E21A2" w:rsidP="006B5953">
      <w:pPr>
        <w:numPr>
          <w:ilvl w:val="6"/>
          <w:numId w:val="11"/>
        </w:numPr>
        <w:adjustRightInd/>
        <w:jc w:val="left"/>
        <w:rPr>
          <w:color w:val="000000"/>
          <w:sz w:val="22"/>
          <w:szCs w:val="22"/>
        </w:rPr>
      </w:pPr>
      <w:r w:rsidRPr="00EA24E6">
        <w:rPr>
          <w:color w:val="000000"/>
          <w:sz w:val="22"/>
          <w:szCs w:val="22"/>
        </w:rPr>
        <w:t>Details of the F</w:t>
      </w:r>
      <w:r w:rsidR="00832FC0">
        <w:rPr>
          <w:color w:val="000000"/>
          <w:sz w:val="22"/>
          <w:szCs w:val="22"/>
        </w:rPr>
        <w:t xml:space="preserve">ire </w:t>
      </w:r>
      <w:r w:rsidRPr="00EA24E6">
        <w:rPr>
          <w:color w:val="000000"/>
          <w:sz w:val="22"/>
          <w:szCs w:val="22"/>
        </w:rPr>
        <w:t>I</w:t>
      </w:r>
      <w:r w:rsidR="00832FC0">
        <w:rPr>
          <w:color w:val="000000"/>
          <w:sz w:val="22"/>
          <w:szCs w:val="22"/>
        </w:rPr>
        <w:t xml:space="preserve">ncident </w:t>
      </w:r>
      <w:r w:rsidRPr="00EA24E6">
        <w:rPr>
          <w:color w:val="000000"/>
          <w:sz w:val="22"/>
          <w:szCs w:val="22"/>
        </w:rPr>
        <w:t>C</w:t>
      </w:r>
      <w:r w:rsidR="00832FC0">
        <w:rPr>
          <w:color w:val="000000"/>
          <w:sz w:val="22"/>
          <w:szCs w:val="22"/>
        </w:rPr>
        <w:t xml:space="preserve">ontrol </w:t>
      </w:r>
      <w:r w:rsidRPr="00EA24E6">
        <w:rPr>
          <w:color w:val="000000"/>
          <w:sz w:val="22"/>
          <w:szCs w:val="22"/>
        </w:rPr>
        <w:t>O</w:t>
      </w:r>
      <w:r w:rsidR="00832FC0">
        <w:rPr>
          <w:color w:val="000000"/>
          <w:sz w:val="22"/>
          <w:szCs w:val="22"/>
        </w:rPr>
        <w:t>fficer</w:t>
      </w:r>
    </w:p>
    <w:p w14:paraId="4C6BF71F" w14:textId="77777777" w:rsidR="003E21A2" w:rsidRPr="00EA24E6" w:rsidRDefault="003E21A2" w:rsidP="006B5953">
      <w:pPr>
        <w:numPr>
          <w:ilvl w:val="6"/>
          <w:numId w:val="11"/>
        </w:numPr>
        <w:adjustRightInd/>
        <w:jc w:val="left"/>
        <w:rPr>
          <w:color w:val="000000"/>
          <w:sz w:val="22"/>
          <w:szCs w:val="22"/>
        </w:rPr>
      </w:pPr>
      <w:r w:rsidRPr="00EA24E6">
        <w:rPr>
          <w:color w:val="000000"/>
          <w:sz w:val="22"/>
          <w:szCs w:val="22"/>
        </w:rPr>
        <w:t>Communications plan for an emergency</w:t>
      </w:r>
    </w:p>
    <w:p w14:paraId="64F4342E" w14:textId="77777777" w:rsidR="003E21A2" w:rsidRPr="00EA24E6" w:rsidRDefault="003E21A2" w:rsidP="006B5953">
      <w:pPr>
        <w:numPr>
          <w:ilvl w:val="6"/>
          <w:numId w:val="11"/>
        </w:numPr>
        <w:adjustRightInd/>
        <w:jc w:val="left"/>
        <w:rPr>
          <w:color w:val="000000"/>
          <w:sz w:val="22"/>
          <w:szCs w:val="22"/>
        </w:rPr>
      </w:pPr>
      <w:r w:rsidRPr="00EA24E6">
        <w:rPr>
          <w:color w:val="000000"/>
          <w:sz w:val="22"/>
          <w:szCs w:val="22"/>
        </w:rPr>
        <w:t>Locations of assembly points</w:t>
      </w:r>
    </w:p>
    <w:p w14:paraId="0782B356" w14:textId="77777777" w:rsidR="003E21A2" w:rsidRPr="00EA24E6" w:rsidRDefault="003E21A2" w:rsidP="006B5953">
      <w:pPr>
        <w:numPr>
          <w:ilvl w:val="0"/>
          <w:numId w:val="11"/>
        </w:numPr>
        <w:adjustRightInd/>
        <w:jc w:val="left"/>
        <w:rPr>
          <w:color w:val="000000"/>
          <w:sz w:val="22"/>
          <w:szCs w:val="22"/>
        </w:rPr>
      </w:pPr>
      <w:r w:rsidRPr="00EA24E6">
        <w:rPr>
          <w:color w:val="000000"/>
          <w:sz w:val="22"/>
          <w:szCs w:val="22"/>
        </w:rPr>
        <w:t>Details of schedule for testing alarm equipment and frequency of drills</w:t>
      </w:r>
    </w:p>
    <w:p w14:paraId="3C26AFED" w14:textId="77777777" w:rsidR="003E21A2" w:rsidRPr="00EA24E6" w:rsidRDefault="003E21A2" w:rsidP="003E21A2">
      <w:pPr>
        <w:rPr>
          <w:color w:val="000000"/>
          <w:sz w:val="22"/>
          <w:szCs w:val="22"/>
        </w:rPr>
      </w:pPr>
    </w:p>
    <w:p w14:paraId="3337EE17" w14:textId="77777777" w:rsidR="003E21A2" w:rsidRPr="00EA24E6" w:rsidRDefault="003E21A2" w:rsidP="003E21A2">
      <w:pPr>
        <w:rPr>
          <w:color w:val="000000"/>
          <w:sz w:val="22"/>
          <w:szCs w:val="22"/>
        </w:rPr>
      </w:pPr>
    </w:p>
    <w:p w14:paraId="03B5BDC7" w14:textId="77777777" w:rsidR="003E21A2" w:rsidRPr="00EA24E6" w:rsidRDefault="003E21A2" w:rsidP="003E21A2">
      <w:pPr>
        <w:rPr>
          <w:color w:val="000000"/>
          <w:sz w:val="22"/>
          <w:szCs w:val="22"/>
        </w:rPr>
      </w:pPr>
      <w:r w:rsidRPr="00EA24E6">
        <w:rPr>
          <w:color w:val="000000"/>
          <w:sz w:val="22"/>
          <w:szCs w:val="22"/>
        </w:rPr>
        <w:t>It is our intention to assess the fire risk created by our work activities during a visit to the location on--------------; therefore I would be grateful if you could provide the information by -----------------------</w:t>
      </w:r>
    </w:p>
    <w:p w14:paraId="6E3E3177" w14:textId="77777777" w:rsidR="003E21A2" w:rsidRPr="00EA24E6" w:rsidRDefault="003E21A2" w:rsidP="003E21A2">
      <w:pPr>
        <w:rPr>
          <w:color w:val="000000"/>
          <w:sz w:val="22"/>
          <w:szCs w:val="22"/>
        </w:rPr>
      </w:pPr>
      <w:r w:rsidRPr="00EA24E6">
        <w:rPr>
          <w:i/>
          <w:color w:val="000000"/>
          <w:sz w:val="22"/>
          <w:szCs w:val="22"/>
        </w:rPr>
        <w:t>(3 months))</w:t>
      </w:r>
    </w:p>
    <w:p w14:paraId="62FC8895" w14:textId="77777777" w:rsidR="003E21A2" w:rsidRPr="00EA24E6" w:rsidRDefault="003E21A2" w:rsidP="003E21A2">
      <w:pPr>
        <w:tabs>
          <w:tab w:val="left" w:pos="0"/>
        </w:tabs>
        <w:rPr>
          <w:color w:val="000000"/>
          <w:sz w:val="22"/>
          <w:szCs w:val="22"/>
        </w:rPr>
        <w:sectPr w:rsidR="003E21A2" w:rsidRPr="00EA24E6" w:rsidSect="0021769F">
          <w:headerReference w:type="even" r:id="rId16"/>
          <w:headerReference w:type="default" r:id="rId17"/>
          <w:headerReference w:type="first" r:id="rId18"/>
          <w:footerReference w:type="first" r:id="rId19"/>
          <w:pgSz w:w="12240" w:h="15840" w:code="1"/>
          <w:pgMar w:top="1418" w:right="1418" w:bottom="719" w:left="1418" w:header="709" w:footer="709" w:gutter="0"/>
          <w:paperSrc w:first="2" w:other="2"/>
          <w:cols w:space="708"/>
          <w:titlePg/>
          <w:docGrid w:linePitch="360"/>
        </w:sectPr>
      </w:pPr>
    </w:p>
    <w:p w14:paraId="0D109AC4" w14:textId="77777777" w:rsidR="003E21A2" w:rsidRPr="00EA24E6" w:rsidRDefault="003E21A2" w:rsidP="003E21A2">
      <w:pPr>
        <w:rPr>
          <w:b/>
          <w:color w:val="000000"/>
          <w:sz w:val="22"/>
          <w:szCs w:val="22"/>
        </w:rPr>
      </w:pPr>
      <w:r w:rsidRPr="00EA24E6">
        <w:rPr>
          <w:b/>
          <w:color w:val="000000"/>
          <w:sz w:val="22"/>
          <w:szCs w:val="22"/>
        </w:rPr>
        <w:t>Part 2 Annex B</w:t>
      </w:r>
    </w:p>
    <w:p w14:paraId="510E147D" w14:textId="77777777" w:rsidR="003E21A2" w:rsidRPr="00EA24E6" w:rsidRDefault="003E21A2" w:rsidP="003E21A2">
      <w:pPr>
        <w:jc w:val="center"/>
        <w:rPr>
          <w:b/>
          <w:color w:val="000000"/>
          <w:sz w:val="22"/>
          <w:szCs w:val="22"/>
        </w:rPr>
      </w:pPr>
      <w:r w:rsidRPr="00EA24E6">
        <w:rPr>
          <w:b/>
          <w:color w:val="000000"/>
          <w:sz w:val="22"/>
          <w:szCs w:val="22"/>
        </w:rPr>
        <w:t>PECS Contractor FRA</w:t>
      </w:r>
    </w:p>
    <w:p w14:paraId="2434DD99" w14:textId="77777777" w:rsidR="003E21A2" w:rsidRPr="00EA24E6" w:rsidRDefault="003E21A2" w:rsidP="003E21A2">
      <w:pPr>
        <w:jc w:val="center"/>
        <w:rPr>
          <w:b/>
          <w:color w:val="000000"/>
          <w:sz w:val="22"/>
          <w:szCs w:val="22"/>
        </w:rPr>
      </w:pPr>
    </w:p>
    <w:tbl>
      <w:tblPr>
        <w:tblW w:w="136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9720"/>
      </w:tblGrid>
      <w:tr w:rsidR="003E21A2" w:rsidRPr="00EA24E6" w14:paraId="23F9A59D" w14:textId="77777777" w:rsidTr="00202DDA">
        <w:trPr>
          <w:trHeight w:val="720"/>
        </w:trPr>
        <w:tc>
          <w:tcPr>
            <w:tcW w:w="13680" w:type="dxa"/>
            <w:gridSpan w:val="2"/>
          </w:tcPr>
          <w:p w14:paraId="1B25F66C" w14:textId="77777777" w:rsidR="003E21A2" w:rsidRPr="00EA24E6" w:rsidRDefault="003E21A2" w:rsidP="00202DDA">
            <w:pPr>
              <w:ind w:right="-1260"/>
              <w:jc w:val="center"/>
              <w:rPr>
                <w:color w:val="000000"/>
                <w:sz w:val="22"/>
                <w:szCs w:val="22"/>
              </w:rPr>
            </w:pPr>
          </w:p>
          <w:p w14:paraId="1A6B5DC9" w14:textId="77777777" w:rsidR="003E21A2" w:rsidRPr="00EA24E6" w:rsidRDefault="003E21A2" w:rsidP="00202DDA">
            <w:pPr>
              <w:ind w:right="-1260"/>
              <w:jc w:val="center"/>
              <w:rPr>
                <w:color w:val="000000"/>
                <w:sz w:val="22"/>
                <w:szCs w:val="22"/>
              </w:rPr>
            </w:pPr>
            <w:r w:rsidRPr="00EA24E6">
              <w:rPr>
                <w:color w:val="000000"/>
                <w:sz w:val="22"/>
                <w:szCs w:val="22"/>
              </w:rPr>
              <w:t>PECS Contractor Custody Area Fire Risk Assessment Record</w:t>
            </w:r>
          </w:p>
        </w:tc>
      </w:tr>
      <w:tr w:rsidR="003E21A2" w:rsidRPr="00EA24E6" w14:paraId="02DDED34" w14:textId="77777777" w:rsidTr="00202DDA">
        <w:trPr>
          <w:trHeight w:val="810"/>
        </w:trPr>
        <w:tc>
          <w:tcPr>
            <w:tcW w:w="3960" w:type="dxa"/>
          </w:tcPr>
          <w:p w14:paraId="3B53375A" w14:textId="77777777" w:rsidR="003E21A2" w:rsidRPr="00EA24E6" w:rsidRDefault="003E21A2" w:rsidP="00202DDA">
            <w:pPr>
              <w:ind w:left="-1080" w:right="-1260"/>
              <w:rPr>
                <w:color w:val="000000"/>
                <w:sz w:val="22"/>
                <w:szCs w:val="22"/>
              </w:rPr>
            </w:pPr>
          </w:p>
          <w:p w14:paraId="027F3DD5" w14:textId="77777777" w:rsidR="003E21A2" w:rsidRPr="00EA24E6" w:rsidRDefault="003E21A2" w:rsidP="00202DDA">
            <w:pPr>
              <w:jc w:val="center"/>
              <w:rPr>
                <w:color w:val="000000"/>
                <w:sz w:val="22"/>
                <w:szCs w:val="22"/>
              </w:rPr>
            </w:pPr>
            <w:r w:rsidRPr="00EA24E6">
              <w:rPr>
                <w:color w:val="000000"/>
                <w:sz w:val="22"/>
                <w:szCs w:val="22"/>
              </w:rPr>
              <w:t>Location</w:t>
            </w:r>
          </w:p>
        </w:tc>
        <w:tc>
          <w:tcPr>
            <w:tcW w:w="9720" w:type="dxa"/>
          </w:tcPr>
          <w:p w14:paraId="6673C874" w14:textId="77777777" w:rsidR="003E21A2" w:rsidRPr="00EA24E6" w:rsidRDefault="003E21A2" w:rsidP="00202DDA">
            <w:pPr>
              <w:ind w:left="-1080" w:right="-1260"/>
              <w:rPr>
                <w:color w:val="000000"/>
                <w:sz w:val="22"/>
                <w:szCs w:val="22"/>
              </w:rPr>
            </w:pPr>
          </w:p>
        </w:tc>
      </w:tr>
      <w:tr w:rsidR="003E21A2" w:rsidRPr="00EA24E6" w14:paraId="6A538C8C" w14:textId="77777777" w:rsidTr="00202DDA">
        <w:trPr>
          <w:trHeight w:val="720"/>
        </w:trPr>
        <w:tc>
          <w:tcPr>
            <w:tcW w:w="3960" w:type="dxa"/>
          </w:tcPr>
          <w:p w14:paraId="16E18CF4" w14:textId="77777777" w:rsidR="003E21A2" w:rsidRPr="00EA24E6" w:rsidRDefault="003E21A2" w:rsidP="00202DDA">
            <w:pPr>
              <w:jc w:val="center"/>
              <w:rPr>
                <w:color w:val="000000"/>
                <w:sz w:val="22"/>
                <w:szCs w:val="22"/>
              </w:rPr>
            </w:pPr>
          </w:p>
          <w:p w14:paraId="65E934CC" w14:textId="77777777" w:rsidR="003E21A2" w:rsidRPr="00EA24E6" w:rsidRDefault="003E21A2" w:rsidP="00202DDA">
            <w:pPr>
              <w:jc w:val="center"/>
              <w:rPr>
                <w:color w:val="000000"/>
                <w:sz w:val="22"/>
                <w:szCs w:val="22"/>
              </w:rPr>
            </w:pPr>
            <w:r w:rsidRPr="00EA24E6">
              <w:rPr>
                <w:color w:val="000000"/>
                <w:sz w:val="22"/>
                <w:szCs w:val="22"/>
              </w:rPr>
              <w:t>Date</w:t>
            </w:r>
          </w:p>
        </w:tc>
        <w:tc>
          <w:tcPr>
            <w:tcW w:w="9720" w:type="dxa"/>
          </w:tcPr>
          <w:p w14:paraId="3E9B63E1" w14:textId="77777777" w:rsidR="003E21A2" w:rsidRPr="00EA24E6" w:rsidRDefault="003E21A2" w:rsidP="00202DDA">
            <w:pPr>
              <w:jc w:val="center"/>
              <w:rPr>
                <w:color w:val="000000"/>
                <w:sz w:val="22"/>
                <w:szCs w:val="22"/>
              </w:rPr>
            </w:pPr>
          </w:p>
        </w:tc>
      </w:tr>
      <w:tr w:rsidR="003E21A2" w:rsidRPr="00EA24E6" w14:paraId="2646F216" w14:textId="77777777" w:rsidTr="00202DDA">
        <w:trPr>
          <w:trHeight w:val="885"/>
        </w:trPr>
        <w:tc>
          <w:tcPr>
            <w:tcW w:w="3960" w:type="dxa"/>
          </w:tcPr>
          <w:p w14:paraId="2243C096" w14:textId="77777777" w:rsidR="003E21A2" w:rsidRPr="00EA24E6" w:rsidRDefault="003E21A2" w:rsidP="00202DDA">
            <w:pPr>
              <w:jc w:val="center"/>
              <w:rPr>
                <w:color w:val="000000"/>
                <w:sz w:val="22"/>
                <w:szCs w:val="22"/>
              </w:rPr>
            </w:pPr>
          </w:p>
          <w:p w14:paraId="1C3FF949" w14:textId="77777777" w:rsidR="003E21A2" w:rsidRPr="00EA24E6" w:rsidRDefault="003E21A2" w:rsidP="00202DDA">
            <w:pPr>
              <w:jc w:val="center"/>
              <w:rPr>
                <w:color w:val="000000"/>
                <w:sz w:val="22"/>
                <w:szCs w:val="22"/>
              </w:rPr>
            </w:pPr>
            <w:r w:rsidRPr="00EA24E6">
              <w:rPr>
                <w:color w:val="000000"/>
                <w:sz w:val="22"/>
                <w:szCs w:val="22"/>
              </w:rPr>
              <w:t xml:space="preserve">Assessor </w:t>
            </w:r>
          </w:p>
        </w:tc>
        <w:tc>
          <w:tcPr>
            <w:tcW w:w="9720" w:type="dxa"/>
          </w:tcPr>
          <w:p w14:paraId="5D4B213C" w14:textId="77777777" w:rsidR="003E21A2" w:rsidRPr="00EA24E6" w:rsidRDefault="003E21A2" w:rsidP="00202DDA">
            <w:pPr>
              <w:jc w:val="center"/>
              <w:rPr>
                <w:color w:val="000000"/>
                <w:sz w:val="22"/>
                <w:szCs w:val="22"/>
              </w:rPr>
            </w:pPr>
          </w:p>
        </w:tc>
      </w:tr>
      <w:tr w:rsidR="003E21A2" w:rsidRPr="00EA24E6" w14:paraId="3A801CCA" w14:textId="77777777" w:rsidTr="00202DDA">
        <w:trPr>
          <w:trHeight w:val="885"/>
        </w:trPr>
        <w:tc>
          <w:tcPr>
            <w:tcW w:w="3960" w:type="dxa"/>
          </w:tcPr>
          <w:p w14:paraId="0AC1F011" w14:textId="77777777" w:rsidR="003E21A2" w:rsidRPr="00EA24E6" w:rsidRDefault="003E21A2" w:rsidP="00202DDA">
            <w:pPr>
              <w:jc w:val="center"/>
              <w:rPr>
                <w:color w:val="000000"/>
                <w:sz w:val="22"/>
                <w:szCs w:val="22"/>
              </w:rPr>
            </w:pPr>
          </w:p>
          <w:p w14:paraId="4D2366E2" w14:textId="77777777" w:rsidR="003E21A2" w:rsidRPr="00EA24E6" w:rsidRDefault="003E21A2" w:rsidP="00202DDA">
            <w:pPr>
              <w:jc w:val="center"/>
              <w:rPr>
                <w:color w:val="000000"/>
                <w:sz w:val="22"/>
                <w:szCs w:val="22"/>
              </w:rPr>
            </w:pPr>
            <w:r w:rsidRPr="00EA24E6">
              <w:rPr>
                <w:color w:val="000000"/>
                <w:sz w:val="22"/>
                <w:szCs w:val="22"/>
              </w:rPr>
              <w:t xml:space="preserve">Other persons assisting </w:t>
            </w:r>
          </w:p>
        </w:tc>
        <w:tc>
          <w:tcPr>
            <w:tcW w:w="9720" w:type="dxa"/>
          </w:tcPr>
          <w:p w14:paraId="622EDA78" w14:textId="77777777" w:rsidR="003E21A2" w:rsidRPr="00EA24E6" w:rsidRDefault="003E21A2" w:rsidP="00202DDA">
            <w:pPr>
              <w:jc w:val="center"/>
              <w:rPr>
                <w:color w:val="000000"/>
                <w:sz w:val="22"/>
                <w:szCs w:val="22"/>
              </w:rPr>
            </w:pPr>
          </w:p>
        </w:tc>
      </w:tr>
      <w:tr w:rsidR="003E21A2" w:rsidRPr="00EA24E6" w14:paraId="5447CD7B" w14:textId="77777777" w:rsidTr="00202DDA">
        <w:trPr>
          <w:trHeight w:val="1080"/>
        </w:trPr>
        <w:tc>
          <w:tcPr>
            <w:tcW w:w="3960" w:type="dxa"/>
          </w:tcPr>
          <w:p w14:paraId="5FDD3A23" w14:textId="77777777" w:rsidR="003E21A2" w:rsidRPr="00EA24E6" w:rsidRDefault="003E21A2" w:rsidP="00202DDA">
            <w:pPr>
              <w:jc w:val="center"/>
              <w:rPr>
                <w:color w:val="000000"/>
                <w:sz w:val="22"/>
                <w:szCs w:val="22"/>
              </w:rPr>
            </w:pPr>
          </w:p>
          <w:p w14:paraId="450C38DD" w14:textId="77777777" w:rsidR="003E21A2" w:rsidRPr="00EA24E6" w:rsidRDefault="003E21A2" w:rsidP="00202DDA">
            <w:pPr>
              <w:jc w:val="center"/>
              <w:rPr>
                <w:color w:val="000000"/>
                <w:sz w:val="22"/>
                <w:szCs w:val="22"/>
              </w:rPr>
            </w:pPr>
            <w:r w:rsidRPr="00EA24E6">
              <w:rPr>
                <w:color w:val="000000"/>
                <w:sz w:val="22"/>
                <w:szCs w:val="22"/>
              </w:rPr>
              <w:t>Review date</w:t>
            </w:r>
          </w:p>
        </w:tc>
        <w:tc>
          <w:tcPr>
            <w:tcW w:w="9720" w:type="dxa"/>
          </w:tcPr>
          <w:p w14:paraId="00EE6290" w14:textId="77777777" w:rsidR="003E21A2" w:rsidRPr="00EA24E6" w:rsidRDefault="003E21A2" w:rsidP="00202DDA">
            <w:pPr>
              <w:jc w:val="center"/>
              <w:rPr>
                <w:color w:val="000000"/>
                <w:sz w:val="22"/>
                <w:szCs w:val="22"/>
              </w:rPr>
            </w:pPr>
          </w:p>
        </w:tc>
      </w:tr>
    </w:tbl>
    <w:p w14:paraId="61A2D71A" w14:textId="77777777" w:rsidR="003E21A2" w:rsidRPr="00EA24E6" w:rsidRDefault="003E21A2" w:rsidP="003E21A2">
      <w:pPr>
        <w:jc w:val="center"/>
        <w:rPr>
          <w:color w:val="000000"/>
          <w:sz w:val="22"/>
          <w:szCs w:val="22"/>
        </w:rPr>
      </w:pPr>
    </w:p>
    <w:p w14:paraId="3F22E992" w14:textId="627A2E4B" w:rsidR="00290D72" w:rsidRDefault="00290D72">
      <w:pPr>
        <w:adjustRightInd/>
        <w:jc w:val="left"/>
        <w:rPr>
          <w:color w:val="000000"/>
          <w:sz w:val="22"/>
          <w:szCs w:val="22"/>
        </w:rPr>
      </w:pPr>
      <w:r>
        <w:rPr>
          <w:color w:val="000000"/>
          <w:sz w:val="22"/>
          <w:szCs w:val="22"/>
        </w:rPr>
        <w:br w:type="page"/>
      </w:r>
    </w:p>
    <w:p w14:paraId="6F2668B5" w14:textId="77777777" w:rsidR="003E21A2" w:rsidRPr="00EA24E6" w:rsidRDefault="003E21A2" w:rsidP="003E21A2">
      <w:pPr>
        <w:jc w:val="center"/>
        <w:rPr>
          <w:color w:val="000000"/>
          <w:sz w:val="22"/>
          <w:szCs w:val="22"/>
        </w:rPr>
      </w:pPr>
    </w:p>
    <w:tbl>
      <w:tblPr>
        <w:tblW w:w="0" w:type="auto"/>
        <w:tblLook w:val="01E0" w:firstRow="1" w:lastRow="1" w:firstColumn="1" w:lastColumn="1" w:noHBand="0" w:noVBand="0"/>
      </w:tblPr>
      <w:tblGrid>
        <w:gridCol w:w="954"/>
        <w:gridCol w:w="5533"/>
        <w:gridCol w:w="851"/>
        <w:gridCol w:w="850"/>
        <w:gridCol w:w="787"/>
        <w:gridCol w:w="5102"/>
      </w:tblGrid>
      <w:tr w:rsidR="003E21A2" w:rsidRPr="00160CC5" w14:paraId="3EC24AD0" w14:textId="77777777" w:rsidTr="00202DDA">
        <w:trPr>
          <w:tblHeader/>
        </w:trPr>
        <w:tc>
          <w:tcPr>
            <w:tcW w:w="954" w:type="dxa"/>
            <w:tcBorders>
              <w:bottom w:val="single" w:sz="4" w:space="0" w:color="auto"/>
            </w:tcBorders>
          </w:tcPr>
          <w:p w14:paraId="2F8BCE8F" w14:textId="77777777" w:rsidR="003E21A2" w:rsidRPr="00160CC5" w:rsidRDefault="003E21A2" w:rsidP="00202DDA">
            <w:pPr>
              <w:rPr>
                <w:b/>
                <w:color w:val="000000"/>
                <w:sz w:val="22"/>
                <w:szCs w:val="22"/>
              </w:rPr>
            </w:pPr>
          </w:p>
        </w:tc>
        <w:tc>
          <w:tcPr>
            <w:tcW w:w="5533" w:type="dxa"/>
            <w:tcBorders>
              <w:bottom w:val="single" w:sz="4" w:space="0" w:color="auto"/>
            </w:tcBorders>
          </w:tcPr>
          <w:p w14:paraId="217FFF85" w14:textId="77777777" w:rsidR="003E21A2" w:rsidRPr="00160CC5" w:rsidRDefault="003E21A2" w:rsidP="00202DDA">
            <w:pPr>
              <w:rPr>
                <w:b/>
                <w:color w:val="000000"/>
                <w:sz w:val="22"/>
                <w:szCs w:val="22"/>
              </w:rPr>
            </w:pPr>
            <w:r w:rsidRPr="00160CC5">
              <w:rPr>
                <w:b/>
                <w:color w:val="000000"/>
                <w:sz w:val="22"/>
                <w:szCs w:val="22"/>
              </w:rPr>
              <w:t>ITEMS MARKED WITH X APPLY</w:t>
            </w:r>
            <w:r w:rsidRPr="00160CC5">
              <w:rPr>
                <w:b/>
                <w:color w:val="000000"/>
                <w:sz w:val="22"/>
                <w:szCs w:val="22"/>
              </w:rPr>
              <w:tab/>
            </w:r>
            <w:r w:rsidRPr="00160CC5">
              <w:rPr>
                <w:b/>
                <w:color w:val="000000"/>
                <w:sz w:val="22"/>
                <w:szCs w:val="22"/>
              </w:rPr>
              <w:tab/>
            </w:r>
            <w:r w:rsidRPr="00160CC5">
              <w:rPr>
                <w:b/>
                <w:color w:val="000000"/>
                <w:sz w:val="22"/>
                <w:szCs w:val="22"/>
              </w:rPr>
              <w:tab/>
            </w:r>
            <w:r w:rsidRPr="00160CC5">
              <w:rPr>
                <w:b/>
                <w:color w:val="000000"/>
                <w:sz w:val="22"/>
                <w:szCs w:val="22"/>
              </w:rPr>
              <w:tab/>
            </w:r>
          </w:p>
        </w:tc>
        <w:tc>
          <w:tcPr>
            <w:tcW w:w="851" w:type="dxa"/>
            <w:tcBorders>
              <w:bottom w:val="single" w:sz="4" w:space="0" w:color="auto"/>
            </w:tcBorders>
          </w:tcPr>
          <w:p w14:paraId="467A544D" w14:textId="77777777" w:rsidR="003E21A2" w:rsidRPr="00160CC5" w:rsidRDefault="003E21A2" w:rsidP="00202DDA">
            <w:pPr>
              <w:jc w:val="center"/>
              <w:rPr>
                <w:b/>
                <w:color w:val="000000"/>
                <w:sz w:val="22"/>
                <w:szCs w:val="22"/>
              </w:rPr>
            </w:pPr>
          </w:p>
        </w:tc>
        <w:tc>
          <w:tcPr>
            <w:tcW w:w="850" w:type="dxa"/>
            <w:tcBorders>
              <w:bottom w:val="single" w:sz="4" w:space="0" w:color="auto"/>
            </w:tcBorders>
          </w:tcPr>
          <w:p w14:paraId="5E00F6A5" w14:textId="77777777" w:rsidR="003E21A2" w:rsidRPr="00160CC5" w:rsidRDefault="003E21A2" w:rsidP="00202DDA">
            <w:pPr>
              <w:jc w:val="center"/>
              <w:rPr>
                <w:b/>
                <w:color w:val="000000"/>
                <w:sz w:val="22"/>
                <w:szCs w:val="22"/>
              </w:rPr>
            </w:pPr>
          </w:p>
        </w:tc>
        <w:tc>
          <w:tcPr>
            <w:tcW w:w="787" w:type="dxa"/>
            <w:tcBorders>
              <w:bottom w:val="single" w:sz="4" w:space="0" w:color="auto"/>
            </w:tcBorders>
          </w:tcPr>
          <w:p w14:paraId="66030EA0" w14:textId="77777777" w:rsidR="003E21A2" w:rsidRPr="00160CC5" w:rsidRDefault="003E21A2" w:rsidP="00202DDA">
            <w:pPr>
              <w:jc w:val="center"/>
              <w:rPr>
                <w:b/>
                <w:color w:val="000000"/>
                <w:sz w:val="22"/>
                <w:szCs w:val="22"/>
              </w:rPr>
            </w:pPr>
          </w:p>
        </w:tc>
        <w:tc>
          <w:tcPr>
            <w:tcW w:w="5102" w:type="dxa"/>
            <w:tcBorders>
              <w:bottom w:val="single" w:sz="4" w:space="0" w:color="auto"/>
            </w:tcBorders>
          </w:tcPr>
          <w:p w14:paraId="1E55058A" w14:textId="77777777" w:rsidR="003E21A2" w:rsidRPr="00160CC5" w:rsidRDefault="003E21A2" w:rsidP="00202DDA">
            <w:pPr>
              <w:rPr>
                <w:sz w:val="22"/>
                <w:szCs w:val="22"/>
              </w:rPr>
            </w:pPr>
            <w:r w:rsidRPr="00160CC5">
              <w:rPr>
                <w:b/>
                <w:color w:val="000000"/>
                <w:sz w:val="22"/>
                <w:szCs w:val="22"/>
              </w:rPr>
              <w:t>If NO, give details of removal/reduction or control of fire hazards and describe the evidence/observations provided to confirm baseline.</w:t>
            </w:r>
          </w:p>
        </w:tc>
      </w:tr>
      <w:tr w:rsidR="003E21A2" w:rsidRPr="00160CC5" w14:paraId="0445108D" w14:textId="77777777" w:rsidTr="00202DDA">
        <w:trPr>
          <w:tblHeader/>
        </w:trPr>
        <w:tc>
          <w:tcPr>
            <w:tcW w:w="954" w:type="dxa"/>
            <w:shd w:val="clear" w:color="auto" w:fill="FF0000"/>
          </w:tcPr>
          <w:p w14:paraId="3EBCD292" w14:textId="77777777" w:rsidR="003E21A2" w:rsidRPr="00160CC5" w:rsidRDefault="003E21A2" w:rsidP="00202DDA">
            <w:pPr>
              <w:rPr>
                <w:b/>
                <w:color w:val="000000"/>
                <w:sz w:val="22"/>
                <w:szCs w:val="22"/>
              </w:rPr>
            </w:pPr>
            <w:r w:rsidRPr="00160CC5">
              <w:rPr>
                <w:b/>
                <w:color w:val="000000"/>
                <w:sz w:val="22"/>
                <w:szCs w:val="22"/>
              </w:rPr>
              <w:t>Ref</w:t>
            </w:r>
          </w:p>
        </w:tc>
        <w:tc>
          <w:tcPr>
            <w:tcW w:w="5533" w:type="dxa"/>
            <w:shd w:val="clear" w:color="auto" w:fill="FF0000"/>
          </w:tcPr>
          <w:p w14:paraId="6CE7100A" w14:textId="77777777" w:rsidR="003E21A2" w:rsidRPr="00160CC5" w:rsidRDefault="003E21A2" w:rsidP="00202DDA">
            <w:pPr>
              <w:rPr>
                <w:b/>
                <w:color w:val="000000"/>
                <w:sz w:val="22"/>
                <w:szCs w:val="22"/>
              </w:rPr>
            </w:pPr>
            <w:r w:rsidRPr="00160CC5">
              <w:rPr>
                <w:b/>
                <w:color w:val="000000"/>
                <w:sz w:val="22"/>
                <w:szCs w:val="22"/>
              </w:rPr>
              <w:t>Baseline</w:t>
            </w:r>
          </w:p>
          <w:p w14:paraId="775F4A23" w14:textId="77777777" w:rsidR="003E21A2" w:rsidRPr="00160CC5" w:rsidRDefault="003E21A2" w:rsidP="00202DDA">
            <w:pPr>
              <w:rPr>
                <w:b/>
                <w:color w:val="000000"/>
                <w:sz w:val="22"/>
                <w:szCs w:val="22"/>
              </w:rPr>
            </w:pPr>
          </w:p>
        </w:tc>
        <w:tc>
          <w:tcPr>
            <w:tcW w:w="851" w:type="dxa"/>
            <w:shd w:val="clear" w:color="auto" w:fill="FF0000"/>
          </w:tcPr>
          <w:p w14:paraId="1DAC2052" w14:textId="77777777" w:rsidR="003E21A2" w:rsidRPr="00160CC5" w:rsidRDefault="003E21A2" w:rsidP="00202DDA">
            <w:pPr>
              <w:jc w:val="center"/>
              <w:rPr>
                <w:b/>
                <w:color w:val="000000"/>
                <w:sz w:val="22"/>
                <w:szCs w:val="22"/>
              </w:rPr>
            </w:pPr>
            <w:r w:rsidRPr="00160CC5">
              <w:rPr>
                <w:b/>
                <w:color w:val="000000"/>
                <w:sz w:val="22"/>
                <w:szCs w:val="22"/>
              </w:rPr>
              <w:t>Yes</w:t>
            </w:r>
          </w:p>
        </w:tc>
        <w:tc>
          <w:tcPr>
            <w:tcW w:w="850" w:type="dxa"/>
            <w:shd w:val="clear" w:color="auto" w:fill="FF0000"/>
          </w:tcPr>
          <w:p w14:paraId="6F60AA26" w14:textId="77777777" w:rsidR="003E21A2" w:rsidRPr="00160CC5" w:rsidRDefault="003E21A2" w:rsidP="00202DDA">
            <w:pPr>
              <w:jc w:val="center"/>
              <w:rPr>
                <w:b/>
                <w:color w:val="000000"/>
                <w:sz w:val="22"/>
                <w:szCs w:val="22"/>
              </w:rPr>
            </w:pPr>
            <w:r w:rsidRPr="00160CC5">
              <w:rPr>
                <w:b/>
                <w:color w:val="000000"/>
                <w:sz w:val="22"/>
                <w:szCs w:val="22"/>
              </w:rPr>
              <w:t>No</w:t>
            </w:r>
          </w:p>
        </w:tc>
        <w:tc>
          <w:tcPr>
            <w:tcW w:w="787" w:type="dxa"/>
            <w:shd w:val="clear" w:color="auto" w:fill="FF0000"/>
          </w:tcPr>
          <w:p w14:paraId="6A6C7521" w14:textId="77777777" w:rsidR="003E21A2" w:rsidRPr="00160CC5" w:rsidRDefault="003E21A2" w:rsidP="00202DDA">
            <w:pPr>
              <w:jc w:val="center"/>
              <w:rPr>
                <w:b/>
                <w:color w:val="000000"/>
                <w:sz w:val="22"/>
                <w:szCs w:val="22"/>
              </w:rPr>
            </w:pPr>
            <w:r w:rsidRPr="00160CC5">
              <w:rPr>
                <w:b/>
                <w:color w:val="000000"/>
                <w:sz w:val="22"/>
                <w:szCs w:val="22"/>
              </w:rPr>
              <w:t>N/A</w:t>
            </w:r>
          </w:p>
        </w:tc>
        <w:tc>
          <w:tcPr>
            <w:tcW w:w="5102" w:type="dxa"/>
            <w:shd w:val="clear" w:color="auto" w:fill="FF0000"/>
          </w:tcPr>
          <w:p w14:paraId="5DD6609B" w14:textId="77777777" w:rsidR="003E21A2" w:rsidRPr="00160CC5" w:rsidRDefault="003E21A2" w:rsidP="00202DDA">
            <w:pPr>
              <w:rPr>
                <w:sz w:val="22"/>
                <w:szCs w:val="22"/>
              </w:rPr>
            </w:pPr>
            <w:r w:rsidRPr="00160CC5">
              <w:rPr>
                <w:b/>
                <w:color w:val="000000"/>
                <w:sz w:val="22"/>
                <w:szCs w:val="22"/>
              </w:rPr>
              <w:t>COMMENTS/REQUIRED ACTION</w:t>
            </w:r>
          </w:p>
        </w:tc>
      </w:tr>
      <w:tr w:rsidR="003E21A2" w:rsidRPr="00160CC5" w14:paraId="5B4CB348" w14:textId="77777777" w:rsidTr="00202DDA">
        <w:tc>
          <w:tcPr>
            <w:tcW w:w="954" w:type="dxa"/>
          </w:tcPr>
          <w:p w14:paraId="68989676" w14:textId="77777777" w:rsidR="003E21A2" w:rsidRPr="00160CC5" w:rsidRDefault="003E21A2" w:rsidP="00202DDA">
            <w:pPr>
              <w:rPr>
                <w:sz w:val="22"/>
                <w:szCs w:val="22"/>
              </w:rPr>
            </w:pPr>
            <w:r w:rsidRPr="00160CC5">
              <w:rPr>
                <w:sz w:val="22"/>
                <w:szCs w:val="22"/>
              </w:rPr>
              <w:t>1</w:t>
            </w:r>
          </w:p>
        </w:tc>
        <w:tc>
          <w:tcPr>
            <w:tcW w:w="5533" w:type="dxa"/>
          </w:tcPr>
          <w:p w14:paraId="40D11145" w14:textId="77777777" w:rsidR="003E21A2" w:rsidRPr="00160CC5" w:rsidRDefault="003E21A2" w:rsidP="00202DDA">
            <w:pPr>
              <w:rPr>
                <w:color w:val="000000"/>
                <w:sz w:val="22"/>
                <w:szCs w:val="22"/>
              </w:rPr>
            </w:pPr>
            <w:r w:rsidRPr="00160CC5">
              <w:rPr>
                <w:color w:val="000000"/>
                <w:sz w:val="22"/>
                <w:szCs w:val="22"/>
              </w:rPr>
              <w:t>Can you confirm that you have a copy of the HMCTS building Fire Risk Assessment?</w:t>
            </w:r>
          </w:p>
        </w:tc>
        <w:tc>
          <w:tcPr>
            <w:tcW w:w="851" w:type="dxa"/>
          </w:tcPr>
          <w:p w14:paraId="2F906D31" w14:textId="77777777" w:rsidR="003E21A2" w:rsidRPr="00160CC5" w:rsidRDefault="003E21A2" w:rsidP="00202DDA">
            <w:pPr>
              <w:rPr>
                <w:sz w:val="22"/>
                <w:szCs w:val="22"/>
              </w:rPr>
            </w:pPr>
          </w:p>
        </w:tc>
        <w:tc>
          <w:tcPr>
            <w:tcW w:w="850" w:type="dxa"/>
          </w:tcPr>
          <w:p w14:paraId="52B9C492" w14:textId="77777777" w:rsidR="003E21A2" w:rsidRPr="00160CC5" w:rsidRDefault="003E21A2" w:rsidP="00202DDA">
            <w:pPr>
              <w:rPr>
                <w:sz w:val="22"/>
                <w:szCs w:val="22"/>
              </w:rPr>
            </w:pPr>
          </w:p>
        </w:tc>
        <w:tc>
          <w:tcPr>
            <w:tcW w:w="787" w:type="dxa"/>
          </w:tcPr>
          <w:p w14:paraId="3BB6F1BA" w14:textId="77777777" w:rsidR="003E21A2" w:rsidRPr="00160CC5" w:rsidRDefault="003E21A2" w:rsidP="00202DDA">
            <w:pPr>
              <w:rPr>
                <w:sz w:val="22"/>
                <w:szCs w:val="22"/>
              </w:rPr>
            </w:pPr>
          </w:p>
        </w:tc>
        <w:tc>
          <w:tcPr>
            <w:tcW w:w="5102" w:type="dxa"/>
          </w:tcPr>
          <w:p w14:paraId="74643A7E" w14:textId="77777777" w:rsidR="003E21A2" w:rsidRPr="00EA24E6" w:rsidRDefault="003E21A2" w:rsidP="00202DDA">
            <w:pPr>
              <w:rPr>
                <w:color w:val="000000"/>
                <w:sz w:val="22"/>
                <w:szCs w:val="22"/>
              </w:rPr>
            </w:pPr>
            <w:r w:rsidRPr="00EA24E6">
              <w:rPr>
                <w:color w:val="000000"/>
                <w:sz w:val="22"/>
                <w:szCs w:val="22"/>
              </w:rPr>
              <w:t>Date completed:</w:t>
            </w:r>
          </w:p>
          <w:p w14:paraId="4424F061" w14:textId="77777777" w:rsidR="003E21A2" w:rsidRPr="00EA24E6" w:rsidRDefault="003E21A2" w:rsidP="00202DDA">
            <w:pPr>
              <w:rPr>
                <w:color w:val="000000"/>
                <w:sz w:val="22"/>
                <w:szCs w:val="22"/>
              </w:rPr>
            </w:pPr>
            <w:r w:rsidRPr="00EA24E6">
              <w:rPr>
                <w:color w:val="000000"/>
                <w:sz w:val="22"/>
                <w:szCs w:val="22"/>
              </w:rPr>
              <w:t>Completed by:</w:t>
            </w:r>
          </w:p>
          <w:p w14:paraId="582695C6" w14:textId="77777777" w:rsidR="003E21A2" w:rsidRPr="00EA24E6" w:rsidRDefault="003E21A2" w:rsidP="00202DDA">
            <w:pPr>
              <w:rPr>
                <w:color w:val="000000"/>
                <w:sz w:val="22"/>
                <w:szCs w:val="22"/>
              </w:rPr>
            </w:pPr>
            <w:r w:rsidRPr="00EA24E6">
              <w:rPr>
                <w:color w:val="000000"/>
                <w:sz w:val="22"/>
                <w:szCs w:val="22"/>
              </w:rPr>
              <w:t>Review date:</w:t>
            </w:r>
          </w:p>
        </w:tc>
      </w:tr>
      <w:tr w:rsidR="003E21A2" w:rsidRPr="00160CC5" w14:paraId="656A74B9" w14:textId="77777777" w:rsidTr="00202DDA">
        <w:tc>
          <w:tcPr>
            <w:tcW w:w="954" w:type="dxa"/>
          </w:tcPr>
          <w:p w14:paraId="2886AFA5" w14:textId="77777777" w:rsidR="003E21A2" w:rsidRPr="00160CC5" w:rsidRDefault="003E21A2" w:rsidP="00202DDA">
            <w:pPr>
              <w:rPr>
                <w:sz w:val="22"/>
                <w:szCs w:val="22"/>
              </w:rPr>
            </w:pPr>
            <w:r w:rsidRPr="00160CC5">
              <w:rPr>
                <w:sz w:val="22"/>
                <w:szCs w:val="22"/>
              </w:rPr>
              <w:t>2</w:t>
            </w:r>
          </w:p>
        </w:tc>
        <w:tc>
          <w:tcPr>
            <w:tcW w:w="5533" w:type="dxa"/>
          </w:tcPr>
          <w:p w14:paraId="520D024A" w14:textId="77777777" w:rsidR="003E21A2" w:rsidRPr="00160CC5" w:rsidRDefault="003E21A2" w:rsidP="00202DDA">
            <w:pPr>
              <w:rPr>
                <w:color w:val="000000"/>
                <w:sz w:val="22"/>
                <w:szCs w:val="22"/>
              </w:rPr>
            </w:pPr>
            <w:r w:rsidRPr="00160CC5">
              <w:rPr>
                <w:color w:val="000000"/>
                <w:sz w:val="22"/>
                <w:szCs w:val="22"/>
              </w:rPr>
              <w:t>Can you confirm that you have a plan of the Custody Area and custody circulations?</w:t>
            </w:r>
          </w:p>
        </w:tc>
        <w:tc>
          <w:tcPr>
            <w:tcW w:w="851" w:type="dxa"/>
          </w:tcPr>
          <w:p w14:paraId="581DB74F" w14:textId="77777777" w:rsidR="003E21A2" w:rsidRPr="00160CC5" w:rsidRDefault="003E21A2" w:rsidP="00202DDA">
            <w:pPr>
              <w:rPr>
                <w:sz w:val="22"/>
                <w:szCs w:val="22"/>
              </w:rPr>
            </w:pPr>
          </w:p>
        </w:tc>
        <w:tc>
          <w:tcPr>
            <w:tcW w:w="850" w:type="dxa"/>
          </w:tcPr>
          <w:p w14:paraId="070E3728" w14:textId="77777777" w:rsidR="003E21A2" w:rsidRPr="00160CC5" w:rsidRDefault="003E21A2" w:rsidP="00202DDA">
            <w:pPr>
              <w:rPr>
                <w:sz w:val="22"/>
                <w:szCs w:val="22"/>
              </w:rPr>
            </w:pPr>
          </w:p>
        </w:tc>
        <w:tc>
          <w:tcPr>
            <w:tcW w:w="787" w:type="dxa"/>
          </w:tcPr>
          <w:p w14:paraId="4766AAC2" w14:textId="77777777" w:rsidR="003E21A2" w:rsidRPr="00160CC5" w:rsidRDefault="003E21A2" w:rsidP="00202DDA">
            <w:pPr>
              <w:rPr>
                <w:sz w:val="22"/>
                <w:szCs w:val="22"/>
              </w:rPr>
            </w:pPr>
          </w:p>
        </w:tc>
        <w:tc>
          <w:tcPr>
            <w:tcW w:w="5102" w:type="dxa"/>
          </w:tcPr>
          <w:p w14:paraId="48B1BB47" w14:textId="77777777" w:rsidR="003E21A2" w:rsidRPr="00EA24E6" w:rsidRDefault="003E21A2" w:rsidP="00202DDA">
            <w:pPr>
              <w:rPr>
                <w:color w:val="000000"/>
                <w:sz w:val="22"/>
                <w:szCs w:val="22"/>
              </w:rPr>
            </w:pPr>
          </w:p>
        </w:tc>
      </w:tr>
      <w:tr w:rsidR="003E21A2" w:rsidRPr="00160CC5" w14:paraId="5F14726E" w14:textId="77777777" w:rsidTr="00202DDA">
        <w:tc>
          <w:tcPr>
            <w:tcW w:w="954" w:type="dxa"/>
          </w:tcPr>
          <w:p w14:paraId="400CC68E" w14:textId="77777777" w:rsidR="003E21A2" w:rsidRPr="00160CC5" w:rsidRDefault="003E21A2" w:rsidP="00202DDA">
            <w:pPr>
              <w:rPr>
                <w:sz w:val="22"/>
                <w:szCs w:val="22"/>
              </w:rPr>
            </w:pPr>
            <w:r w:rsidRPr="00160CC5">
              <w:rPr>
                <w:sz w:val="22"/>
                <w:szCs w:val="22"/>
              </w:rPr>
              <w:t>3</w:t>
            </w:r>
          </w:p>
        </w:tc>
        <w:tc>
          <w:tcPr>
            <w:tcW w:w="5533" w:type="dxa"/>
          </w:tcPr>
          <w:p w14:paraId="452A1E43" w14:textId="77777777" w:rsidR="003E21A2" w:rsidRPr="00160CC5" w:rsidRDefault="003E21A2" w:rsidP="00202DDA">
            <w:pPr>
              <w:rPr>
                <w:color w:val="000000"/>
                <w:sz w:val="22"/>
                <w:szCs w:val="22"/>
              </w:rPr>
            </w:pPr>
            <w:r w:rsidRPr="00160CC5">
              <w:rPr>
                <w:color w:val="000000"/>
                <w:sz w:val="22"/>
                <w:szCs w:val="22"/>
              </w:rPr>
              <w:t>Can you confirm that you have copies of the fire alarm test certificates?</w:t>
            </w:r>
          </w:p>
        </w:tc>
        <w:tc>
          <w:tcPr>
            <w:tcW w:w="851" w:type="dxa"/>
          </w:tcPr>
          <w:p w14:paraId="7BD7C0A9" w14:textId="77777777" w:rsidR="003E21A2" w:rsidRPr="00160CC5" w:rsidRDefault="003E21A2" w:rsidP="00202DDA">
            <w:pPr>
              <w:rPr>
                <w:sz w:val="22"/>
                <w:szCs w:val="22"/>
              </w:rPr>
            </w:pPr>
          </w:p>
        </w:tc>
        <w:tc>
          <w:tcPr>
            <w:tcW w:w="850" w:type="dxa"/>
          </w:tcPr>
          <w:p w14:paraId="1F0708CF" w14:textId="77777777" w:rsidR="003E21A2" w:rsidRPr="00160CC5" w:rsidRDefault="003E21A2" w:rsidP="00202DDA">
            <w:pPr>
              <w:rPr>
                <w:sz w:val="22"/>
                <w:szCs w:val="22"/>
              </w:rPr>
            </w:pPr>
          </w:p>
        </w:tc>
        <w:tc>
          <w:tcPr>
            <w:tcW w:w="787" w:type="dxa"/>
          </w:tcPr>
          <w:p w14:paraId="6BE9B8F3" w14:textId="77777777" w:rsidR="003E21A2" w:rsidRPr="00160CC5" w:rsidRDefault="003E21A2" w:rsidP="00202DDA">
            <w:pPr>
              <w:rPr>
                <w:sz w:val="22"/>
                <w:szCs w:val="22"/>
              </w:rPr>
            </w:pPr>
          </w:p>
        </w:tc>
        <w:tc>
          <w:tcPr>
            <w:tcW w:w="5102" w:type="dxa"/>
          </w:tcPr>
          <w:p w14:paraId="0069349F" w14:textId="77777777" w:rsidR="003E21A2" w:rsidRPr="00EA24E6" w:rsidRDefault="003E21A2" w:rsidP="00202DDA">
            <w:pPr>
              <w:rPr>
                <w:color w:val="000000"/>
                <w:sz w:val="22"/>
                <w:szCs w:val="22"/>
              </w:rPr>
            </w:pPr>
            <w:r w:rsidRPr="00EA24E6">
              <w:rPr>
                <w:color w:val="000000"/>
                <w:sz w:val="22"/>
                <w:szCs w:val="22"/>
              </w:rPr>
              <w:t>Test date:</w:t>
            </w:r>
          </w:p>
        </w:tc>
      </w:tr>
      <w:tr w:rsidR="003E21A2" w:rsidRPr="00160CC5" w14:paraId="49C7D310" w14:textId="77777777" w:rsidTr="00202DDA">
        <w:tc>
          <w:tcPr>
            <w:tcW w:w="954" w:type="dxa"/>
          </w:tcPr>
          <w:p w14:paraId="2E76C86B" w14:textId="77777777" w:rsidR="003E21A2" w:rsidRPr="00160CC5" w:rsidRDefault="003E21A2" w:rsidP="00202DDA">
            <w:pPr>
              <w:rPr>
                <w:sz w:val="22"/>
                <w:szCs w:val="22"/>
              </w:rPr>
            </w:pPr>
            <w:r w:rsidRPr="00160CC5">
              <w:rPr>
                <w:sz w:val="22"/>
                <w:szCs w:val="22"/>
              </w:rPr>
              <w:t>4</w:t>
            </w:r>
          </w:p>
        </w:tc>
        <w:tc>
          <w:tcPr>
            <w:tcW w:w="5533" w:type="dxa"/>
          </w:tcPr>
          <w:p w14:paraId="1DF38CA9" w14:textId="77777777" w:rsidR="003E21A2" w:rsidRPr="00160CC5" w:rsidRDefault="003E21A2" w:rsidP="00202DDA">
            <w:pPr>
              <w:rPr>
                <w:color w:val="000000"/>
                <w:sz w:val="22"/>
                <w:szCs w:val="22"/>
              </w:rPr>
            </w:pPr>
            <w:r w:rsidRPr="00160CC5">
              <w:rPr>
                <w:color w:val="000000"/>
                <w:sz w:val="22"/>
                <w:szCs w:val="22"/>
              </w:rPr>
              <w:t>Can you confirm that you have copies of the FAFFE test certificates?</w:t>
            </w:r>
          </w:p>
        </w:tc>
        <w:tc>
          <w:tcPr>
            <w:tcW w:w="851" w:type="dxa"/>
          </w:tcPr>
          <w:p w14:paraId="2367F66E" w14:textId="77777777" w:rsidR="003E21A2" w:rsidRPr="00160CC5" w:rsidRDefault="003E21A2" w:rsidP="00202DDA">
            <w:pPr>
              <w:rPr>
                <w:sz w:val="22"/>
                <w:szCs w:val="22"/>
              </w:rPr>
            </w:pPr>
          </w:p>
        </w:tc>
        <w:tc>
          <w:tcPr>
            <w:tcW w:w="850" w:type="dxa"/>
          </w:tcPr>
          <w:p w14:paraId="666594ED" w14:textId="77777777" w:rsidR="003E21A2" w:rsidRPr="00160CC5" w:rsidRDefault="003E21A2" w:rsidP="00202DDA">
            <w:pPr>
              <w:rPr>
                <w:sz w:val="22"/>
                <w:szCs w:val="22"/>
              </w:rPr>
            </w:pPr>
          </w:p>
        </w:tc>
        <w:tc>
          <w:tcPr>
            <w:tcW w:w="787" w:type="dxa"/>
          </w:tcPr>
          <w:p w14:paraId="620F466D" w14:textId="77777777" w:rsidR="003E21A2" w:rsidRPr="00160CC5" w:rsidRDefault="003E21A2" w:rsidP="00202DDA">
            <w:pPr>
              <w:rPr>
                <w:sz w:val="22"/>
                <w:szCs w:val="22"/>
              </w:rPr>
            </w:pPr>
          </w:p>
        </w:tc>
        <w:tc>
          <w:tcPr>
            <w:tcW w:w="5102" w:type="dxa"/>
          </w:tcPr>
          <w:p w14:paraId="7F0DA6E0" w14:textId="77777777" w:rsidR="003E21A2" w:rsidRPr="00EA24E6" w:rsidRDefault="003E21A2" w:rsidP="00202DDA">
            <w:pPr>
              <w:rPr>
                <w:color w:val="000000"/>
                <w:sz w:val="22"/>
                <w:szCs w:val="22"/>
              </w:rPr>
            </w:pPr>
            <w:r w:rsidRPr="00EA24E6">
              <w:rPr>
                <w:color w:val="000000"/>
                <w:sz w:val="22"/>
                <w:szCs w:val="22"/>
              </w:rPr>
              <w:t>Test date:</w:t>
            </w:r>
          </w:p>
        </w:tc>
      </w:tr>
      <w:tr w:rsidR="003E21A2" w:rsidRPr="00160CC5" w14:paraId="1C1A6264" w14:textId="77777777" w:rsidTr="00202DDA">
        <w:tc>
          <w:tcPr>
            <w:tcW w:w="954" w:type="dxa"/>
          </w:tcPr>
          <w:p w14:paraId="11F8F80A" w14:textId="77777777" w:rsidR="003E21A2" w:rsidRPr="00160CC5" w:rsidRDefault="003E21A2" w:rsidP="00202DDA">
            <w:pPr>
              <w:rPr>
                <w:sz w:val="22"/>
                <w:szCs w:val="22"/>
              </w:rPr>
            </w:pPr>
            <w:r w:rsidRPr="00160CC5">
              <w:rPr>
                <w:sz w:val="22"/>
                <w:szCs w:val="22"/>
              </w:rPr>
              <w:t>5</w:t>
            </w:r>
          </w:p>
        </w:tc>
        <w:tc>
          <w:tcPr>
            <w:tcW w:w="5533" w:type="dxa"/>
          </w:tcPr>
          <w:p w14:paraId="17504857" w14:textId="77777777" w:rsidR="003E21A2" w:rsidRPr="00160CC5" w:rsidRDefault="003E21A2" w:rsidP="00202DDA">
            <w:pPr>
              <w:rPr>
                <w:color w:val="000000"/>
                <w:sz w:val="22"/>
                <w:szCs w:val="22"/>
              </w:rPr>
            </w:pPr>
            <w:r w:rsidRPr="00160CC5">
              <w:rPr>
                <w:color w:val="000000"/>
                <w:sz w:val="22"/>
                <w:szCs w:val="22"/>
              </w:rPr>
              <w:t>Can you confirm that you have copies of the emergency lighting tests certificates within the Custody Area and custody circulation areas?</w:t>
            </w:r>
          </w:p>
        </w:tc>
        <w:tc>
          <w:tcPr>
            <w:tcW w:w="851" w:type="dxa"/>
          </w:tcPr>
          <w:p w14:paraId="7DF3E7A0" w14:textId="77777777" w:rsidR="003E21A2" w:rsidRPr="00160CC5" w:rsidRDefault="003E21A2" w:rsidP="00202DDA">
            <w:pPr>
              <w:rPr>
                <w:sz w:val="22"/>
                <w:szCs w:val="22"/>
              </w:rPr>
            </w:pPr>
          </w:p>
        </w:tc>
        <w:tc>
          <w:tcPr>
            <w:tcW w:w="850" w:type="dxa"/>
          </w:tcPr>
          <w:p w14:paraId="1109E3E8" w14:textId="77777777" w:rsidR="003E21A2" w:rsidRPr="00160CC5" w:rsidRDefault="003E21A2" w:rsidP="00202DDA">
            <w:pPr>
              <w:rPr>
                <w:sz w:val="22"/>
                <w:szCs w:val="22"/>
              </w:rPr>
            </w:pPr>
          </w:p>
        </w:tc>
        <w:tc>
          <w:tcPr>
            <w:tcW w:w="787" w:type="dxa"/>
          </w:tcPr>
          <w:p w14:paraId="4378FBA5" w14:textId="77777777" w:rsidR="003E21A2" w:rsidRPr="00160CC5" w:rsidRDefault="003E21A2" w:rsidP="00202DDA">
            <w:pPr>
              <w:rPr>
                <w:sz w:val="22"/>
                <w:szCs w:val="22"/>
              </w:rPr>
            </w:pPr>
          </w:p>
        </w:tc>
        <w:tc>
          <w:tcPr>
            <w:tcW w:w="5102" w:type="dxa"/>
          </w:tcPr>
          <w:p w14:paraId="135AC3E8" w14:textId="77777777" w:rsidR="003E21A2" w:rsidRPr="00EA24E6" w:rsidRDefault="003E21A2" w:rsidP="00202DDA">
            <w:pPr>
              <w:rPr>
                <w:color w:val="000000"/>
                <w:sz w:val="22"/>
                <w:szCs w:val="22"/>
              </w:rPr>
            </w:pPr>
            <w:r w:rsidRPr="00EA24E6">
              <w:rPr>
                <w:color w:val="000000"/>
                <w:sz w:val="22"/>
                <w:szCs w:val="22"/>
              </w:rPr>
              <w:t>Test date:</w:t>
            </w:r>
          </w:p>
        </w:tc>
      </w:tr>
      <w:tr w:rsidR="003E21A2" w:rsidRPr="00160CC5" w14:paraId="1B8F2B77" w14:textId="77777777" w:rsidTr="00202DDA">
        <w:tc>
          <w:tcPr>
            <w:tcW w:w="954" w:type="dxa"/>
          </w:tcPr>
          <w:p w14:paraId="3B3D5844" w14:textId="77777777" w:rsidR="003E21A2" w:rsidRPr="00160CC5" w:rsidRDefault="003E21A2" w:rsidP="00202DDA">
            <w:pPr>
              <w:rPr>
                <w:sz w:val="22"/>
                <w:szCs w:val="22"/>
              </w:rPr>
            </w:pPr>
            <w:r w:rsidRPr="00160CC5">
              <w:rPr>
                <w:sz w:val="22"/>
                <w:szCs w:val="22"/>
              </w:rPr>
              <w:t>6</w:t>
            </w:r>
          </w:p>
        </w:tc>
        <w:tc>
          <w:tcPr>
            <w:tcW w:w="5533" w:type="dxa"/>
          </w:tcPr>
          <w:p w14:paraId="3B6FFC8C" w14:textId="77777777" w:rsidR="003E21A2" w:rsidRPr="00160CC5" w:rsidRDefault="003E21A2" w:rsidP="00202DDA">
            <w:pPr>
              <w:rPr>
                <w:color w:val="000000"/>
                <w:sz w:val="22"/>
                <w:szCs w:val="22"/>
              </w:rPr>
            </w:pPr>
            <w:r w:rsidRPr="00160CC5">
              <w:rPr>
                <w:color w:val="000000"/>
                <w:sz w:val="22"/>
                <w:szCs w:val="22"/>
              </w:rPr>
              <w:t xml:space="preserve">Can you confirm that you have copies of the Fixed wire testing certificates that cover the Custody Area and custody circulation areas? </w:t>
            </w:r>
          </w:p>
        </w:tc>
        <w:tc>
          <w:tcPr>
            <w:tcW w:w="851" w:type="dxa"/>
          </w:tcPr>
          <w:p w14:paraId="52386A83" w14:textId="77777777" w:rsidR="003E21A2" w:rsidRPr="00160CC5" w:rsidRDefault="003E21A2" w:rsidP="00202DDA">
            <w:pPr>
              <w:rPr>
                <w:sz w:val="22"/>
                <w:szCs w:val="22"/>
              </w:rPr>
            </w:pPr>
          </w:p>
        </w:tc>
        <w:tc>
          <w:tcPr>
            <w:tcW w:w="850" w:type="dxa"/>
          </w:tcPr>
          <w:p w14:paraId="595B13C2" w14:textId="77777777" w:rsidR="003E21A2" w:rsidRPr="00160CC5" w:rsidRDefault="003E21A2" w:rsidP="00202DDA">
            <w:pPr>
              <w:rPr>
                <w:sz w:val="22"/>
                <w:szCs w:val="22"/>
              </w:rPr>
            </w:pPr>
          </w:p>
        </w:tc>
        <w:tc>
          <w:tcPr>
            <w:tcW w:w="787" w:type="dxa"/>
          </w:tcPr>
          <w:p w14:paraId="1611D019" w14:textId="77777777" w:rsidR="003E21A2" w:rsidRPr="00160CC5" w:rsidRDefault="003E21A2" w:rsidP="00202DDA">
            <w:pPr>
              <w:rPr>
                <w:sz w:val="22"/>
                <w:szCs w:val="22"/>
              </w:rPr>
            </w:pPr>
          </w:p>
        </w:tc>
        <w:tc>
          <w:tcPr>
            <w:tcW w:w="5102" w:type="dxa"/>
          </w:tcPr>
          <w:p w14:paraId="446901A9" w14:textId="77777777" w:rsidR="003E21A2" w:rsidRPr="00EA24E6" w:rsidRDefault="003E21A2" w:rsidP="00202DDA">
            <w:pPr>
              <w:rPr>
                <w:color w:val="000000"/>
                <w:sz w:val="22"/>
                <w:szCs w:val="22"/>
              </w:rPr>
            </w:pPr>
            <w:r w:rsidRPr="00EA24E6">
              <w:rPr>
                <w:color w:val="000000"/>
                <w:sz w:val="22"/>
                <w:szCs w:val="22"/>
              </w:rPr>
              <w:t>Test date</w:t>
            </w:r>
          </w:p>
          <w:p w14:paraId="0B717B2D" w14:textId="77777777" w:rsidR="003E21A2" w:rsidRPr="00EA24E6" w:rsidRDefault="003E21A2" w:rsidP="00202DDA">
            <w:pPr>
              <w:rPr>
                <w:color w:val="000000"/>
                <w:sz w:val="22"/>
                <w:szCs w:val="22"/>
              </w:rPr>
            </w:pPr>
            <w:r w:rsidRPr="00EA24E6">
              <w:rPr>
                <w:color w:val="000000"/>
                <w:sz w:val="22"/>
                <w:szCs w:val="22"/>
              </w:rPr>
              <w:t>Next test due:</w:t>
            </w:r>
          </w:p>
        </w:tc>
      </w:tr>
      <w:tr w:rsidR="003E21A2" w:rsidRPr="00160CC5" w14:paraId="1C2B4C44" w14:textId="77777777" w:rsidTr="00202DDA">
        <w:tc>
          <w:tcPr>
            <w:tcW w:w="954" w:type="dxa"/>
          </w:tcPr>
          <w:p w14:paraId="5E833DF5" w14:textId="77777777" w:rsidR="003E21A2" w:rsidRPr="00160CC5" w:rsidRDefault="003E21A2" w:rsidP="00202DDA">
            <w:pPr>
              <w:rPr>
                <w:sz w:val="22"/>
                <w:szCs w:val="22"/>
              </w:rPr>
            </w:pPr>
            <w:r w:rsidRPr="00160CC5">
              <w:rPr>
                <w:sz w:val="22"/>
                <w:szCs w:val="22"/>
              </w:rPr>
              <w:t>7</w:t>
            </w:r>
          </w:p>
        </w:tc>
        <w:tc>
          <w:tcPr>
            <w:tcW w:w="5533" w:type="dxa"/>
          </w:tcPr>
          <w:p w14:paraId="6BECD603" w14:textId="77777777" w:rsidR="003E21A2" w:rsidRPr="00160CC5" w:rsidRDefault="003E21A2" w:rsidP="00202DDA">
            <w:pPr>
              <w:rPr>
                <w:color w:val="000000"/>
                <w:sz w:val="22"/>
                <w:szCs w:val="22"/>
              </w:rPr>
            </w:pPr>
            <w:r w:rsidRPr="00160CC5">
              <w:rPr>
                <w:color w:val="000000"/>
                <w:sz w:val="22"/>
                <w:szCs w:val="22"/>
              </w:rPr>
              <w:t>Can you confirm that testing is carried out on your portable electrical appliances? and;</w:t>
            </w:r>
          </w:p>
          <w:p w14:paraId="77DB3483" w14:textId="77777777" w:rsidR="003E21A2" w:rsidRPr="00160CC5" w:rsidRDefault="003E21A2" w:rsidP="00202DDA">
            <w:pPr>
              <w:rPr>
                <w:color w:val="000000"/>
                <w:sz w:val="22"/>
                <w:szCs w:val="22"/>
              </w:rPr>
            </w:pPr>
            <w:r w:rsidRPr="00160CC5">
              <w:rPr>
                <w:color w:val="000000"/>
                <w:sz w:val="22"/>
                <w:szCs w:val="22"/>
              </w:rPr>
              <w:t>that you keep an inventory of all your portable electrical appliances?</w:t>
            </w:r>
          </w:p>
        </w:tc>
        <w:tc>
          <w:tcPr>
            <w:tcW w:w="851" w:type="dxa"/>
          </w:tcPr>
          <w:p w14:paraId="2F7A7682" w14:textId="77777777" w:rsidR="003E21A2" w:rsidRPr="00160CC5" w:rsidRDefault="003E21A2" w:rsidP="00202DDA">
            <w:pPr>
              <w:rPr>
                <w:sz w:val="22"/>
                <w:szCs w:val="22"/>
              </w:rPr>
            </w:pPr>
          </w:p>
        </w:tc>
        <w:tc>
          <w:tcPr>
            <w:tcW w:w="850" w:type="dxa"/>
          </w:tcPr>
          <w:p w14:paraId="082128E1" w14:textId="77777777" w:rsidR="003E21A2" w:rsidRPr="00160CC5" w:rsidRDefault="003E21A2" w:rsidP="00202DDA">
            <w:pPr>
              <w:rPr>
                <w:sz w:val="22"/>
                <w:szCs w:val="22"/>
              </w:rPr>
            </w:pPr>
          </w:p>
        </w:tc>
        <w:tc>
          <w:tcPr>
            <w:tcW w:w="787" w:type="dxa"/>
          </w:tcPr>
          <w:p w14:paraId="7B29F66F" w14:textId="77777777" w:rsidR="003E21A2" w:rsidRPr="00160CC5" w:rsidRDefault="003E21A2" w:rsidP="00202DDA">
            <w:pPr>
              <w:rPr>
                <w:sz w:val="22"/>
                <w:szCs w:val="22"/>
              </w:rPr>
            </w:pPr>
          </w:p>
        </w:tc>
        <w:tc>
          <w:tcPr>
            <w:tcW w:w="5102" w:type="dxa"/>
          </w:tcPr>
          <w:p w14:paraId="13DFF118" w14:textId="77777777" w:rsidR="003E21A2" w:rsidRPr="00EA24E6" w:rsidRDefault="003E21A2" w:rsidP="00202DDA">
            <w:pPr>
              <w:rPr>
                <w:color w:val="000000"/>
                <w:sz w:val="22"/>
                <w:szCs w:val="22"/>
              </w:rPr>
            </w:pPr>
            <w:r w:rsidRPr="00EA24E6">
              <w:rPr>
                <w:color w:val="000000"/>
                <w:sz w:val="22"/>
                <w:szCs w:val="22"/>
              </w:rPr>
              <w:t>Test date:</w:t>
            </w:r>
          </w:p>
          <w:p w14:paraId="1130E76F" w14:textId="77777777" w:rsidR="003E21A2" w:rsidRPr="00EA24E6" w:rsidRDefault="003E21A2" w:rsidP="00202DDA">
            <w:pPr>
              <w:rPr>
                <w:color w:val="000000"/>
                <w:sz w:val="22"/>
                <w:szCs w:val="22"/>
              </w:rPr>
            </w:pPr>
            <w:r w:rsidRPr="00EA24E6">
              <w:rPr>
                <w:color w:val="000000"/>
                <w:sz w:val="22"/>
                <w:szCs w:val="22"/>
              </w:rPr>
              <w:t>Next test due:</w:t>
            </w:r>
          </w:p>
        </w:tc>
      </w:tr>
      <w:tr w:rsidR="003E21A2" w:rsidRPr="00160CC5" w14:paraId="1A5A1A76" w14:textId="77777777" w:rsidTr="00202DDA">
        <w:tc>
          <w:tcPr>
            <w:tcW w:w="954" w:type="dxa"/>
          </w:tcPr>
          <w:p w14:paraId="4419965C" w14:textId="77777777" w:rsidR="003E21A2" w:rsidRPr="00160CC5" w:rsidRDefault="003E21A2" w:rsidP="00202DDA">
            <w:pPr>
              <w:rPr>
                <w:sz w:val="22"/>
                <w:szCs w:val="22"/>
              </w:rPr>
            </w:pPr>
            <w:r w:rsidRPr="00160CC5">
              <w:rPr>
                <w:sz w:val="22"/>
                <w:szCs w:val="22"/>
              </w:rPr>
              <w:t>8</w:t>
            </w:r>
          </w:p>
        </w:tc>
        <w:tc>
          <w:tcPr>
            <w:tcW w:w="5533" w:type="dxa"/>
          </w:tcPr>
          <w:p w14:paraId="24AA101B" w14:textId="77777777" w:rsidR="003E21A2" w:rsidRPr="00160CC5" w:rsidRDefault="003E21A2" w:rsidP="00202DDA">
            <w:pPr>
              <w:rPr>
                <w:color w:val="000000"/>
                <w:sz w:val="22"/>
                <w:szCs w:val="22"/>
              </w:rPr>
            </w:pPr>
            <w:r w:rsidRPr="00160CC5">
              <w:rPr>
                <w:color w:val="000000"/>
                <w:sz w:val="22"/>
                <w:szCs w:val="22"/>
              </w:rPr>
              <w:t>Can you confirm that you have details of ventilation paths within the Custody Area and custody circulation areas?</w:t>
            </w:r>
          </w:p>
        </w:tc>
        <w:tc>
          <w:tcPr>
            <w:tcW w:w="851" w:type="dxa"/>
          </w:tcPr>
          <w:p w14:paraId="2B3896A1" w14:textId="77777777" w:rsidR="003E21A2" w:rsidRPr="00160CC5" w:rsidRDefault="003E21A2" w:rsidP="00202DDA">
            <w:pPr>
              <w:rPr>
                <w:sz w:val="22"/>
                <w:szCs w:val="22"/>
              </w:rPr>
            </w:pPr>
          </w:p>
        </w:tc>
        <w:tc>
          <w:tcPr>
            <w:tcW w:w="850" w:type="dxa"/>
          </w:tcPr>
          <w:p w14:paraId="34F76885" w14:textId="77777777" w:rsidR="003E21A2" w:rsidRPr="00160CC5" w:rsidRDefault="003E21A2" w:rsidP="00202DDA">
            <w:pPr>
              <w:rPr>
                <w:sz w:val="22"/>
                <w:szCs w:val="22"/>
              </w:rPr>
            </w:pPr>
          </w:p>
        </w:tc>
        <w:tc>
          <w:tcPr>
            <w:tcW w:w="787" w:type="dxa"/>
          </w:tcPr>
          <w:p w14:paraId="12717B7A" w14:textId="77777777" w:rsidR="003E21A2" w:rsidRPr="00160CC5" w:rsidRDefault="003E21A2" w:rsidP="00202DDA">
            <w:pPr>
              <w:rPr>
                <w:sz w:val="22"/>
                <w:szCs w:val="22"/>
              </w:rPr>
            </w:pPr>
          </w:p>
        </w:tc>
        <w:tc>
          <w:tcPr>
            <w:tcW w:w="5102" w:type="dxa"/>
          </w:tcPr>
          <w:p w14:paraId="269AC3E6" w14:textId="77777777" w:rsidR="003E21A2" w:rsidRPr="00EA24E6" w:rsidRDefault="003E21A2" w:rsidP="00202DDA">
            <w:pPr>
              <w:rPr>
                <w:color w:val="000000"/>
                <w:sz w:val="22"/>
                <w:szCs w:val="22"/>
              </w:rPr>
            </w:pPr>
          </w:p>
        </w:tc>
      </w:tr>
      <w:tr w:rsidR="003E21A2" w:rsidRPr="00160CC5" w14:paraId="28BDBDC1" w14:textId="77777777" w:rsidTr="00202DDA">
        <w:tc>
          <w:tcPr>
            <w:tcW w:w="954" w:type="dxa"/>
          </w:tcPr>
          <w:p w14:paraId="0DB5D46C" w14:textId="77777777" w:rsidR="003E21A2" w:rsidRPr="00160CC5" w:rsidRDefault="003E21A2" w:rsidP="00202DDA">
            <w:pPr>
              <w:rPr>
                <w:sz w:val="22"/>
                <w:szCs w:val="22"/>
              </w:rPr>
            </w:pPr>
            <w:r w:rsidRPr="00160CC5">
              <w:rPr>
                <w:sz w:val="22"/>
                <w:szCs w:val="22"/>
              </w:rPr>
              <w:t>9</w:t>
            </w:r>
          </w:p>
        </w:tc>
        <w:tc>
          <w:tcPr>
            <w:tcW w:w="5533" w:type="dxa"/>
          </w:tcPr>
          <w:p w14:paraId="13A2E584" w14:textId="77777777" w:rsidR="003E21A2" w:rsidRPr="00160CC5" w:rsidRDefault="003E21A2" w:rsidP="00202DDA">
            <w:pPr>
              <w:rPr>
                <w:color w:val="000000"/>
                <w:sz w:val="22"/>
                <w:szCs w:val="22"/>
              </w:rPr>
            </w:pPr>
            <w:r w:rsidRPr="00160CC5">
              <w:rPr>
                <w:color w:val="000000"/>
                <w:sz w:val="22"/>
                <w:szCs w:val="22"/>
              </w:rPr>
              <w:t>Can you confirm that you have maintenance certificates for the ventilation systems?</w:t>
            </w:r>
          </w:p>
        </w:tc>
        <w:tc>
          <w:tcPr>
            <w:tcW w:w="851" w:type="dxa"/>
          </w:tcPr>
          <w:p w14:paraId="6B4BA7DB" w14:textId="77777777" w:rsidR="003E21A2" w:rsidRPr="00160CC5" w:rsidRDefault="003E21A2" w:rsidP="00202DDA">
            <w:pPr>
              <w:rPr>
                <w:sz w:val="22"/>
                <w:szCs w:val="22"/>
              </w:rPr>
            </w:pPr>
          </w:p>
        </w:tc>
        <w:tc>
          <w:tcPr>
            <w:tcW w:w="850" w:type="dxa"/>
          </w:tcPr>
          <w:p w14:paraId="50737185" w14:textId="77777777" w:rsidR="003E21A2" w:rsidRPr="00160CC5" w:rsidRDefault="003E21A2" w:rsidP="00202DDA">
            <w:pPr>
              <w:rPr>
                <w:sz w:val="22"/>
                <w:szCs w:val="22"/>
              </w:rPr>
            </w:pPr>
          </w:p>
        </w:tc>
        <w:tc>
          <w:tcPr>
            <w:tcW w:w="787" w:type="dxa"/>
          </w:tcPr>
          <w:p w14:paraId="77D6E9FB" w14:textId="77777777" w:rsidR="003E21A2" w:rsidRPr="00160CC5" w:rsidRDefault="003E21A2" w:rsidP="00202DDA">
            <w:pPr>
              <w:rPr>
                <w:sz w:val="22"/>
                <w:szCs w:val="22"/>
              </w:rPr>
            </w:pPr>
          </w:p>
        </w:tc>
        <w:tc>
          <w:tcPr>
            <w:tcW w:w="5102" w:type="dxa"/>
          </w:tcPr>
          <w:p w14:paraId="0ADB4D41" w14:textId="77777777" w:rsidR="003E21A2" w:rsidRPr="00EA24E6" w:rsidRDefault="003E21A2" w:rsidP="00202DDA">
            <w:pPr>
              <w:rPr>
                <w:color w:val="000000"/>
                <w:sz w:val="22"/>
                <w:szCs w:val="22"/>
              </w:rPr>
            </w:pPr>
            <w:r w:rsidRPr="00EA24E6">
              <w:rPr>
                <w:color w:val="000000"/>
                <w:sz w:val="22"/>
                <w:szCs w:val="22"/>
              </w:rPr>
              <w:t>Test date:</w:t>
            </w:r>
          </w:p>
          <w:p w14:paraId="1A2F6EE3" w14:textId="77777777" w:rsidR="003E21A2" w:rsidRPr="00EA24E6" w:rsidRDefault="003E21A2" w:rsidP="00202DDA">
            <w:pPr>
              <w:rPr>
                <w:color w:val="000000"/>
                <w:sz w:val="22"/>
                <w:szCs w:val="22"/>
              </w:rPr>
            </w:pPr>
            <w:r w:rsidRPr="00EA24E6">
              <w:rPr>
                <w:color w:val="000000"/>
                <w:sz w:val="22"/>
                <w:szCs w:val="22"/>
              </w:rPr>
              <w:t>Next test due:</w:t>
            </w:r>
          </w:p>
        </w:tc>
      </w:tr>
      <w:tr w:rsidR="003E21A2" w:rsidRPr="00160CC5" w14:paraId="299B37E6" w14:textId="77777777" w:rsidTr="00202DDA">
        <w:tc>
          <w:tcPr>
            <w:tcW w:w="954" w:type="dxa"/>
          </w:tcPr>
          <w:p w14:paraId="12254CF0" w14:textId="77777777" w:rsidR="003E21A2" w:rsidRPr="00160CC5" w:rsidRDefault="003E21A2" w:rsidP="00202DDA">
            <w:pPr>
              <w:rPr>
                <w:sz w:val="22"/>
                <w:szCs w:val="22"/>
              </w:rPr>
            </w:pPr>
            <w:r w:rsidRPr="00160CC5">
              <w:rPr>
                <w:sz w:val="22"/>
                <w:szCs w:val="22"/>
              </w:rPr>
              <w:t>10</w:t>
            </w:r>
          </w:p>
        </w:tc>
        <w:tc>
          <w:tcPr>
            <w:tcW w:w="5533" w:type="dxa"/>
          </w:tcPr>
          <w:p w14:paraId="3C055307" w14:textId="77777777" w:rsidR="003E21A2" w:rsidRPr="00160CC5" w:rsidRDefault="003E21A2" w:rsidP="00202DDA">
            <w:pPr>
              <w:rPr>
                <w:color w:val="000000"/>
                <w:sz w:val="22"/>
                <w:szCs w:val="22"/>
              </w:rPr>
            </w:pPr>
            <w:r w:rsidRPr="00160CC5">
              <w:rPr>
                <w:sz w:val="22"/>
                <w:szCs w:val="22"/>
              </w:rPr>
              <w:t>Can you confirm that where fire resisting construction is provided to enable the sub-compartmentation of the Custody Suite, that it meets a minimum of 30 minutes fire resistance</w:t>
            </w:r>
            <w:r w:rsidRPr="00160CC5" w:rsidDel="00B879ED">
              <w:rPr>
                <w:color w:val="000000"/>
                <w:sz w:val="22"/>
                <w:szCs w:val="22"/>
              </w:rPr>
              <w:t xml:space="preserve"> </w:t>
            </w:r>
          </w:p>
        </w:tc>
        <w:tc>
          <w:tcPr>
            <w:tcW w:w="851" w:type="dxa"/>
          </w:tcPr>
          <w:p w14:paraId="334F0418" w14:textId="77777777" w:rsidR="003E21A2" w:rsidRPr="00160CC5" w:rsidRDefault="003E21A2" w:rsidP="00202DDA">
            <w:pPr>
              <w:rPr>
                <w:sz w:val="22"/>
                <w:szCs w:val="22"/>
              </w:rPr>
            </w:pPr>
          </w:p>
        </w:tc>
        <w:tc>
          <w:tcPr>
            <w:tcW w:w="850" w:type="dxa"/>
          </w:tcPr>
          <w:p w14:paraId="795CCA4E" w14:textId="77777777" w:rsidR="003E21A2" w:rsidRPr="00160CC5" w:rsidRDefault="003E21A2" w:rsidP="00202DDA">
            <w:pPr>
              <w:rPr>
                <w:sz w:val="22"/>
                <w:szCs w:val="22"/>
              </w:rPr>
            </w:pPr>
          </w:p>
        </w:tc>
        <w:tc>
          <w:tcPr>
            <w:tcW w:w="787" w:type="dxa"/>
          </w:tcPr>
          <w:p w14:paraId="77CA1E60" w14:textId="77777777" w:rsidR="003E21A2" w:rsidRPr="00160CC5" w:rsidRDefault="003E21A2" w:rsidP="00202DDA">
            <w:pPr>
              <w:rPr>
                <w:sz w:val="22"/>
                <w:szCs w:val="22"/>
              </w:rPr>
            </w:pPr>
          </w:p>
        </w:tc>
        <w:tc>
          <w:tcPr>
            <w:tcW w:w="5102" w:type="dxa"/>
          </w:tcPr>
          <w:p w14:paraId="1FFC3573" w14:textId="77777777" w:rsidR="003E21A2" w:rsidRPr="00EA24E6" w:rsidRDefault="003E21A2" w:rsidP="00202DDA">
            <w:pPr>
              <w:rPr>
                <w:color w:val="000000"/>
                <w:sz w:val="22"/>
                <w:szCs w:val="22"/>
              </w:rPr>
            </w:pPr>
          </w:p>
        </w:tc>
      </w:tr>
      <w:tr w:rsidR="003E21A2" w:rsidRPr="00160CC5" w14:paraId="63FA648D" w14:textId="77777777" w:rsidTr="00202DDA">
        <w:tc>
          <w:tcPr>
            <w:tcW w:w="954" w:type="dxa"/>
          </w:tcPr>
          <w:p w14:paraId="42BC3218" w14:textId="77777777" w:rsidR="003E21A2" w:rsidRPr="00160CC5" w:rsidRDefault="003E21A2" w:rsidP="00202DDA">
            <w:pPr>
              <w:rPr>
                <w:sz w:val="22"/>
                <w:szCs w:val="22"/>
              </w:rPr>
            </w:pPr>
            <w:r w:rsidRPr="00160CC5">
              <w:rPr>
                <w:sz w:val="22"/>
                <w:szCs w:val="22"/>
              </w:rPr>
              <w:t>11</w:t>
            </w:r>
          </w:p>
        </w:tc>
        <w:tc>
          <w:tcPr>
            <w:tcW w:w="5533" w:type="dxa"/>
          </w:tcPr>
          <w:p w14:paraId="48DA9DC2" w14:textId="77777777" w:rsidR="003E21A2" w:rsidRPr="00160CC5" w:rsidRDefault="003E21A2" w:rsidP="00202DDA">
            <w:pPr>
              <w:rPr>
                <w:color w:val="000000"/>
                <w:sz w:val="22"/>
                <w:szCs w:val="22"/>
              </w:rPr>
            </w:pPr>
            <w:r w:rsidRPr="00160CC5">
              <w:rPr>
                <w:color w:val="000000"/>
                <w:sz w:val="22"/>
                <w:szCs w:val="22"/>
              </w:rPr>
              <w:t>Can you confirm who the Fire Incident Control Officer and their deputy is?</w:t>
            </w:r>
          </w:p>
        </w:tc>
        <w:tc>
          <w:tcPr>
            <w:tcW w:w="851" w:type="dxa"/>
          </w:tcPr>
          <w:p w14:paraId="05E2E98E" w14:textId="77777777" w:rsidR="003E21A2" w:rsidRPr="00160CC5" w:rsidRDefault="003E21A2" w:rsidP="00202DDA">
            <w:pPr>
              <w:rPr>
                <w:sz w:val="22"/>
                <w:szCs w:val="22"/>
              </w:rPr>
            </w:pPr>
          </w:p>
        </w:tc>
        <w:tc>
          <w:tcPr>
            <w:tcW w:w="850" w:type="dxa"/>
          </w:tcPr>
          <w:p w14:paraId="6D26AA66" w14:textId="77777777" w:rsidR="003E21A2" w:rsidRPr="00160CC5" w:rsidRDefault="003E21A2" w:rsidP="00202DDA">
            <w:pPr>
              <w:rPr>
                <w:sz w:val="22"/>
                <w:szCs w:val="22"/>
              </w:rPr>
            </w:pPr>
          </w:p>
        </w:tc>
        <w:tc>
          <w:tcPr>
            <w:tcW w:w="787" w:type="dxa"/>
          </w:tcPr>
          <w:p w14:paraId="7F6405A2" w14:textId="77777777" w:rsidR="003E21A2" w:rsidRPr="00160CC5" w:rsidRDefault="003E21A2" w:rsidP="00202DDA">
            <w:pPr>
              <w:rPr>
                <w:sz w:val="22"/>
                <w:szCs w:val="22"/>
              </w:rPr>
            </w:pPr>
          </w:p>
        </w:tc>
        <w:tc>
          <w:tcPr>
            <w:tcW w:w="5102" w:type="dxa"/>
          </w:tcPr>
          <w:p w14:paraId="3B391E59" w14:textId="77777777" w:rsidR="003E21A2" w:rsidRPr="00EA24E6" w:rsidRDefault="003E21A2" w:rsidP="00202DDA">
            <w:pPr>
              <w:rPr>
                <w:color w:val="000000"/>
                <w:sz w:val="22"/>
                <w:szCs w:val="22"/>
              </w:rPr>
            </w:pPr>
            <w:r w:rsidRPr="00EA24E6">
              <w:rPr>
                <w:color w:val="000000"/>
                <w:sz w:val="22"/>
                <w:szCs w:val="22"/>
              </w:rPr>
              <w:t>FICO</w:t>
            </w:r>
          </w:p>
          <w:p w14:paraId="194E17F9" w14:textId="77777777" w:rsidR="003E21A2" w:rsidRPr="00EA24E6" w:rsidRDefault="003E21A2" w:rsidP="00202DDA">
            <w:pPr>
              <w:rPr>
                <w:color w:val="000000"/>
                <w:sz w:val="22"/>
                <w:szCs w:val="22"/>
              </w:rPr>
            </w:pPr>
            <w:r w:rsidRPr="00EA24E6">
              <w:rPr>
                <w:color w:val="000000"/>
                <w:sz w:val="22"/>
                <w:szCs w:val="22"/>
              </w:rPr>
              <w:t>Deputy FICO</w:t>
            </w:r>
          </w:p>
        </w:tc>
      </w:tr>
      <w:tr w:rsidR="003E21A2" w:rsidRPr="00160CC5" w14:paraId="700CC1EF" w14:textId="77777777" w:rsidTr="00202DDA">
        <w:tc>
          <w:tcPr>
            <w:tcW w:w="954" w:type="dxa"/>
          </w:tcPr>
          <w:p w14:paraId="17F05ECD" w14:textId="77777777" w:rsidR="003E21A2" w:rsidRPr="00160CC5" w:rsidRDefault="003E21A2" w:rsidP="00202DDA">
            <w:pPr>
              <w:rPr>
                <w:sz w:val="22"/>
                <w:szCs w:val="22"/>
              </w:rPr>
            </w:pPr>
            <w:r w:rsidRPr="00160CC5">
              <w:rPr>
                <w:sz w:val="22"/>
                <w:szCs w:val="22"/>
              </w:rPr>
              <w:t>12</w:t>
            </w:r>
          </w:p>
        </w:tc>
        <w:tc>
          <w:tcPr>
            <w:tcW w:w="5533" w:type="dxa"/>
          </w:tcPr>
          <w:p w14:paraId="7B718F53" w14:textId="77777777" w:rsidR="003E21A2" w:rsidRPr="00160CC5" w:rsidRDefault="003E21A2" w:rsidP="00202DDA">
            <w:pPr>
              <w:rPr>
                <w:color w:val="000000"/>
                <w:sz w:val="22"/>
                <w:szCs w:val="22"/>
              </w:rPr>
            </w:pPr>
            <w:r w:rsidRPr="00160CC5">
              <w:rPr>
                <w:color w:val="000000"/>
                <w:sz w:val="22"/>
                <w:szCs w:val="22"/>
              </w:rPr>
              <w:t>What are their contact details?</w:t>
            </w:r>
          </w:p>
          <w:p w14:paraId="4E944D7A" w14:textId="77777777" w:rsidR="003E21A2" w:rsidRPr="00160CC5" w:rsidRDefault="003E21A2" w:rsidP="00202DDA">
            <w:pPr>
              <w:rPr>
                <w:color w:val="000000"/>
                <w:sz w:val="22"/>
                <w:szCs w:val="22"/>
              </w:rPr>
            </w:pPr>
          </w:p>
        </w:tc>
        <w:tc>
          <w:tcPr>
            <w:tcW w:w="851" w:type="dxa"/>
          </w:tcPr>
          <w:p w14:paraId="2A6D1192" w14:textId="77777777" w:rsidR="003E21A2" w:rsidRPr="00160CC5" w:rsidRDefault="003E21A2" w:rsidP="00202DDA">
            <w:pPr>
              <w:rPr>
                <w:sz w:val="22"/>
                <w:szCs w:val="22"/>
              </w:rPr>
            </w:pPr>
          </w:p>
        </w:tc>
        <w:tc>
          <w:tcPr>
            <w:tcW w:w="850" w:type="dxa"/>
          </w:tcPr>
          <w:p w14:paraId="3547D61F" w14:textId="77777777" w:rsidR="003E21A2" w:rsidRPr="00160CC5" w:rsidRDefault="003E21A2" w:rsidP="00202DDA">
            <w:pPr>
              <w:rPr>
                <w:sz w:val="22"/>
                <w:szCs w:val="22"/>
              </w:rPr>
            </w:pPr>
          </w:p>
        </w:tc>
        <w:tc>
          <w:tcPr>
            <w:tcW w:w="787" w:type="dxa"/>
          </w:tcPr>
          <w:p w14:paraId="1FEE3310" w14:textId="77777777" w:rsidR="003E21A2" w:rsidRPr="00160CC5" w:rsidRDefault="003E21A2" w:rsidP="00202DDA">
            <w:pPr>
              <w:rPr>
                <w:sz w:val="22"/>
                <w:szCs w:val="22"/>
              </w:rPr>
            </w:pPr>
          </w:p>
        </w:tc>
        <w:tc>
          <w:tcPr>
            <w:tcW w:w="5102" w:type="dxa"/>
          </w:tcPr>
          <w:p w14:paraId="1029B173" w14:textId="77777777" w:rsidR="003E21A2" w:rsidRPr="00EA24E6" w:rsidRDefault="003E21A2" w:rsidP="00202DDA">
            <w:pPr>
              <w:rPr>
                <w:color w:val="000000"/>
                <w:sz w:val="22"/>
                <w:szCs w:val="22"/>
              </w:rPr>
            </w:pPr>
            <w:r w:rsidRPr="00EA24E6">
              <w:rPr>
                <w:color w:val="000000"/>
                <w:sz w:val="22"/>
                <w:szCs w:val="22"/>
              </w:rPr>
              <w:t>FICO</w:t>
            </w:r>
          </w:p>
          <w:p w14:paraId="2A894AF1" w14:textId="77777777" w:rsidR="003E21A2" w:rsidRPr="00EA24E6" w:rsidRDefault="003E21A2" w:rsidP="00202DDA">
            <w:pPr>
              <w:rPr>
                <w:color w:val="000000"/>
                <w:sz w:val="22"/>
                <w:szCs w:val="22"/>
              </w:rPr>
            </w:pPr>
            <w:r w:rsidRPr="00EA24E6">
              <w:rPr>
                <w:color w:val="000000"/>
                <w:sz w:val="22"/>
                <w:szCs w:val="22"/>
              </w:rPr>
              <w:t>Deputy FICO</w:t>
            </w:r>
          </w:p>
        </w:tc>
      </w:tr>
      <w:tr w:rsidR="003E21A2" w:rsidRPr="00160CC5" w14:paraId="1ECFA5C0" w14:textId="77777777" w:rsidTr="00202DDA">
        <w:tc>
          <w:tcPr>
            <w:tcW w:w="954" w:type="dxa"/>
          </w:tcPr>
          <w:p w14:paraId="3478EB7B" w14:textId="77777777" w:rsidR="003E21A2" w:rsidRPr="00160CC5" w:rsidRDefault="003E21A2" w:rsidP="00202DDA">
            <w:pPr>
              <w:rPr>
                <w:sz w:val="22"/>
                <w:szCs w:val="22"/>
              </w:rPr>
            </w:pPr>
            <w:r w:rsidRPr="00160CC5">
              <w:rPr>
                <w:sz w:val="22"/>
                <w:szCs w:val="22"/>
              </w:rPr>
              <w:t>13</w:t>
            </w:r>
          </w:p>
        </w:tc>
        <w:tc>
          <w:tcPr>
            <w:tcW w:w="5533" w:type="dxa"/>
          </w:tcPr>
          <w:p w14:paraId="1DEE98B0" w14:textId="77777777" w:rsidR="003E21A2" w:rsidRPr="00160CC5" w:rsidRDefault="003E21A2" w:rsidP="00202DDA">
            <w:pPr>
              <w:rPr>
                <w:color w:val="000000"/>
                <w:sz w:val="22"/>
                <w:szCs w:val="22"/>
              </w:rPr>
            </w:pPr>
            <w:r w:rsidRPr="00160CC5">
              <w:rPr>
                <w:color w:val="000000"/>
                <w:sz w:val="22"/>
                <w:szCs w:val="22"/>
              </w:rPr>
              <w:t>How are they to be contacted in an emergency?</w:t>
            </w:r>
          </w:p>
        </w:tc>
        <w:tc>
          <w:tcPr>
            <w:tcW w:w="851" w:type="dxa"/>
          </w:tcPr>
          <w:p w14:paraId="65646AF5" w14:textId="77777777" w:rsidR="003E21A2" w:rsidRPr="00160CC5" w:rsidRDefault="003E21A2" w:rsidP="00202DDA">
            <w:pPr>
              <w:rPr>
                <w:sz w:val="22"/>
                <w:szCs w:val="22"/>
              </w:rPr>
            </w:pPr>
          </w:p>
        </w:tc>
        <w:tc>
          <w:tcPr>
            <w:tcW w:w="850" w:type="dxa"/>
          </w:tcPr>
          <w:p w14:paraId="58681CBB" w14:textId="77777777" w:rsidR="003E21A2" w:rsidRPr="00160CC5" w:rsidRDefault="003E21A2" w:rsidP="00202DDA">
            <w:pPr>
              <w:rPr>
                <w:sz w:val="22"/>
                <w:szCs w:val="22"/>
              </w:rPr>
            </w:pPr>
          </w:p>
        </w:tc>
        <w:tc>
          <w:tcPr>
            <w:tcW w:w="787" w:type="dxa"/>
          </w:tcPr>
          <w:p w14:paraId="2D232912" w14:textId="77777777" w:rsidR="003E21A2" w:rsidRPr="00160CC5" w:rsidRDefault="003E21A2" w:rsidP="00202DDA">
            <w:pPr>
              <w:rPr>
                <w:sz w:val="22"/>
                <w:szCs w:val="22"/>
              </w:rPr>
            </w:pPr>
          </w:p>
        </w:tc>
        <w:tc>
          <w:tcPr>
            <w:tcW w:w="5102" w:type="dxa"/>
          </w:tcPr>
          <w:p w14:paraId="38EB6A09" w14:textId="77777777" w:rsidR="003E21A2" w:rsidRPr="00EA24E6" w:rsidRDefault="003E21A2" w:rsidP="00202DDA">
            <w:pPr>
              <w:rPr>
                <w:color w:val="000000"/>
                <w:sz w:val="22"/>
                <w:szCs w:val="22"/>
              </w:rPr>
            </w:pPr>
            <w:r w:rsidRPr="00EA24E6">
              <w:rPr>
                <w:color w:val="000000"/>
                <w:sz w:val="22"/>
                <w:szCs w:val="22"/>
              </w:rPr>
              <w:t>Fico (inc mobile number if required)</w:t>
            </w:r>
          </w:p>
          <w:p w14:paraId="3A4FB496" w14:textId="77777777" w:rsidR="003E21A2" w:rsidRPr="00EA24E6" w:rsidRDefault="003E21A2" w:rsidP="00202DDA">
            <w:pPr>
              <w:rPr>
                <w:color w:val="000000"/>
                <w:sz w:val="22"/>
                <w:szCs w:val="22"/>
              </w:rPr>
            </w:pPr>
            <w:r w:rsidRPr="00EA24E6">
              <w:rPr>
                <w:color w:val="000000"/>
                <w:sz w:val="22"/>
                <w:szCs w:val="22"/>
              </w:rPr>
              <w:t>Deputy Fico (inc mobile number if required)</w:t>
            </w:r>
          </w:p>
        </w:tc>
      </w:tr>
      <w:tr w:rsidR="003E21A2" w:rsidRPr="00160CC5" w14:paraId="79736C56" w14:textId="77777777" w:rsidTr="00202DDA">
        <w:tc>
          <w:tcPr>
            <w:tcW w:w="954" w:type="dxa"/>
          </w:tcPr>
          <w:p w14:paraId="1F1686A0" w14:textId="77777777" w:rsidR="003E21A2" w:rsidRPr="00160CC5" w:rsidRDefault="003E21A2" w:rsidP="00202DDA">
            <w:pPr>
              <w:rPr>
                <w:sz w:val="22"/>
                <w:szCs w:val="22"/>
              </w:rPr>
            </w:pPr>
            <w:r w:rsidRPr="00160CC5">
              <w:rPr>
                <w:sz w:val="22"/>
                <w:szCs w:val="22"/>
              </w:rPr>
              <w:t>14</w:t>
            </w:r>
          </w:p>
        </w:tc>
        <w:tc>
          <w:tcPr>
            <w:tcW w:w="5533" w:type="dxa"/>
          </w:tcPr>
          <w:p w14:paraId="3E3773BA" w14:textId="77777777" w:rsidR="003E21A2" w:rsidRPr="00160CC5" w:rsidRDefault="003E21A2" w:rsidP="00202DDA">
            <w:pPr>
              <w:rPr>
                <w:color w:val="000000"/>
                <w:sz w:val="22"/>
                <w:szCs w:val="22"/>
              </w:rPr>
            </w:pPr>
            <w:r w:rsidRPr="00160CC5">
              <w:rPr>
                <w:color w:val="000000"/>
                <w:sz w:val="22"/>
                <w:szCs w:val="22"/>
              </w:rPr>
              <w:t>Can you confirm the location of all of the assembly points (Staff, Prisoner, Jury etc?)</w:t>
            </w:r>
          </w:p>
        </w:tc>
        <w:tc>
          <w:tcPr>
            <w:tcW w:w="851" w:type="dxa"/>
          </w:tcPr>
          <w:p w14:paraId="705F8AF9" w14:textId="77777777" w:rsidR="003E21A2" w:rsidRPr="00160CC5" w:rsidRDefault="003E21A2" w:rsidP="00202DDA">
            <w:pPr>
              <w:rPr>
                <w:sz w:val="22"/>
                <w:szCs w:val="22"/>
              </w:rPr>
            </w:pPr>
          </w:p>
        </w:tc>
        <w:tc>
          <w:tcPr>
            <w:tcW w:w="850" w:type="dxa"/>
          </w:tcPr>
          <w:p w14:paraId="1C635B95" w14:textId="77777777" w:rsidR="003E21A2" w:rsidRPr="00160CC5" w:rsidRDefault="003E21A2" w:rsidP="00202DDA">
            <w:pPr>
              <w:rPr>
                <w:sz w:val="22"/>
                <w:szCs w:val="22"/>
              </w:rPr>
            </w:pPr>
          </w:p>
        </w:tc>
        <w:tc>
          <w:tcPr>
            <w:tcW w:w="787" w:type="dxa"/>
          </w:tcPr>
          <w:p w14:paraId="2ABD36FA" w14:textId="77777777" w:rsidR="003E21A2" w:rsidRPr="00160CC5" w:rsidRDefault="003E21A2" w:rsidP="00202DDA">
            <w:pPr>
              <w:rPr>
                <w:sz w:val="22"/>
                <w:szCs w:val="22"/>
              </w:rPr>
            </w:pPr>
          </w:p>
        </w:tc>
        <w:tc>
          <w:tcPr>
            <w:tcW w:w="5102" w:type="dxa"/>
          </w:tcPr>
          <w:p w14:paraId="37F2D21D" w14:textId="77777777" w:rsidR="003E21A2" w:rsidRPr="00EA24E6" w:rsidRDefault="003E21A2" w:rsidP="00202DDA">
            <w:pPr>
              <w:rPr>
                <w:color w:val="000000"/>
                <w:sz w:val="22"/>
                <w:szCs w:val="22"/>
              </w:rPr>
            </w:pPr>
            <w:r w:rsidRPr="00EA24E6">
              <w:rPr>
                <w:color w:val="000000"/>
                <w:sz w:val="22"/>
                <w:szCs w:val="22"/>
              </w:rPr>
              <w:t>List here</w:t>
            </w:r>
          </w:p>
        </w:tc>
      </w:tr>
      <w:tr w:rsidR="003E21A2" w:rsidRPr="00160CC5" w14:paraId="4B4ED3E2" w14:textId="77777777" w:rsidTr="00202DDA">
        <w:tc>
          <w:tcPr>
            <w:tcW w:w="954" w:type="dxa"/>
          </w:tcPr>
          <w:p w14:paraId="5C101C39" w14:textId="77777777" w:rsidR="003E21A2" w:rsidRPr="00160CC5" w:rsidRDefault="003E21A2" w:rsidP="00202DDA">
            <w:pPr>
              <w:rPr>
                <w:sz w:val="22"/>
                <w:szCs w:val="22"/>
              </w:rPr>
            </w:pPr>
            <w:r w:rsidRPr="00160CC5">
              <w:rPr>
                <w:sz w:val="22"/>
                <w:szCs w:val="22"/>
              </w:rPr>
              <w:t>15</w:t>
            </w:r>
          </w:p>
        </w:tc>
        <w:tc>
          <w:tcPr>
            <w:tcW w:w="5533" w:type="dxa"/>
          </w:tcPr>
          <w:p w14:paraId="71178FA5" w14:textId="77777777" w:rsidR="003E21A2" w:rsidRPr="00160CC5" w:rsidRDefault="003E21A2" w:rsidP="00202DDA">
            <w:pPr>
              <w:rPr>
                <w:color w:val="000000"/>
                <w:sz w:val="22"/>
                <w:szCs w:val="22"/>
              </w:rPr>
            </w:pPr>
            <w:r w:rsidRPr="00160CC5">
              <w:rPr>
                <w:color w:val="000000"/>
                <w:sz w:val="22"/>
                <w:szCs w:val="22"/>
              </w:rPr>
              <w:t>Can you confirm that rooms with a high fire loading have automatic detection?</w:t>
            </w:r>
          </w:p>
        </w:tc>
        <w:tc>
          <w:tcPr>
            <w:tcW w:w="851" w:type="dxa"/>
          </w:tcPr>
          <w:p w14:paraId="2FEE9E16" w14:textId="77777777" w:rsidR="003E21A2" w:rsidRPr="00160CC5" w:rsidRDefault="003E21A2" w:rsidP="00202DDA">
            <w:pPr>
              <w:rPr>
                <w:sz w:val="22"/>
                <w:szCs w:val="22"/>
              </w:rPr>
            </w:pPr>
          </w:p>
        </w:tc>
        <w:tc>
          <w:tcPr>
            <w:tcW w:w="850" w:type="dxa"/>
          </w:tcPr>
          <w:p w14:paraId="70337041" w14:textId="77777777" w:rsidR="003E21A2" w:rsidRPr="00160CC5" w:rsidRDefault="003E21A2" w:rsidP="00202DDA">
            <w:pPr>
              <w:rPr>
                <w:sz w:val="22"/>
                <w:szCs w:val="22"/>
              </w:rPr>
            </w:pPr>
          </w:p>
        </w:tc>
        <w:tc>
          <w:tcPr>
            <w:tcW w:w="787" w:type="dxa"/>
          </w:tcPr>
          <w:p w14:paraId="00666BA6" w14:textId="77777777" w:rsidR="003E21A2" w:rsidRPr="00160CC5" w:rsidRDefault="003E21A2" w:rsidP="00202DDA">
            <w:pPr>
              <w:rPr>
                <w:sz w:val="22"/>
                <w:szCs w:val="22"/>
              </w:rPr>
            </w:pPr>
          </w:p>
        </w:tc>
        <w:tc>
          <w:tcPr>
            <w:tcW w:w="5102" w:type="dxa"/>
          </w:tcPr>
          <w:p w14:paraId="743C607F" w14:textId="77777777" w:rsidR="003E21A2" w:rsidRPr="00EA24E6" w:rsidRDefault="003E21A2" w:rsidP="00202DDA">
            <w:pPr>
              <w:rPr>
                <w:i/>
                <w:color w:val="000000"/>
                <w:sz w:val="22"/>
                <w:szCs w:val="22"/>
              </w:rPr>
            </w:pPr>
            <w:r w:rsidRPr="00EA24E6">
              <w:rPr>
                <w:i/>
                <w:color w:val="000000"/>
                <w:sz w:val="22"/>
                <w:szCs w:val="22"/>
              </w:rPr>
              <w:t>Check for rooms with changed use</w:t>
            </w:r>
          </w:p>
        </w:tc>
      </w:tr>
      <w:tr w:rsidR="003E21A2" w:rsidRPr="00160CC5" w14:paraId="7EA3ED90" w14:textId="77777777" w:rsidTr="00202DDA">
        <w:tc>
          <w:tcPr>
            <w:tcW w:w="954" w:type="dxa"/>
          </w:tcPr>
          <w:p w14:paraId="2A2374F9" w14:textId="77777777" w:rsidR="003E21A2" w:rsidRPr="00160CC5" w:rsidRDefault="003E21A2" w:rsidP="00202DDA">
            <w:pPr>
              <w:rPr>
                <w:sz w:val="22"/>
                <w:szCs w:val="22"/>
              </w:rPr>
            </w:pPr>
            <w:r w:rsidRPr="00160CC5">
              <w:rPr>
                <w:sz w:val="22"/>
                <w:szCs w:val="22"/>
              </w:rPr>
              <w:t>16</w:t>
            </w:r>
          </w:p>
        </w:tc>
        <w:tc>
          <w:tcPr>
            <w:tcW w:w="5533" w:type="dxa"/>
          </w:tcPr>
          <w:p w14:paraId="2D4B2F34" w14:textId="77777777" w:rsidR="003E21A2" w:rsidRDefault="003E21A2" w:rsidP="00202DDA">
            <w:pPr>
              <w:rPr>
                <w:color w:val="000000"/>
                <w:sz w:val="22"/>
                <w:szCs w:val="22"/>
              </w:rPr>
            </w:pPr>
            <w:r w:rsidRPr="00160CC5">
              <w:rPr>
                <w:color w:val="000000"/>
                <w:sz w:val="22"/>
                <w:szCs w:val="22"/>
              </w:rPr>
              <w:t>What is the Authorised Staffing Level for the court</w:t>
            </w:r>
            <w:r>
              <w:rPr>
                <w:color w:val="000000"/>
                <w:sz w:val="22"/>
                <w:szCs w:val="22"/>
              </w:rPr>
              <w:t>?</w:t>
            </w:r>
          </w:p>
          <w:p w14:paraId="385EA0F4" w14:textId="77777777" w:rsidR="003E21A2" w:rsidRPr="00160CC5" w:rsidRDefault="003E21A2" w:rsidP="00202DDA">
            <w:pPr>
              <w:rPr>
                <w:color w:val="000000"/>
                <w:sz w:val="22"/>
                <w:szCs w:val="22"/>
              </w:rPr>
            </w:pPr>
          </w:p>
        </w:tc>
        <w:tc>
          <w:tcPr>
            <w:tcW w:w="851" w:type="dxa"/>
          </w:tcPr>
          <w:p w14:paraId="215179EC" w14:textId="77777777" w:rsidR="003E21A2" w:rsidRPr="00160CC5" w:rsidRDefault="003E21A2" w:rsidP="00202DDA">
            <w:pPr>
              <w:rPr>
                <w:sz w:val="22"/>
                <w:szCs w:val="22"/>
              </w:rPr>
            </w:pPr>
          </w:p>
        </w:tc>
        <w:tc>
          <w:tcPr>
            <w:tcW w:w="850" w:type="dxa"/>
          </w:tcPr>
          <w:p w14:paraId="4DBF1EF0" w14:textId="77777777" w:rsidR="003E21A2" w:rsidRPr="00160CC5" w:rsidRDefault="003E21A2" w:rsidP="00202DDA">
            <w:pPr>
              <w:rPr>
                <w:sz w:val="22"/>
                <w:szCs w:val="22"/>
              </w:rPr>
            </w:pPr>
          </w:p>
        </w:tc>
        <w:tc>
          <w:tcPr>
            <w:tcW w:w="787" w:type="dxa"/>
          </w:tcPr>
          <w:p w14:paraId="3812AC9D" w14:textId="77777777" w:rsidR="003E21A2" w:rsidRPr="00160CC5" w:rsidRDefault="003E21A2" w:rsidP="00202DDA">
            <w:pPr>
              <w:rPr>
                <w:sz w:val="22"/>
                <w:szCs w:val="22"/>
              </w:rPr>
            </w:pPr>
          </w:p>
        </w:tc>
        <w:tc>
          <w:tcPr>
            <w:tcW w:w="5102" w:type="dxa"/>
          </w:tcPr>
          <w:p w14:paraId="3F74CB31" w14:textId="77777777" w:rsidR="003E21A2" w:rsidRPr="00160CC5" w:rsidRDefault="003E21A2" w:rsidP="00202DDA">
            <w:pPr>
              <w:rPr>
                <w:sz w:val="22"/>
                <w:szCs w:val="22"/>
              </w:rPr>
            </w:pPr>
          </w:p>
        </w:tc>
      </w:tr>
      <w:tr w:rsidR="003E21A2" w:rsidRPr="00160CC5" w14:paraId="47CDB0EA" w14:textId="77777777" w:rsidTr="00202DDA">
        <w:tc>
          <w:tcPr>
            <w:tcW w:w="954" w:type="dxa"/>
          </w:tcPr>
          <w:p w14:paraId="71DDBA8D" w14:textId="77777777" w:rsidR="003E21A2" w:rsidRPr="00160CC5" w:rsidRDefault="003E21A2" w:rsidP="00202DDA">
            <w:pPr>
              <w:rPr>
                <w:sz w:val="22"/>
                <w:szCs w:val="22"/>
              </w:rPr>
            </w:pPr>
            <w:r w:rsidRPr="00160CC5">
              <w:rPr>
                <w:sz w:val="22"/>
                <w:szCs w:val="22"/>
              </w:rPr>
              <w:t>17</w:t>
            </w:r>
          </w:p>
        </w:tc>
        <w:tc>
          <w:tcPr>
            <w:tcW w:w="5533" w:type="dxa"/>
          </w:tcPr>
          <w:p w14:paraId="624A9C32" w14:textId="77777777" w:rsidR="003E21A2" w:rsidRPr="00160CC5" w:rsidRDefault="003E21A2" w:rsidP="00202DDA">
            <w:pPr>
              <w:rPr>
                <w:color w:val="000000"/>
                <w:sz w:val="22"/>
                <w:szCs w:val="22"/>
              </w:rPr>
            </w:pPr>
            <w:r w:rsidRPr="00160CC5">
              <w:rPr>
                <w:color w:val="000000"/>
                <w:sz w:val="22"/>
                <w:szCs w:val="22"/>
              </w:rPr>
              <w:t>How many cells are there?</w:t>
            </w:r>
          </w:p>
          <w:p w14:paraId="6357166F" w14:textId="77777777" w:rsidR="003E21A2" w:rsidRPr="00160CC5" w:rsidRDefault="003E21A2" w:rsidP="00202DDA">
            <w:pPr>
              <w:rPr>
                <w:color w:val="000000"/>
                <w:sz w:val="22"/>
                <w:szCs w:val="22"/>
              </w:rPr>
            </w:pPr>
          </w:p>
        </w:tc>
        <w:tc>
          <w:tcPr>
            <w:tcW w:w="851" w:type="dxa"/>
          </w:tcPr>
          <w:p w14:paraId="1F048C39" w14:textId="77777777" w:rsidR="003E21A2" w:rsidRPr="00160CC5" w:rsidRDefault="003E21A2" w:rsidP="00202DDA">
            <w:pPr>
              <w:rPr>
                <w:sz w:val="22"/>
                <w:szCs w:val="22"/>
              </w:rPr>
            </w:pPr>
          </w:p>
        </w:tc>
        <w:tc>
          <w:tcPr>
            <w:tcW w:w="850" w:type="dxa"/>
          </w:tcPr>
          <w:p w14:paraId="0C842FC4" w14:textId="77777777" w:rsidR="003E21A2" w:rsidRPr="00160CC5" w:rsidRDefault="003E21A2" w:rsidP="00202DDA">
            <w:pPr>
              <w:rPr>
                <w:sz w:val="22"/>
                <w:szCs w:val="22"/>
              </w:rPr>
            </w:pPr>
          </w:p>
        </w:tc>
        <w:tc>
          <w:tcPr>
            <w:tcW w:w="787" w:type="dxa"/>
          </w:tcPr>
          <w:p w14:paraId="46292980" w14:textId="77777777" w:rsidR="003E21A2" w:rsidRPr="00160CC5" w:rsidRDefault="003E21A2" w:rsidP="00202DDA">
            <w:pPr>
              <w:rPr>
                <w:sz w:val="22"/>
                <w:szCs w:val="22"/>
              </w:rPr>
            </w:pPr>
          </w:p>
        </w:tc>
        <w:tc>
          <w:tcPr>
            <w:tcW w:w="5102" w:type="dxa"/>
          </w:tcPr>
          <w:p w14:paraId="3429EF4A" w14:textId="77777777" w:rsidR="003E21A2" w:rsidRPr="00160CC5" w:rsidRDefault="003E21A2" w:rsidP="00202DDA">
            <w:pPr>
              <w:rPr>
                <w:sz w:val="22"/>
                <w:szCs w:val="22"/>
              </w:rPr>
            </w:pPr>
          </w:p>
        </w:tc>
      </w:tr>
      <w:tr w:rsidR="003E21A2" w:rsidRPr="00160CC5" w14:paraId="42D86442" w14:textId="77777777" w:rsidTr="00202DDA">
        <w:tc>
          <w:tcPr>
            <w:tcW w:w="954" w:type="dxa"/>
          </w:tcPr>
          <w:p w14:paraId="3908E257" w14:textId="77777777" w:rsidR="003E21A2" w:rsidRPr="00160CC5" w:rsidRDefault="003E21A2" w:rsidP="00202DDA">
            <w:pPr>
              <w:rPr>
                <w:sz w:val="22"/>
                <w:szCs w:val="22"/>
              </w:rPr>
            </w:pPr>
            <w:r w:rsidRPr="00160CC5">
              <w:rPr>
                <w:sz w:val="22"/>
                <w:szCs w:val="22"/>
              </w:rPr>
              <w:t>18</w:t>
            </w:r>
          </w:p>
        </w:tc>
        <w:tc>
          <w:tcPr>
            <w:tcW w:w="5533" w:type="dxa"/>
          </w:tcPr>
          <w:p w14:paraId="24DFFB93" w14:textId="77777777" w:rsidR="003E21A2" w:rsidRPr="00160CC5" w:rsidRDefault="003E21A2" w:rsidP="00202DDA">
            <w:pPr>
              <w:rPr>
                <w:color w:val="000000"/>
                <w:sz w:val="22"/>
                <w:szCs w:val="22"/>
              </w:rPr>
            </w:pPr>
            <w:r w:rsidRPr="00160CC5">
              <w:rPr>
                <w:color w:val="000000"/>
                <w:sz w:val="22"/>
                <w:szCs w:val="22"/>
              </w:rPr>
              <w:t>What is the average number of Prisoners?</w:t>
            </w:r>
          </w:p>
          <w:p w14:paraId="3FC2F352" w14:textId="77777777" w:rsidR="003E21A2" w:rsidRPr="00160CC5" w:rsidRDefault="003E21A2" w:rsidP="00202DDA">
            <w:pPr>
              <w:rPr>
                <w:color w:val="000000"/>
                <w:sz w:val="22"/>
                <w:szCs w:val="22"/>
              </w:rPr>
            </w:pPr>
          </w:p>
        </w:tc>
        <w:tc>
          <w:tcPr>
            <w:tcW w:w="851" w:type="dxa"/>
          </w:tcPr>
          <w:p w14:paraId="34FD5E1E" w14:textId="77777777" w:rsidR="003E21A2" w:rsidRPr="00160CC5" w:rsidRDefault="003E21A2" w:rsidP="00202DDA">
            <w:pPr>
              <w:rPr>
                <w:sz w:val="22"/>
                <w:szCs w:val="22"/>
              </w:rPr>
            </w:pPr>
          </w:p>
        </w:tc>
        <w:tc>
          <w:tcPr>
            <w:tcW w:w="850" w:type="dxa"/>
          </w:tcPr>
          <w:p w14:paraId="771069C1" w14:textId="77777777" w:rsidR="003E21A2" w:rsidRPr="00160CC5" w:rsidRDefault="003E21A2" w:rsidP="00202DDA">
            <w:pPr>
              <w:rPr>
                <w:sz w:val="22"/>
                <w:szCs w:val="22"/>
              </w:rPr>
            </w:pPr>
          </w:p>
        </w:tc>
        <w:tc>
          <w:tcPr>
            <w:tcW w:w="787" w:type="dxa"/>
          </w:tcPr>
          <w:p w14:paraId="4BB60E8B" w14:textId="77777777" w:rsidR="003E21A2" w:rsidRPr="00160CC5" w:rsidRDefault="003E21A2" w:rsidP="00202DDA">
            <w:pPr>
              <w:rPr>
                <w:sz w:val="22"/>
                <w:szCs w:val="22"/>
              </w:rPr>
            </w:pPr>
          </w:p>
        </w:tc>
        <w:tc>
          <w:tcPr>
            <w:tcW w:w="5102" w:type="dxa"/>
          </w:tcPr>
          <w:p w14:paraId="2258C709" w14:textId="77777777" w:rsidR="003E21A2" w:rsidRPr="00160CC5" w:rsidRDefault="003E21A2" w:rsidP="00202DDA">
            <w:pPr>
              <w:rPr>
                <w:sz w:val="22"/>
                <w:szCs w:val="22"/>
              </w:rPr>
            </w:pPr>
          </w:p>
        </w:tc>
      </w:tr>
      <w:tr w:rsidR="003E21A2" w:rsidRPr="00160CC5" w14:paraId="7C065586" w14:textId="77777777" w:rsidTr="00202DDA">
        <w:tc>
          <w:tcPr>
            <w:tcW w:w="954" w:type="dxa"/>
          </w:tcPr>
          <w:p w14:paraId="028B1677" w14:textId="77777777" w:rsidR="003E21A2" w:rsidRPr="00160CC5" w:rsidRDefault="003E21A2" w:rsidP="00202DDA">
            <w:pPr>
              <w:rPr>
                <w:sz w:val="22"/>
                <w:szCs w:val="22"/>
              </w:rPr>
            </w:pPr>
            <w:r w:rsidRPr="00160CC5">
              <w:rPr>
                <w:sz w:val="22"/>
                <w:szCs w:val="22"/>
              </w:rPr>
              <w:t>19</w:t>
            </w:r>
          </w:p>
        </w:tc>
        <w:tc>
          <w:tcPr>
            <w:tcW w:w="5533" w:type="dxa"/>
          </w:tcPr>
          <w:p w14:paraId="2CE98895" w14:textId="77777777" w:rsidR="003E21A2" w:rsidRPr="00160CC5" w:rsidRDefault="003E21A2" w:rsidP="00202DDA">
            <w:pPr>
              <w:rPr>
                <w:color w:val="000000"/>
                <w:sz w:val="22"/>
                <w:szCs w:val="22"/>
              </w:rPr>
            </w:pPr>
            <w:r w:rsidRPr="00160CC5">
              <w:rPr>
                <w:color w:val="000000"/>
                <w:sz w:val="22"/>
                <w:szCs w:val="22"/>
              </w:rPr>
              <w:t>What is the maximum known number of Prisoners?</w:t>
            </w:r>
          </w:p>
          <w:p w14:paraId="16297C33" w14:textId="77777777" w:rsidR="003E21A2" w:rsidRPr="00160CC5" w:rsidRDefault="003E21A2" w:rsidP="00202DDA">
            <w:pPr>
              <w:rPr>
                <w:color w:val="000000"/>
                <w:sz w:val="22"/>
                <w:szCs w:val="22"/>
              </w:rPr>
            </w:pPr>
          </w:p>
        </w:tc>
        <w:tc>
          <w:tcPr>
            <w:tcW w:w="851" w:type="dxa"/>
          </w:tcPr>
          <w:p w14:paraId="508E6042" w14:textId="77777777" w:rsidR="003E21A2" w:rsidRPr="00160CC5" w:rsidRDefault="003E21A2" w:rsidP="00202DDA">
            <w:pPr>
              <w:rPr>
                <w:sz w:val="22"/>
                <w:szCs w:val="22"/>
              </w:rPr>
            </w:pPr>
          </w:p>
        </w:tc>
        <w:tc>
          <w:tcPr>
            <w:tcW w:w="850" w:type="dxa"/>
          </w:tcPr>
          <w:p w14:paraId="010F9281" w14:textId="77777777" w:rsidR="003E21A2" w:rsidRPr="00160CC5" w:rsidRDefault="003E21A2" w:rsidP="00202DDA">
            <w:pPr>
              <w:rPr>
                <w:sz w:val="22"/>
                <w:szCs w:val="22"/>
              </w:rPr>
            </w:pPr>
          </w:p>
        </w:tc>
        <w:tc>
          <w:tcPr>
            <w:tcW w:w="787" w:type="dxa"/>
          </w:tcPr>
          <w:p w14:paraId="4D742020" w14:textId="77777777" w:rsidR="003E21A2" w:rsidRPr="00160CC5" w:rsidRDefault="003E21A2" w:rsidP="00202DDA">
            <w:pPr>
              <w:rPr>
                <w:sz w:val="22"/>
                <w:szCs w:val="22"/>
              </w:rPr>
            </w:pPr>
          </w:p>
        </w:tc>
        <w:tc>
          <w:tcPr>
            <w:tcW w:w="5102" w:type="dxa"/>
          </w:tcPr>
          <w:p w14:paraId="7B014D7B" w14:textId="77777777" w:rsidR="003E21A2" w:rsidRPr="00160CC5" w:rsidRDefault="003E21A2" w:rsidP="00202DDA">
            <w:pPr>
              <w:rPr>
                <w:sz w:val="22"/>
                <w:szCs w:val="22"/>
              </w:rPr>
            </w:pPr>
          </w:p>
        </w:tc>
      </w:tr>
      <w:tr w:rsidR="003E21A2" w:rsidRPr="00160CC5" w14:paraId="35950515" w14:textId="77777777" w:rsidTr="00202DDA">
        <w:tc>
          <w:tcPr>
            <w:tcW w:w="954" w:type="dxa"/>
          </w:tcPr>
          <w:p w14:paraId="1A0C00F9" w14:textId="77777777" w:rsidR="003E21A2" w:rsidRPr="00160CC5" w:rsidRDefault="003E21A2" w:rsidP="00202DDA">
            <w:pPr>
              <w:rPr>
                <w:sz w:val="22"/>
                <w:szCs w:val="22"/>
              </w:rPr>
            </w:pPr>
            <w:r w:rsidRPr="00160CC5">
              <w:rPr>
                <w:sz w:val="22"/>
                <w:szCs w:val="22"/>
              </w:rPr>
              <w:t>20</w:t>
            </w:r>
          </w:p>
        </w:tc>
        <w:tc>
          <w:tcPr>
            <w:tcW w:w="5533" w:type="dxa"/>
          </w:tcPr>
          <w:p w14:paraId="598E1DB5" w14:textId="77777777" w:rsidR="003E21A2" w:rsidRPr="00160CC5" w:rsidRDefault="003E21A2" w:rsidP="00202DDA">
            <w:pPr>
              <w:rPr>
                <w:color w:val="000000"/>
                <w:sz w:val="22"/>
                <w:szCs w:val="22"/>
              </w:rPr>
            </w:pPr>
            <w:r w:rsidRPr="00160CC5">
              <w:rPr>
                <w:color w:val="000000"/>
                <w:sz w:val="22"/>
                <w:szCs w:val="22"/>
              </w:rPr>
              <w:t>Can you confirm that personal electrical appliances are prohibited in your workplace or are subjected to PAT testing?</w:t>
            </w:r>
          </w:p>
        </w:tc>
        <w:tc>
          <w:tcPr>
            <w:tcW w:w="851" w:type="dxa"/>
          </w:tcPr>
          <w:p w14:paraId="3C168D02" w14:textId="77777777" w:rsidR="003E21A2" w:rsidRPr="00160CC5" w:rsidRDefault="003E21A2" w:rsidP="00202DDA">
            <w:pPr>
              <w:rPr>
                <w:sz w:val="22"/>
                <w:szCs w:val="22"/>
              </w:rPr>
            </w:pPr>
          </w:p>
        </w:tc>
        <w:tc>
          <w:tcPr>
            <w:tcW w:w="850" w:type="dxa"/>
          </w:tcPr>
          <w:p w14:paraId="482C60EA" w14:textId="77777777" w:rsidR="003E21A2" w:rsidRPr="00160CC5" w:rsidRDefault="003E21A2" w:rsidP="00202DDA">
            <w:pPr>
              <w:rPr>
                <w:sz w:val="22"/>
                <w:szCs w:val="22"/>
              </w:rPr>
            </w:pPr>
          </w:p>
        </w:tc>
        <w:tc>
          <w:tcPr>
            <w:tcW w:w="787" w:type="dxa"/>
          </w:tcPr>
          <w:p w14:paraId="698ECD04" w14:textId="77777777" w:rsidR="003E21A2" w:rsidRPr="00160CC5" w:rsidRDefault="003E21A2" w:rsidP="00202DDA">
            <w:pPr>
              <w:rPr>
                <w:sz w:val="22"/>
                <w:szCs w:val="22"/>
              </w:rPr>
            </w:pPr>
          </w:p>
        </w:tc>
        <w:tc>
          <w:tcPr>
            <w:tcW w:w="5102" w:type="dxa"/>
          </w:tcPr>
          <w:p w14:paraId="265C14C1" w14:textId="77777777" w:rsidR="003E21A2" w:rsidRPr="00160CC5" w:rsidRDefault="003E21A2" w:rsidP="00202DDA">
            <w:pPr>
              <w:rPr>
                <w:sz w:val="22"/>
                <w:szCs w:val="22"/>
              </w:rPr>
            </w:pPr>
          </w:p>
        </w:tc>
      </w:tr>
      <w:tr w:rsidR="003E21A2" w:rsidRPr="00160CC5" w14:paraId="3C41626C" w14:textId="77777777" w:rsidTr="00202DDA">
        <w:tc>
          <w:tcPr>
            <w:tcW w:w="954" w:type="dxa"/>
          </w:tcPr>
          <w:p w14:paraId="30F0CFB8" w14:textId="77777777" w:rsidR="003E21A2" w:rsidRPr="00160CC5" w:rsidRDefault="003E21A2" w:rsidP="00202DDA">
            <w:pPr>
              <w:rPr>
                <w:sz w:val="22"/>
                <w:szCs w:val="22"/>
              </w:rPr>
            </w:pPr>
            <w:r w:rsidRPr="00160CC5">
              <w:rPr>
                <w:sz w:val="22"/>
                <w:szCs w:val="22"/>
              </w:rPr>
              <w:t>21</w:t>
            </w:r>
          </w:p>
        </w:tc>
        <w:tc>
          <w:tcPr>
            <w:tcW w:w="5533" w:type="dxa"/>
            <w:vAlign w:val="center"/>
          </w:tcPr>
          <w:p w14:paraId="215D9E90" w14:textId="77777777" w:rsidR="003E21A2" w:rsidRPr="00160CC5" w:rsidRDefault="003E21A2" w:rsidP="00202DDA">
            <w:pPr>
              <w:rPr>
                <w:color w:val="000000"/>
                <w:sz w:val="22"/>
                <w:szCs w:val="22"/>
              </w:rPr>
            </w:pPr>
            <w:r w:rsidRPr="00160CC5">
              <w:rPr>
                <w:color w:val="000000"/>
                <w:sz w:val="22"/>
                <w:szCs w:val="22"/>
              </w:rPr>
              <w:t>Can you confirm that the use of trailing extension leads and adaptors is limited; and that only one appliance is connected to</w:t>
            </w:r>
            <w:r>
              <w:rPr>
                <w:color w:val="000000"/>
                <w:sz w:val="22"/>
                <w:szCs w:val="22"/>
              </w:rPr>
              <w:t xml:space="preserve"> </w:t>
            </w:r>
            <w:r w:rsidRPr="00160CC5">
              <w:rPr>
                <w:color w:val="000000"/>
                <w:sz w:val="22"/>
                <w:szCs w:val="22"/>
              </w:rPr>
              <w:t>any individual 13-amp socket or total amperage does not exceed 13 amps.</w:t>
            </w:r>
          </w:p>
        </w:tc>
        <w:tc>
          <w:tcPr>
            <w:tcW w:w="851" w:type="dxa"/>
          </w:tcPr>
          <w:p w14:paraId="1F98B030" w14:textId="77777777" w:rsidR="003E21A2" w:rsidRPr="00160CC5" w:rsidRDefault="003E21A2" w:rsidP="00202DDA">
            <w:pPr>
              <w:rPr>
                <w:sz w:val="22"/>
                <w:szCs w:val="22"/>
              </w:rPr>
            </w:pPr>
          </w:p>
        </w:tc>
        <w:tc>
          <w:tcPr>
            <w:tcW w:w="850" w:type="dxa"/>
          </w:tcPr>
          <w:p w14:paraId="3FABEBEB" w14:textId="77777777" w:rsidR="003E21A2" w:rsidRPr="00160CC5" w:rsidRDefault="003E21A2" w:rsidP="00202DDA">
            <w:pPr>
              <w:rPr>
                <w:sz w:val="22"/>
                <w:szCs w:val="22"/>
              </w:rPr>
            </w:pPr>
          </w:p>
        </w:tc>
        <w:tc>
          <w:tcPr>
            <w:tcW w:w="787" w:type="dxa"/>
          </w:tcPr>
          <w:p w14:paraId="41865EFA" w14:textId="77777777" w:rsidR="003E21A2" w:rsidRPr="00160CC5" w:rsidRDefault="003E21A2" w:rsidP="00202DDA">
            <w:pPr>
              <w:rPr>
                <w:sz w:val="22"/>
                <w:szCs w:val="22"/>
              </w:rPr>
            </w:pPr>
          </w:p>
        </w:tc>
        <w:tc>
          <w:tcPr>
            <w:tcW w:w="5102" w:type="dxa"/>
          </w:tcPr>
          <w:p w14:paraId="5AF67708" w14:textId="77777777" w:rsidR="003E21A2" w:rsidRPr="00160CC5" w:rsidRDefault="003E21A2" w:rsidP="00202DDA">
            <w:pPr>
              <w:rPr>
                <w:sz w:val="22"/>
                <w:szCs w:val="22"/>
              </w:rPr>
            </w:pPr>
          </w:p>
        </w:tc>
      </w:tr>
      <w:tr w:rsidR="003E21A2" w:rsidRPr="00160CC5" w14:paraId="48BB79B3" w14:textId="77777777" w:rsidTr="00202DDA">
        <w:tc>
          <w:tcPr>
            <w:tcW w:w="954" w:type="dxa"/>
          </w:tcPr>
          <w:p w14:paraId="33698E05" w14:textId="77777777" w:rsidR="003E21A2" w:rsidRPr="00160CC5" w:rsidRDefault="003E21A2" w:rsidP="00202DDA">
            <w:pPr>
              <w:rPr>
                <w:sz w:val="22"/>
                <w:szCs w:val="22"/>
              </w:rPr>
            </w:pPr>
            <w:r w:rsidRPr="00160CC5">
              <w:rPr>
                <w:sz w:val="22"/>
                <w:szCs w:val="22"/>
              </w:rPr>
              <w:t>22</w:t>
            </w:r>
          </w:p>
        </w:tc>
        <w:tc>
          <w:tcPr>
            <w:tcW w:w="5533" w:type="dxa"/>
            <w:vAlign w:val="center"/>
          </w:tcPr>
          <w:p w14:paraId="737A25E9" w14:textId="77777777" w:rsidR="003E21A2" w:rsidRPr="00160CC5" w:rsidRDefault="003E21A2" w:rsidP="00202DDA">
            <w:pPr>
              <w:rPr>
                <w:color w:val="000000"/>
                <w:sz w:val="22"/>
                <w:szCs w:val="22"/>
              </w:rPr>
            </w:pPr>
            <w:r w:rsidRPr="00160CC5">
              <w:rPr>
                <w:color w:val="000000"/>
                <w:sz w:val="22"/>
                <w:szCs w:val="22"/>
              </w:rPr>
              <w:t xml:space="preserve">Can you confirm that electrical leads, plugs and mains sockets appear free from physical damage? </w:t>
            </w:r>
          </w:p>
        </w:tc>
        <w:tc>
          <w:tcPr>
            <w:tcW w:w="851" w:type="dxa"/>
          </w:tcPr>
          <w:p w14:paraId="300D6284" w14:textId="77777777" w:rsidR="003E21A2" w:rsidRPr="00160CC5" w:rsidRDefault="003E21A2" w:rsidP="00202DDA">
            <w:pPr>
              <w:rPr>
                <w:sz w:val="22"/>
                <w:szCs w:val="22"/>
              </w:rPr>
            </w:pPr>
          </w:p>
        </w:tc>
        <w:tc>
          <w:tcPr>
            <w:tcW w:w="850" w:type="dxa"/>
          </w:tcPr>
          <w:p w14:paraId="0C8939FF" w14:textId="77777777" w:rsidR="003E21A2" w:rsidRPr="00160CC5" w:rsidRDefault="003E21A2" w:rsidP="00202DDA">
            <w:pPr>
              <w:rPr>
                <w:sz w:val="22"/>
                <w:szCs w:val="22"/>
              </w:rPr>
            </w:pPr>
          </w:p>
        </w:tc>
        <w:tc>
          <w:tcPr>
            <w:tcW w:w="787" w:type="dxa"/>
          </w:tcPr>
          <w:p w14:paraId="0782AF87" w14:textId="77777777" w:rsidR="003E21A2" w:rsidRPr="00160CC5" w:rsidRDefault="003E21A2" w:rsidP="00202DDA">
            <w:pPr>
              <w:rPr>
                <w:sz w:val="22"/>
                <w:szCs w:val="22"/>
              </w:rPr>
            </w:pPr>
          </w:p>
        </w:tc>
        <w:tc>
          <w:tcPr>
            <w:tcW w:w="5102" w:type="dxa"/>
          </w:tcPr>
          <w:p w14:paraId="3B9470E3" w14:textId="77777777" w:rsidR="003E21A2" w:rsidRPr="00160CC5" w:rsidRDefault="003E21A2" w:rsidP="00202DDA">
            <w:pPr>
              <w:rPr>
                <w:sz w:val="22"/>
                <w:szCs w:val="22"/>
              </w:rPr>
            </w:pPr>
          </w:p>
        </w:tc>
      </w:tr>
      <w:tr w:rsidR="003E21A2" w:rsidRPr="00160CC5" w14:paraId="356629F4" w14:textId="77777777" w:rsidTr="00202DDA">
        <w:tc>
          <w:tcPr>
            <w:tcW w:w="954" w:type="dxa"/>
          </w:tcPr>
          <w:p w14:paraId="5B389B92" w14:textId="77777777" w:rsidR="003E21A2" w:rsidRPr="00160CC5" w:rsidRDefault="003E21A2" w:rsidP="00202DDA">
            <w:pPr>
              <w:rPr>
                <w:sz w:val="22"/>
                <w:szCs w:val="22"/>
              </w:rPr>
            </w:pPr>
            <w:r w:rsidRPr="00160CC5">
              <w:rPr>
                <w:sz w:val="22"/>
                <w:szCs w:val="22"/>
              </w:rPr>
              <w:t>23</w:t>
            </w:r>
          </w:p>
        </w:tc>
        <w:tc>
          <w:tcPr>
            <w:tcW w:w="5533" w:type="dxa"/>
          </w:tcPr>
          <w:p w14:paraId="25B51E30" w14:textId="77777777" w:rsidR="003E21A2" w:rsidRPr="00160CC5" w:rsidRDefault="003E21A2" w:rsidP="00202DDA">
            <w:pPr>
              <w:rPr>
                <w:color w:val="000000"/>
                <w:sz w:val="22"/>
                <w:szCs w:val="22"/>
              </w:rPr>
            </w:pPr>
            <w:r w:rsidRPr="00160CC5">
              <w:rPr>
                <w:color w:val="000000"/>
                <w:sz w:val="22"/>
                <w:szCs w:val="22"/>
              </w:rPr>
              <w:t>Can you confirm that if convector type heaters are used, they are positioned at a distance of least 1 metre away from any combustible material or furniture?</w:t>
            </w:r>
          </w:p>
        </w:tc>
        <w:tc>
          <w:tcPr>
            <w:tcW w:w="851" w:type="dxa"/>
          </w:tcPr>
          <w:p w14:paraId="3053CB5D" w14:textId="77777777" w:rsidR="003E21A2" w:rsidRPr="00160CC5" w:rsidRDefault="003E21A2" w:rsidP="00202DDA">
            <w:pPr>
              <w:rPr>
                <w:sz w:val="22"/>
                <w:szCs w:val="22"/>
              </w:rPr>
            </w:pPr>
          </w:p>
        </w:tc>
        <w:tc>
          <w:tcPr>
            <w:tcW w:w="850" w:type="dxa"/>
          </w:tcPr>
          <w:p w14:paraId="19AD83E8" w14:textId="77777777" w:rsidR="003E21A2" w:rsidRPr="00160CC5" w:rsidRDefault="003E21A2" w:rsidP="00202DDA">
            <w:pPr>
              <w:rPr>
                <w:sz w:val="22"/>
                <w:szCs w:val="22"/>
              </w:rPr>
            </w:pPr>
          </w:p>
        </w:tc>
        <w:tc>
          <w:tcPr>
            <w:tcW w:w="787" w:type="dxa"/>
          </w:tcPr>
          <w:p w14:paraId="30AA1BF2" w14:textId="77777777" w:rsidR="003E21A2" w:rsidRPr="00160CC5" w:rsidRDefault="003E21A2" w:rsidP="00202DDA">
            <w:pPr>
              <w:rPr>
                <w:sz w:val="22"/>
                <w:szCs w:val="22"/>
              </w:rPr>
            </w:pPr>
          </w:p>
        </w:tc>
        <w:tc>
          <w:tcPr>
            <w:tcW w:w="5102" w:type="dxa"/>
          </w:tcPr>
          <w:p w14:paraId="08FEE364" w14:textId="77777777" w:rsidR="003E21A2" w:rsidRPr="00160CC5" w:rsidRDefault="003E21A2" w:rsidP="00202DDA">
            <w:pPr>
              <w:rPr>
                <w:sz w:val="22"/>
                <w:szCs w:val="22"/>
              </w:rPr>
            </w:pPr>
          </w:p>
        </w:tc>
      </w:tr>
      <w:tr w:rsidR="003E21A2" w:rsidRPr="00160CC5" w14:paraId="76DD4D12" w14:textId="77777777" w:rsidTr="00202DDA">
        <w:tc>
          <w:tcPr>
            <w:tcW w:w="954" w:type="dxa"/>
          </w:tcPr>
          <w:p w14:paraId="2B643914" w14:textId="77777777" w:rsidR="003E21A2" w:rsidRPr="00160CC5" w:rsidRDefault="003E21A2" w:rsidP="00202DDA">
            <w:pPr>
              <w:rPr>
                <w:sz w:val="22"/>
                <w:szCs w:val="22"/>
              </w:rPr>
            </w:pPr>
            <w:r w:rsidRPr="00160CC5">
              <w:rPr>
                <w:sz w:val="22"/>
                <w:szCs w:val="22"/>
              </w:rPr>
              <w:t>24</w:t>
            </w:r>
          </w:p>
        </w:tc>
        <w:tc>
          <w:tcPr>
            <w:tcW w:w="5533" w:type="dxa"/>
            <w:vAlign w:val="center"/>
          </w:tcPr>
          <w:p w14:paraId="3EEE7A06" w14:textId="77777777" w:rsidR="003E21A2" w:rsidRPr="00160CC5" w:rsidRDefault="003E21A2" w:rsidP="00202DDA">
            <w:pPr>
              <w:rPr>
                <w:color w:val="000000"/>
                <w:sz w:val="22"/>
                <w:szCs w:val="22"/>
                <w:highlight w:val="lightGray"/>
              </w:rPr>
            </w:pPr>
            <w:r w:rsidRPr="00160CC5">
              <w:rPr>
                <w:color w:val="000000"/>
                <w:sz w:val="22"/>
                <w:szCs w:val="22"/>
              </w:rPr>
              <w:t>Can you confirm that the use of toasters by staff is limited to designated tea points and kitchens?</w:t>
            </w:r>
          </w:p>
        </w:tc>
        <w:tc>
          <w:tcPr>
            <w:tcW w:w="851" w:type="dxa"/>
          </w:tcPr>
          <w:p w14:paraId="5DCC1623" w14:textId="77777777" w:rsidR="003E21A2" w:rsidRPr="00160CC5" w:rsidRDefault="003E21A2" w:rsidP="00202DDA">
            <w:pPr>
              <w:rPr>
                <w:sz w:val="22"/>
                <w:szCs w:val="22"/>
              </w:rPr>
            </w:pPr>
          </w:p>
        </w:tc>
        <w:tc>
          <w:tcPr>
            <w:tcW w:w="850" w:type="dxa"/>
          </w:tcPr>
          <w:p w14:paraId="797A345F" w14:textId="77777777" w:rsidR="003E21A2" w:rsidRPr="00160CC5" w:rsidRDefault="003E21A2" w:rsidP="00202DDA">
            <w:pPr>
              <w:rPr>
                <w:sz w:val="22"/>
                <w:szCs w:val="22"/>
              </w:rPr>
            </w:pPr>
          </w:p>
        </w:tc>
        <w:tc>
          <w:tcPr>
            <w:tcW w:w="787" w:type="dxa"/>
          </w:tcPr>
          <w:p w14:paraId="603823C9" w14:textId="77777777" w:rsidR="003E21A2" w:rsidRPr="00160CC5" w:rsidRDefault="003E21A2" w:rsidP="00202DDA">
            <w:pPr>
              <w:rPr>
                <w:sz w:val="22"/>
                <w:szCs w:val="22"/>
              </w:rPr>
            </w:pPr>
          </w:p>
        </w:tc>
        <w:tc>
          <w:tcPr>
            <w:tcW w:w="5102" w:type="dxa"/>
          </w:tcPr>
          <w:p w14:paraId="64C1B8D9" w14:textId="77777777" w:rsidR="003E21A2" w:rsidRPr="00160CC5" w:rsidRDefault="003E21A2" w:rsidP="00202DDA">
            <w:pPr>
              <w:rPr>
                <w:sz w:val="22"/>
                <w:szCs w:val="22"/>
              </w:rPr>
            </w:pPr>
          </w:p>
        </w:tc>
      </w:tr>
      <w:tr w:rsidR="003E21A2" w:rsidRPr="00160CC5" w14:paraId="21F06253" w14:textId="77777777" w:rsidTr="00202DDA">
        <w:tc>
          <w:tcPr>
            <w:tcW w:w="954" w:type="dxa"/>
          </w:tcPr>
          <w:p w14:paraId="22E2AF7D" w14:textId="77777777" w:rsidR="003E21A2" w:rsidRPr="00160CC5" w:rsidRDefault="003E21A2" w:rsidP="00202DDA">
            <w:pPr>
              <w:rPr>
                <w:sz w:val="22"/>
                <w:szCs w:val="22"/>
              </w:rPr>
            </w:pPr>
            <w:r w:rsidRPr="00160CC5">
              <w:rPr>
                <w:sz w:val="22"/>
                <w:szCs w:val="22"/>
              </w:rPr>
              <w:t>25</w:t>
            </w:r>
          </w:p>
        </w:tc>
        <w:tc>
          <w:tcPr>
            <w:tcW w:w="5533" w:type="dxa"/>
          </w:tcPr>
          <w:p w14:paraId="6D73234D" w14:textId="77777777" w:rsidR="003E21A2" w:rsidRPr="00160CC5" w:rsidRDefault="003E21A2" w:rsidP="00202DDA">
            <w:pPr>
              <w:rPr>
                <w:color w:val="000000"/>
                <w:sz w:val="22"/>
                <w:szCs w:val="22"/>
              </w:rPr>
            </w:pPr>
            <w:r w:rsidRPr="00160CC5">
              <w:rPr>
                <w:color w:val="000000"/>
                <w:sz w:val="22"/>
                <w:szCs w:val="22"/>
              </w:rPr>
              <w:t>Can you confirm that smoking is prohibited in all areas of the building?</w:t>
            </w:r>
          </w:p>
        </w:tc>
        <w:tc>
          <w:tcPr>
            <w:tcW w:w="851" w:type="dxa"/>
          </w:tcPr>
          <w:p w14:paraId="751E3974" w14:textId="77777777" w:rsidR="003E21A2" w:rsidRPr="00160CC5" w:rsidRDefault="003E21A2" w:rsidP="00202DDA">
            <w:pPr>
              <w:rPr>
                <w:sz w:val="22"/>
                <w:szCs w:val="22"/>
              </w:rPr>
            </w:pPr>
          </w:p>
        </w:tc>
        <w:tc>
          <w:tcPr>
            <w:tcW w:w="850" w:type="dxa"/>
          </w:tcPr>
          <w:p w14:paraId="238F1A58" w14:textId="77777777" w:rsidR="003E21A2" w:rsidRPr="00160CC5" w:rsidRDefault="003E21A2" w:rsidP="00202DDA">
            <w:pPr>
              <w:rPr>
                <w:sz w:val="22"/>
                <w:szCs w:val="22"/>
              </w:rPr>
            </w:pPr>
          </w:p>
        </w:tc>
        <w:tc>
          <w:tcPr>
            <w:tcW w:w="787" w:type="dxa"/>
          </w:tcPr>
          <w:p w14:paraId="43F2578B" w14:textId="77777777" w:rsidR="003E21A2" w:rsidRPr="00160CC5" w:rsidRDefault="003E21A2" w:rsidP="00202DDA">
            <w:pPr>
              <w:rPr>
                <w:sz w:val="22"/>
                <w:szCs w:val="22"/>
              </w:rPr>
            </w:pPr>
          </w:p>
        </w:tc>
        <w:tc>
          <w:tcPr>
            <w:tcW w:w="5102" w:type="dxa"/>
          </w:tcPr>
          <w:p w14:paraId="43154477" w14:textId="77777777" w:rsidR="003E21A2" w:rsidRPr="00160CC5" w:rsidRDefault="003E21A2" w:rsidP="00202DDA">
            <w:pPr>
              <w:rPr>
                <w:sz w:val="22"/>
                <w:szCs w:val="22"/>
              </w:rPr>
            </w:pPr>
          </w:p>
        </w:tc>
      </w:tr>
      <w:tr w:rsidR="003E21A2" w:rsidRPr="00160CC5" w14:paraId="4D9E1AA7" w14:textId="77777777" w:rsidTr="00202DDA">
        <w:tc>
          <w:tcPr>
            <w:tcW w:w="954" w:type="dxa"/>
          </w:tcPr>
          <w:p w14:paraId="1DF8BC82" w14:textId="77777777" w:rsidR="003E21A2" w:rsidRPr="00160CC5" w:rsidRDefault="003E21A2" w:rsidP="00202DDA">
            <w:pPr>
              <w:rPr>
                <w:sz w:val="22"/>
                <w:szCs w:val="22"/>
              </w:rPr>
            </w:pPr>
            <w:r w:rsidRPr="00160CC5">
              <w:rPr>
                <w:sz w:val="22"/>
                <w:szCs w:val="22"/>
              </w:rPr>
              <w:t>26</w:t>
            </w:r>
          </w:p>
        </w:tc>
        <w:tc>
          <w:tcPr>
            <w:tcW w:w="5533" w:type="dxa"/>
          </w:tcPr>
          <w:p w14:paraId="6A647D19" w14:textId="77777777" w:rsidR="003E21A2" w:rsidRPr="00160CC5" w:rsidRDefault="003E21A2" w:rsidP="00202DDA">
            <w:pPr>
              <w:rPr>
                <w:color w:val="000000"/>
                <w:sz w:val="22"/>
                <w:szCs w:val="22"/>
              </w:rPr>
            </w:pPr>
            <w:r w:rsidRPr="00160CC5">
              <w:rPr>
                <w:color w:val="000000"/>
                <w:sz w:val="22"/>
                <w:szCs w:val="22"/>
              </w:rPr>
              <w:t>Can you confirm that you operate a clear desk policy and/or that your staff ensure combustible materials are not left near electrical equipment or hot surfaces?</w:t>
            </w:r>
          </w:p>
        </w:tc>
        <w:tc>
          <w:tcPr>
            <w:tcW w:w="851" w:type="dxa"/>
          </w:tcPr>
          <w:p w14:paraId="2C2018ED" w14:textId="77777777" w:rsidR="003E21A2" w:rsidRPr="00160CC5" w:rsidRDefault="003E21A2" w:rsidP="00202DDA">
            <w:pPr>
              <w:rPr>
                <w:sz w:val="22"/>
                <w:szCs w:val="22"/>
              </w:rPr>
            </w:pPr>
          </w:p>
        </w:tc>
        <w:tc>
          <w:tcPr>
            <w:tcW w:w="850" w:type="dxa"/>
          </w:tcPr>
          <w:p w14:paraId="666904B3" w14:textId="77777777" w:rsidR="003E21A2" w:rsidRPr="00160CC5" w:rsidRDefault="003E21A2" w:rsidP="00202DDA">
            <w:pPr>
              <w:rPr>
                <w:sz w:val="22"/>
                <w:szCs w:val="22"/>
              </w:rPr>
            </w:pPr>
          </w:p>
        </w:tc>
        <w:tc>
          <w:tcPr>
            <w:tcW w:w="787" w:type="dxa"/>
          </w:tcPr>
          <w:p w14:paraId="65E6479A" w14:textId="77777777" w:rsidR="003E21A2" w:rsidRPr="00160CC5" w:rsidRDefault="003E21A2" w:rsidP="00202DDA">
            <w:pPr>
              <w:rPr>
                <w:sz w:val="22"/>
                <w:szCs w:val="22"/>
              </w:rPr>
            </w:pPr>
          </w:p>
        </w:tc>
        <w:tc>
          <w:tcPr>
            <w:tcW w:w="5102" w:type="dxa"/>
          </w:tcPr>
          <w:p w14:paraId="4E55D375" w14:textId="77777777" w:rsidR="003E21A2" w:rsidRPr="00160CC5" w:rsidRDefault="003E21A2" w:rsidP="00202DDA">
            <w:pPr>
              <w:rPr>
                <w:sz w:val="22"/>
                <w:szCs w:val="22"/>
              </w:rPr>
            </w:pPr>
          </w:p>
        </w:tc>
      </w:tr>
      <w:tr w:rsidR="003E21A2" w:rsidRPr="00160CC5" w14:paraId="7BEE22DC" w14:textId="77777777" w:rsidTr="00202DDA">
        <w:tc>
          <w:tcPr>
            <w:tcW w:w="954" w:type="dxa"/>
          </w:tcPr>
          <w:p w14:paraId="457148C4" w14:textId="77777777" w:rsidR="003E21A2" w:rsidRPr="00160CC5" w:rsidRDefault="003E21A2" w:rsidP="00202DDA">
            <w:pPr>
              <w:rPr>
                <w:sz w:val="22"/>
                <w:szCs w:val="22"/>
              </w:rPr>
            </w:pPr>
            <w:r w:rsidRPr="00160CC5">
              <w:rPr>
                <w:sz w:val="22"/>
                <w:szCs w:val="22"/>
              </w:rPr>
              <w:t>27</w:t>
            </w:r>
          </w:p>
        </w:tc>
        <w:tc>
          <w:tcPr>
            <w:tcW w:w="5533" w:type="dxa"/>
          </w:tcPr>
          <w:p w14:paraId="260167B6" w14:textId="77777777" w:rsidR="003E21A2" w:rsidRPr="00160CC5" w:rsidRDefault="003E21A2" w:rsidP="00202DDA">
            <w:pPr>
              <w:rPr>
                <w:color w:val="000000"/>
                <w:sz w:val="22"/>
                <w:szCs w:val="22"/>
              </w:rPr>
            </w:pPr>
            <w:r w:rsidRPr="00160CC5">
              <w:rPr>
                <w:color w:val="000000"/>
                <w:sz w:val="22"/>
                <w:szCs w:val="22"/>
              </w:rPr>
              <w:t>Can you confirm that all escape routes, exits and stairs are kept clear of combustible materials and obstructions that may impede persons escaping in an emergency?</w:t>
            </w:r>
          </w:p>
        </w:tc>
        <w:tc>
          <w:tcPr>
            <w:tcW w:w="851" w:type="dxa"/>
          </w:tcPr>
          <w:p w14:paraId="1EF48929" w14:textId="77777777" w:rsidR="003E21A2" w:rsidRPr="00160CC5" w:rsidRDefault="003E21A2" w:rsidP="00202DDA">
            <w:pPr>
              <w:rPr>
                <w:sz w:val="22"/>
                <w:szCs w:val="22"/>
              </w:rPr>
            </w:pPr>
          </w:p>
        </w:tc>
        <w:tc>
          <w:tcPr>
            <w:tcW w:w="850" w:type="dxa"/>
          </w:tcPr>
          <w:p w14:paraId="263EADC8" w14:textId="77777777" w:rsidR="003E21A2" w:rsidRPr="00160CC5" w:rsidRDefault="003E21A2" w:rsidP="00202DDA">
            <w:pPr>
              <w:rPr>
                <w:sz w:val="22"/>
                <w:szCs w:val="22"/>
              </w:rPr>
            </w:pPr>
          </w:p>
        </w:tc>
        <w:tc>
          <w:tcPr>
            <w:tcW w:w="787" w:type="dxa"/>
          </w:tcPr>
          <w:p w14:paraId="4D9D9ADC" w14:textId="77777777" w:rsidR="003E21A2" w:rsidRPr="00160CC5" w:rsidRDefault="003E21A2" w:rsidP="00202DDA">
            <w:pPr>
              <w:rPr>
                <w:sz w:val="22"/>
                <w:szCs w:val="22"/>
              </w:rPr>
            </w:pPr>
          </w:p>
        </w:tc>
        <w:tc>
          <w:tcPr>
            <w:tcW w:w="5102" w:type="dxa"/>
          </w:tcPr>
          <w:p w14:paraId="324AD585" w14:textId="77777777" w:rsidR="003E21A2" w:rsidRPr="00160CC5" w:rsidRDefault="003E21A2" w:rsidP="00202DDA">
            <w:pPr>
              <w:rPr>
                <w:sz w:val="22"/>
                <w:szCs w:val="22"/>
              </w:rPr>
            </w:pPr>
          </w:p>
        </w:tc>
      </w:tr>
      <w:tr w:rsidR="003E21A2" w:rsidRPr="00160CC5" w14:paraId="75758553" w14:textId="77777777" w:rsidTr="00202DDA">
        <w:tc>
          <w:tcPr>
            <w:tcW w:w="954" w:type="dxa"/>
          </w:tcPr>
          <w:p w14:paraId="79BC4010" w14:textId="77777777" w:rsidR="003E21A2" w:rsidRPr="00160CC5" w:rsidRDefault="003E21A2" w:rsidP="00202DDA">
            <w:pPr>
              <w:rPr>
                <w:sz w:val="22"/>
                <w:szCs w:val="22"/>
              </w:rPr>
            </w:pPr>
            <w:r w:rsidRPr="00160CC5">
              <w:rPr>
                <w:sz w:val="22"/>
                <w:szCs w:val="22"/>
              </w:rPr>
              <w:t>28</w:t>
            </w:r>
          </w:p>
        </w:tc>
        <w:tc>
          <w:tcPr>
            <w:tcW w:w="5533" w:type="dxa"/>
          </w:tcPr>
          <w:p w14:paraId="45F2A69D" w14:textId="77777777" w:rsidR="003E21A2" w:rsidRPr="00160CC5" w:rsidRDefault="003E21A2" w:rsidP="00202DDA">
            <w:pPr>
              <w:rPr>
                <w:color w:val="000000"/>
                <w:sz w:val="22"/>
                <w:szCs w:val="22"/>
              </w:rPr>
            </w:pPr>
            <w:r w:rsidRPr="00160CC5">
              <w:rPr>
                <w:color w:val="000000"/>
                <w:sz w:val="22"/>
                <w:szCs w:val="22"/>
              </w:rPr>
              <w:t xml:space="preserve">Can you confirm that the fire safety evacuation plans for PCOs and Prisoners to follow a progressive, horizontal evacuation are available and suitable? </w:t>
            </w:r>
          </w:p>
        </w:tc>
        <w:tc>
          <w:tcPr>
            <w:tcW w:w="851" w:type="dxa"/>
          </w:tcPr>
          <w:p w14:paraId="08EEB82B" w14:textId="77777777" w:rsidR="003E21A2" w:rsidRPr="00160CC5" w:rsidRDefault="003E21A2" w:rsidP="00202DDA">
            <w:pPr>
              <w:rPr>
                <w:sz w:val="22"/>
                <w:szCs w:val="22"/>
              </w:rPr>
            </w:pPr>
          </w:p>
        </w:tc>
        <w:tc>
          <w:tcPr>
            <w:tcW w:w="850" w:type="dxa"/>
          </w:tcPr>
          <w:p w14:paraId="491C0903" w14:textId="77777777" w:rsidR="003E21A2" w:rsidRPr="00160CC5" w:rsidRDefault="003E21A2" w:rsidP="00202DDA">
            <w:pPr>
              <w:rPr>
                <w:sz w:val="22"/>
                <w:szCs w:val="22"/>
              </w:rPr>
            </w:pPr>
          </w:p>
        </w:tc>
        <w:tc>
          <w:tcPr>
            <w:tcW w:w="787" w:type="dxa"/>
          </w:tcPr>
          <w:p w14:paraId="53928531" w14:textId="77777777" w:rsidR="003E21A2" w:rsidRPr="00160CC5" w:rsidRDefault="003E21A2" w:rsidP="00202DDA">
            <w:pPr>
              <w:rPr>
                <w:sz w:val="22"/>
                <w:szCs w:val="22"/>
              </w:rPr>
            </w:pPr>
          </w:p>
        </w:tc>
        <w:tc>
          <w:tcPr>
            <w:tcW w:w="5102" w:type="dxa"/>
          </w:tcPr>
          <w:p w14:paraId="370C7F1E" w14:textId="77777777" w:rsidR="003E21A2" w:rsidRPr="00160CC5" w:rsidRDefault="003E21A2" w:rsidP="00202DDA">
            <w:pPr>
              <w:rPr>
                <w:sz w:val="22"/>
                <w:szCs w:val="22"/>
              </w:rPr>
            </w:pPr>
          </w:p>
        </w:tc>
      </w:tr>
      <w:tr w:rsidR="003E21A2" w:rsidRPr="00160CC5" w14:paraId="007E434A" w14:textId="77777777" w:rsidTr="00202DDA">
        <w:tc>
          <w:tcPr>
            <w:tcW w:w="954" w:type="dxa"/>
          </w:tcPr>
          <w:p w14:paraId="3888C2C7" w14:textId="77777777" w:rsidR="003E21A2" w:rsidRPr="00160CC5" w:rsidRDefault="003E21A2" w:rsidP="00202DDA">
            <w:pPr>
              <w:rPr>
                <w:sz w:val="22"/>
                <w:szCs w:val="22"/>
              </w:rPr>
            </w:pPr>
            <w:r w:rsidRPr="00160CC5">
              <w:rPr>
                <w:sz w:val="22"/>
                <w:szCs w:val="22"/>
              </w:rPr>
              <w:t>29</w:t>
            </w:r>
          </w:p>
        </w:tc>
        <w:tc>
          <w:tcPr>
            <w:tcW w:w="5533" w:type="dxa"/>
          </w:tcPr>
          <w:p w14:paraId="71A52F6C" w14:textId="77777777" w:rsidR="003E21A2" w:rsidRPr="00160CC5" w:rsidRDefault="003E21A2" w:rsidP="00202DDA">
            <w:pPr>
              <w:rPr>
                <w:color w:val="000000"/>
                <w:sz w:val="22"/>
                <w:szCs w:val="22"/>
              </w:rPr>
            </w:pPr>
            <w:r w:rsidRPr="00160CC5">
              <w:rPr>
                <w:color w:val="000000"/>
                <w:sz w:val="22"/>
                <w:szCs w:val="22"/>
              </w:rPr>
              <w:t>Can you confirm that PCOs have received training and instruction in your emergency plan, in particular the raising of the fire alarm and evacuation procedures?</w:t>
            </w:r>
          </w:p>
        </w:tc>
        <w:tc>
          <w:tcPr>
            <w:tcW w:w="851" w:type="dxa"/>
          </w:tcPr>
          <w:p w14:paraId="691927FC" w14:textId="77777777" w:rsidR="003E21A2" w:rsidRPr="00160CC5" w:rsidRDefault="003E21A2" w:rsidP="00202DDA">
            <w:pPr>
              <w:rPr>
                <w:sz w:val="22"/>
                <w:szCs w:val="22"/>
              </w:rPr>
            </w:pPr>
          </w:p>
        </w:tc>
        <w:tc>
          <w:tcPr>
            <w:tcW w:w="850" w:type="dxa"/>
          </w:tcPr>
          <w:p w14:paraId="051FE22A" w14:textId="77777777" w:rsidR="003E21A2" w:rsidRPr="00160CC5" w:rsidRDefault="003E21A2" w:rsidP="00202DDA">
            <w:pPr>
              <w:rPr>
                <w:sz w:val="22"/>
                <w:szCs w:val="22"/>
              </w:rPr>
            </w:pPr>
          </w:p>
        </w:tc>
        <w:tc>
          <w:tcPr>
            <w:tcW w:w="787" w:type="dxa"/>
          </w:tcPr>
          <w:p w14:paraId="33342326" w14:textId="77777777" w:rsidR="003E21A2" w:rsidRPr="00160CC5" w:rsidRDefault="003E21A2" w:rsidP="00202DDA">
            <w:pPr>
              <w:rPr>
                <w:sz w:val="22"/>
                <w:szCs w:val="22"/>
              </w:rPr>
            </w:pPr>
          </w:p>
        </w:tc>
        <w:tc>
          <w:tcPr>
            <w:tcW w:w="5102" w:type="dxa"/>
          </w:tcPr>
          <w:p w14:paraId="723543FD" w14:textId="77777777" w:rsidR="003E21A2" w:rsidRPr="00160CC5" w:rsidRDefault="003E21A2" w:rsidP="00202DDA">
            <w:pPr>
              <w:rPr>
                <w:sz w:val="22"/>
                <w:szCs w:val="22"/>
              </w:rPr>
            </w:pPr>
          </w:p>
        </w:tc>
      </w:tr>
      <w:tr w:rsidR="003E21A2" w:rsidRPr="00160CC5" w14:paraId="50F7FCD3" w14:textId="77777777" w:rsidTr="00202DDA">
        <w:tc>
          <w:tcPr>
            <w:tcW w:w="954" w:type="dxa"/>
          </w:tcPr>
          <w:p w14:paraId="06E82376" w14:textId="77777777" w:rsidR="003E21A2" w:rsidRPr="00160CC5" w:rsidRDefault="003E21A2" w:rsidP="00202DDA">
            <w:pPr>
              <w:rPr>
                <w:sz w:val="22"/>
                <w:szCs w:val="22"/>
              </w:rPr>
            </w:pPr>
            <w:r w:rsidRPr="00160CC5">
              <w:rPr>
                <w:sz w:val="22"/>
                <w:szCs w:val="22"/>
              </w:rPr>
              <w:t>30</w:t>
            </w:r>
          </w:p>
        </w:tc>
        <w:tc>
          <w:tcPr>
            <w:tcW w:w="5533" w:type="dxa"/>
          </w:tcPr>
          <w:p w14:paraId="12A5147A" w14:textId="77777777" w:rsidR="003E21A2" w:rsidRPr="00160CC5" w:rsidRDefault="003E21A2" w:rsidP="00202DDA">
            <w:pPr>
              <w:rPr>
                <w:color w:val="000000"/>
                <w:sz w:val="22"/>
                <w:szCs w:val="22"/>
              </w:rPr>
            </w:pPr>
            <w:r w:rsidRPr="00160CC5">
              <w:rPr>
                <w:color w:val="000000"/>
                <w:sz w:val="22"/>
                <w:szCs w:val="22"/>
              </w:rPr>
              <w:t>Can you confirm that the means of escape arrangements for any identified staff and/or Prisoner/visitor with impaired mobility/disabilities are adequate for their safe evacuation from the workplace?</w:t>
            </w:r>
          </w:p>
        </w:tc>
        <w:tc>
          <w:tcPr>
            <w:tcW w:w="851" w:type="dxa"/>
          </w:tcPr>
          <w:p w14:paraId="620F4A8C" w14:textId="77777777" w:rsidR="003E21A2" w:rsidRPr="00160CC5" w:rsidRDefault="003E21A2" w:rsidP="00202DDA">
            <w:pPr>
              <w:rPr>
                <w:sz w:val="22"/>
                <w:szCs w:val="22"/>
              </w:rPr>
            </w:pPr>
          </w:p>
        </w:tc>
        <w:tc>
          <w:tcPr>
            <w:tcW w:w="850" w:type="dxa"/>
          </w:tcPr>
          <w:p w14:paraId="7FABC438" w14:textId="77777777" w:rsidR="003E21A2" w:rsidRPr="00160CC5" w:rsidRDefault="003E21A2" w:rsidP="00202DDA">
            <w:pPr>
              <w:rPr>
                <w:sz w:val="22"/>
                <w:szCs w:val="22"/>
              </w:rPr>
            </w:pPr>
          </w:p>
        </w:tc>
        <w:tc>
          <w:tcPr>
            <w:tcW w:w="787" w:type="dxa"/>
          </w:tcPr>
          <w:p w14:paraId="7B939B51" w14:textId="77777777" w:rsidR="003E21A2" w:rsidRPr="00160CC5" w:rsidRDefault="003E21A2" w:rsidP="00202DDA">
            <w:pPr>
              <w:rPr>
                <w:sz w:val="22"/>
                <w:szCs w:val="22"/>
              </w:rPr>
            </w:pPr>
          </w:p>
        </w:tc>
        <w:tc>
          <w:tcPr>
            <w:tcW w:w="5102" w:type="dxa"/>
          </w:tcPr>
          <w:p w14:paraId="68BA5FBE" w14:textId="77777777" w:rsidR="003E21A2" w:rsidRPr="00160CC5" w:rsidRDefault="003E21A2" w:rsidP="00202DDA">
            <w:pPr>
              <w:rPr>
                <w:sz w:val="22"/>
                <w:szCs w:val="22"/>
              </w:rPr>
            </w:pPr>
          </w:p>
        </w:tc>
      </w:tr>
      <w:tr w:rsidR="003E21A2" w:rsidRPr="00160CC5" w14:paraId="449B2B8C" w14:textId="77777777" w:rsidTr="00202DDA">
        <w:tc>
          <w:tcPr>
            <w:tcW w:w="954" w:type="dxa"/>
          </w:tcPr>
          <w:p w14:paraId="54AB0DB5" w14:textId="77777777" w:rsidR="003E21A2" w:rsidRPr="00160CC5" w:rsidRDefault="003E21A2" w:rsidP="00202DDA">
            <w:pPr>
              <w:rPr>
                <w:sz w:val="22"/>
                <w:szCs w:val="22"/>
              </w:rPr>
            </w:pPr>
            <w:r w:rsidRPr="00160CC5">
              <w:rPr>
                <w:sz w:val="22"/>
                <w:szCs w:val="22"/>
              </w:rPr>
              <w:t>31</w:t>
            </w:r>
          </w:p>
        </w:tc>
        <w:tc>
          <w:tcPr>
            <w:tcW w:w="5533" w:type="dxa"/>
          </w:tcPr>
          <w:p w14:paraId="4139B78A" w14:textId="77777777" w:rsidR="003E21A2" w:rsidRPr="00160CC5" w:rsidRDefault="003E21A2" w:rsidP="00202DDA">
            <w:pPr>
              <w:rPr>
                <w:color w:val="000000"/>
                <w:sz w:val="22"/>
                <w:szCs w:val="22"/>
              </w:rPr>
            </w:pPr>
            <w:r w:rsidRPr="00160CC5">
              <w:rPr>
                <w:color w:val="000000"/>
                <w:sz w:val="22"/>
                <w:szCs w:val="22"/>
              </w:rPr>
              <w:t>Can you confirm that the function of all fire door closers is suitable?</w:t>
            </w:r>
          </w:p>
        </w:tc>
        <w:tc>
          <w:tcPr>
            <w:tcW w:w="851" w:type="dxa"/>
          </w:tcPr>
          <w:p w14:paraId="5E42FA5B" w14:textId="77777777" w:rsidR="003E21A2" w:rsidRPr="00160CC5" w:rsidRDefault="003E21A2" w:rsidP="00202DDA">
            <w:pPr>
              <w:rPr>
                <w:sz w:val="22"/>
                <w:szCs w:val="22"/>
              </w:rPr>
            </w:pPr>
          </w:p>
        </w:tc>
        <w:tc>
          <w:tcPr>
            <w:tcW w:w="850" w:type="dxa"/>
          </w:tcPr>
          <w:p w14:paraId="4A8B4B00" w14:textId="77777777" w:rsidR="003E21A2" w:rsidRPr="00160CC5" w:rsidRDefault="003E21A2" w:rsidP="00202DDA">
            <w:pPr>
              <w:rPr>
                <w:sz w:val="22"/>
                <w:szCs w:val="22"/>
              </w:rPr>
            </w:pPr>
          </w:p>
        </w:tc>
        <w:tc>
          <w:tcPr>
            <w:tcW w:w="787" w:type="dxa"/>
          </w:tcPr>
          <w:p w14:paraId="5CC925F3" w14:textId="77777777" w:rsidR="003E21A2" w:rsidRPr="00160CC5" w:rsidRDefault="003E21A2" w:rsidP="00202DDA">
            <w:pPr>
              <w:rPr>
                <w:sz w:val="22"/>
                <w:szCs w:val="22"/>
              </w:rPr>
            </w:pPr>
          </w:p>
        </w:tc>
        <w:tc>
          <w:tcPr>
            <w:tcW w:w="5102" w:type="dxa"/>
          </w:tcPr>
          <w:p w14:paraId="2BC1CB26" w14:textId="77777777" w:rsidR="003E21A2" w:rsidRPr="00160CC5" w:rsidRDefault="003E21A2" w:rsidP="00202DDA">
            <w:pPr>
              <w:rPr>
                <w:sz w:val="22"/>
                <w:szCs w:val="22"/>
              </w:rPr>
            </w:pPr>
          </w:p>
        </w:tc>
      </w:tr>
      <w:tr w:rsidR="003E21A2" w:rsidRPr="00160CC5" w14:paraId="7B19350D" w14:textId="77777777" w:rsidTr="00202DDA">
        <w:tc>
          <w:tcPr>
            <w:tcW w:w="954" w:type="dxa"/>
          </w:tcPr>
          <w:p w14:paraId="0FE28349" w14:textId="77777777" w:rsidR="003E21A2" w:rsidRPr="00160CC5" w:rsidRDefault="003E21A2" w:rsidP="00202DDA">
            <w:pPr>
              <w:rPr>
                <w:sz w:val="22"/>
                <w:szCs w:val="22"/>
              </w:rPr>
            </w:pPr>
            <w:r w:rsidRPr="00160CC5">
              <w:rPr>
                <w:sz w:val="22"/>
                <w:szCs w:val="22"/>
              </w:rPr>
              <w:t>32</w:t>
            </w:r>
          </w:p>
        </w:tc>
        <w:tc>
          <w:tcPr>
            <w:tcW w:w="5533" w:type="dxa"/>
          </w:tcPr>
          <w:p w14:paraId="7FD350CC" w14:textId="77777777" w:rsidR="003E21A2" w:rsidRPr="00160CC5" w:rsidRDefault="003E21A2" w:rsidP="00202DDA">
            <w:pPr>
              <w:rPr>
                <w:color w:val="000000"/>
                <w:sz w:val="22"/>
                <w:szCs w:val="22"/>
              </w:rPr>
            </w:pPr>
            <w:r w:rsidRPr="00160CC5">
              <w:rPr>
                <w:color w:val="000000"/>
                <w:sz w:val="22"/>
                <w:szCs w:val="22"/>
              </w:rPr>
              <w:t>Do fire resisting self closing doors appear to create a seal when closed?</w:t>
            </w:r>
          </w:p>
        </w:tc>
        <w:tc>
          <w:tcPr>
            <w:tcW w:w="851" w:type="dxa"/>
          </w:tcPr>
          <w:p w14:paraId="68CF94AC" w14:textId="77777777" w:rsidR="003E21A2" w:rsidRPr="00160CC5" w:rsidRDefault="003E21A2" w:rsidP="00202DDA">
            <w:pPr>
              <w:rPr>
                <w:sz w:val="22"/>
                <w:szCs w:val="22"/>
              </w:rPr>
            </w:pPr>
          </w:p>
        </w:tc>
        <w:tc>
          <w:tcPr>
            <w:tcW w:w="850" w:type="dxa"/>
          </w:tcPr>
          <w:p w14:paraId="7E878058" w14:textId="77777777" w:rsidR="003E21A2" w:rsidRPr="00160CC5" w:rsidRDefault="003E21A2" w:rsidP="00202DDA">
            <w:pPr>
              <w:rPr>
                <w:sz w:val="22"/>
                <w:szCs w:val="22"/>
              </w:rPr>
            </w:pPr>
          </w:p>
        </w:tc>
        <w:tc>
          <w:tcPr>
            <w:tcW w:w="787" w:type="dxa"/>
          </w:tcPr>
          <w:p w14:paraId="2F53A575" w14:textId="77777777" w:rsidR="003E21A2" w:rsidRPr="00160CC5" w:rsidRDefault="003E21A2" w:rsidP="00202DDA">
            <w:pPr>
              <w:rPr>
                <w:sz w:val="22"/>
                <w:szCs w:val="22"/>
              </w:rPr>
            </w:pPr>
          </w:p>
        </w:tc>
        <w:tc>
          <w:tcPr>
            <w:tcW w:w="5102" w:type="dxa"/>
          </w:tcPr>
          <w:p w14:paraId="36FF4C27" w14:textId="77777777" w:rsidR="003E21A2" w:rsidRPr="00160CC5" w:rsidRDefault="003E21A2" w:rsidP="00202DDA">
            <w:pPr>
              <w:rPr>
                <w:sz w:val="22"/>
                <w:szCs w:val="22"/>
              </w:rPr>
            </w:pPr>
          </w:p>
        </w:tc>
      </w:tr>
      <w:tr w:rsidR="003E21A2" w:rsidRPr="00160CC5" w14:paraId="3A188515" w14:textId="77777777" w:rsidTr="00202DDA">
        <w:tc>
          <w:tcPr>
            <w:tcW w:w="954" w:type="dxa"/>
          </w:tcPr>
          <w:p w14:paraId="11153F78" w14:textId="77777777" w:rsidR="003E21A2" w:rsidRPr="00160CC5" w:rsidRDefault="003E21A2" w:rsidP="00202DDA">
            <w:pPr>
              <w:rPr>
                <w:sz w:val="22"/>
                <w:szCs w:val="22"/>
              </w:rPr>
            </w:pPr>
            <w:r w:rsidRPr="00160CC5">
              <w:rPr>
                <w:sz w:val="22"/>
                <w:szCs w:val="22"/>
              </w:rPr>
              <w:t>33</w:t>
            </w:r>
          </w:p>
        </w:tc>
        <w:tc>
          <w:tcPr>
            <w:tcW w:w="5533" w:type="dxa"/>
          </w:tcPr>
          <w:p w14:paraId="773088ED" w14:textId="77777777" w:rsidR="003E21A2" w:rsidRPr="00160CC5" w:rsidRDefault="003E21A2" w:rsidP="00202DDA">
            <w:pPr>
              <w:rPr>
                <w:color w:val="000000"/>
                <w:sz w:val="22"/>
                <w:szCs w:val="22"/>
              </w:rPr>
            </w:pPr>
            <w:r w:rsidRPr="00160CC5">
              <w:rPr>
                <w:color w:val="000000"/>
                <w:sz w:val="22"/>
                <w:szCs w:val="22"/>
              </w:rPr>
              <w:t>Can you confirm that all fire doors are kept closed or held open with magnetic releases that are linked to the fire alarm?</w:t>
            </w:r>
          </w:p>
        </w:tc>
        <w:tc>
          <w:tcPr>
            <w:tcW w:w="851" w:type="dxa"/>
          </w:tcPr>
          <w:p w14:paraId="1C01DDFE" w14:textId="77777777" w:rsidR="003E21A2" w:rsidRPr="00160CC5" w:rsidRDefault="003E21A2" w:rsidP="00202DDA">
            <w:pPr>
              <w:rPr>
                <w:sz w:val="22"/>
                <w:szCs w:val="22"/>
              </w:rPr>
            </w:pPr>
          </w:p>
        </w:tc>
        <w:tc>
          <w:tcPr>
            <w:tcW w:w="850" w:type="dxa"/>
          </w:tcPr>
          <w:p w14:paraId="0EAE1059" w14:textId="77777777" w:rsidR="003E21A2" w:rsidRPr="00160CC5" w:rsidRDefault="003E21A2" w:rsidP="00202DDA">
            <w:pPr>
              <w:rPr>
                <w:sz w:val="22"/>
                <w:szCs w:val="22"/>
              </w:rPr>
            </w:pPr>
          </w:p>
        </w:tc>
        <w:tc>
          <w:tcPr>
            <w:tcW w:w="787" w:type="dxa"/>
          </w:tcPr>
          <w:p w14:paraId="46B5ED37" w14:textId="77777777" w:rsidR="003E21A2" w:rsidRPr="00160CC5" w:rsidRDefault="003E21A2" w:rsidP="00202DDA">
            <w:pPr>
              <w:rPr>
                <w:sz w:val="22"/>
                <w:szCs w:val="22"/>
              </w:rPr>
            </w:pPr>
          </w:p>
        </w:tc>
        <w:tc>
          <w:tcPr>
            <w:tcW w:w="5102" w:type="dxa"/>
          </w:tcPr>
          <w:p w14:paraId="4C5A2A60" w14:textId="77777777" w:rsidR="003E21A2" w:rsidRPr="00160CC5" w:rsidRDefault="003E21A2" w:rsidP="00202DDA">
            <w:pPr>
              <w:rPr>
                <w:sz w:val="22"/>
                <w:szCs w:val="22"/>
              </w:rPr>
            </w:pPr>
          </w:p>
        </w:tc>
      </w:tr>
      <w:tr w:rsidR="003E21A2" w:rsidRPr="00160CC5" w14:paraId="43C455C1" w14:textId="77777777" w:rsidTr="00202DDA">
        <w:tc>
          <w:tcPr>
            <w:tcW w:w="954" w:type="dxa"/>
          </w:tcPr>
          <w:p w14:paraId="59B65929" w14:textId="77777777" w:rsidR="003E21A2" w:rsidRPr="00160CC5" w:rsidRDefault="003E21A2" w:rsidP="00202DDA">
            <w:pPr>
              <w:rPr>
                <w:sz w:val="22"/>
                <w:szCs w:val="22"/>
              </w:rPr>
            </w:pPr>
            <w:r w:rsidRPr="00160CC5">
              <w:rPr>
                <w:sz w:val="22"/>
                <w:szCs w:val="22"/>
              </w:rPr>
              <w:t>34</w:t>
            </w:r>
          </w:p>
        </w:tc>
        <w:tc>
          <w:tcPr>
            <w:tcW w:w="5533" w:type="dxa"/>
          </w:tcPr>
          <w:p w14:paraId="43874E44" w14:textId="77777777" w:rsidR="003E21A2" w:rsidRPr="00160CC5" w:rsidRDefault="003E21A2" w:rsidP="00202DDA">
            <w:pPr>
              <w:rPr>
                <w:color w:val="000000"/>
                <w:sz w:val="22"/>
                <w:szCs w:val="22"/>
              </w:rPr>
            </w:pPr>
            <w:r w:rsidRPr="00160CC5">
              <w:rPr>
                <w:color w:val="000000"/>
                <w:sz w:val="22"/>
                <w:szCs w:val="22"/>
              </w:rPr>
              <w:t>Can you confirm that the Custody Area is broken down in to fire resistant compartments by use of fire doors?</w:t>
            </w:r>
          </w:p>
        </w:tc>
        <w:tc>
          <w:tcPr>
            <w:tcW w:w="851" w:type="dxa"/>
          </w:tcPr>
          <w:p w14:paraId="38D24E69" w14:textId="77777777" w:rsidR="003E21A2" w:rsidRPr="00160CC5" w:rsidRDefault="003E21A2" w:rsidP="00202DDA">
            <w:pPr>
              <w:rPr>
                <w:sz w:val="22"/>
                <w:szCs w:val="22"/>
              </w:rPr>
            </w:pPr>
          </w:p>
        </w:tc>
        <w:tc>
          <w:tcPr>
            <w:tcW w:w="850" w:type="dxa"/>
          </w:tcPr>
          <w:p w14:paraId="7716E576" w14:textId="77777777" w:rsidR="003E21A2" w:rsidRPr="00160CC5" w:rsidRDefault="003E21A2" w:rsidP="00202DDA">
            <w:pPr>
              <w:rPr>
                <w:sz w:val="22"/>
                <w:szCs w:val="22"/>
              </w:rPr>
            </w:pPr>
          </w:p>
        </w:tc>
        <w:tc>
          <w:tcPr>
            <w:tcW w:w="787" w:type="dxa"/>
          </w:tcPr>
          <w:p w14:paraId="446DDF78" w14:textId="77777777" w:rsidR="003E21A2" w:rsidRPr="00160CC5" w:rsidRDefault="003E21A2" w:rsidP="00202DDA">
            <w:pPr>
              <w:rPr>
                <w:sz w:val="22"/>
                <w:szCs w:val="22"/>
              </w:rPr>
            </w:pPr>
          </w:p>
        </w:tc>
        <w:tc>
          <w:tcPr>
            <w:tcW w:w="5102" w:type="dxa"/>
          </w:tcPr>
          <w:p w14:paraId="4622E552" w14:textId="77777777" w:rsidR="003E21A2" w:rsidRPr="00160CC5" w:rsidRDefault="003E21A2" w:rsidP="00202DDA">
            <w:pPr>
              <w:rPr>
                <w:sz w:val="22"/>
                <w:szCs w:val="22"/>
              </w:rPr>
            </w:pPr>
          </w:p>
        </w:tc>
      </w:tr>
      <w:tr w:rsidR="003E21A2" w:rsidRPr="00160CC5" w14:paraId="7E93EF75" w14:textId="77777777" w:rsidTr="00202DDA">
        <w:tc>
          <w:tcPr>
            <w:tcW w:w="954" w:type="dxa"/>
          </w:tcPr>
          <w:p w14:paraId="5E1A9438" w14:textId="77777777" w:rsidR="003E21A2" w:rsidRPr="00160CC5" w:rsidRDefault="003E21A2" w:rsidP="00202DDA">
            <w:pPr>
              <w:rPr>
                <w:sz w:val="22"/>
                <w:szCs w:val="22"/>
              </w:rPr>
            </w:pPr>
            <w:r w:rsidRPr="00160CC5">
              <w:rPr>
                <w:sz w:val="22"/>
                <w:szCs w:val="22"/>
              </w:rPr>
              <w:t>35</w:t>
            </w:r>
          </w:p>
        </w:tc>
        <w:tc>
          <w:tcPr>
            <w:tcW w:w="5533" w:type="dxa"/>
          </w:tcPr>
          <w:p w14:paraId="3CB510A5" w14:textId="77777777" w:rsidR="003E21A2" w:rsidRPr="00EA24E6" w:rsidRDefault="003E21A2" w:rsidP="00202DDA">
            <w:pPr>
              <w:rPr>
                <w:color w:val="000000"/>
                <w:sz w:val="22"/>
                <w:szCs w:val="22"/>
              </w:rPr>
            </w:pPr>
            <w:r w:rsidRPr="00EA24E6">
              <w:rPr>
                <w:color w:val="000000"/>
                <w:sz w:val="22"/>
                <w:szCs w:val="22"/>
              </w:rPr>
              <w:t>Can you confirm that where fire compartments exist in cell areas the compartments are sufficient to assist a phased evacuation?</w:t>
            </w:r>
          </w:p>
        </w:tc>
        <w:tc>
          <w:tcPr>
            <w:tcW w:w="851" w:type="dxa"/>
          </w:tcPr>
          <w:p w14:paraId="094C5DCA" w14:textId="77777777" w:rsidR="003E21A2" w:rsidRPr="00160CC5" w:rsidRDefault="003E21A2" w:rsidP="00202DDA">
            <w:pPr>
              <w:rPr>
                <w:sz w:val="22"/>
                <w:szCs w:val="22"/>
              </w:rPr>
            </w:pPr>
          </w:p>
        </w:tc>
        <w:tc>
          <w:tcPr>
            <w:tcW w:w="850" w:type="dxa"/>
          </w:tcPr>
          <w:p w14:paraId="51B6CBAC" w14:textId="77777777" w:rsidR="003E21A2" w:rsidRPr="00160CC5" w:rsidRDefault="003E21A2" w:rsidP="00202DDA">
            <w:pPr>
              <w:rPr>
                <w:sz w:val="22"/>
                <w:szCs w:val="22"/>
              </w:rPr>
            </w:pPr>
          </w:p>
        </w:tc>
        <w:tc>
          <w:tcPr>
            <w:tcW w:w="787" w:type="dxa"/>
          </w:tcPr>
          <w:p w14:paraId="6CB075A6" w14:textId="77777777" w:rsidR="003E21A2" w:rsidRPr="00160CC5" w:rsidRDefault="003E21A2" w:rsidP="00202DDA">
            <w:pPr>
              <w:rPr>
                <w:sz w:val="22"/>
                <w:szCs w:val="22"/>
              </w:rPr>
            </w:pPr>
          </w:p>
        </w:tc>
        <w:tc>
          <w:tcPr>
            <w:tcW w:w="5102" w:type="dxa"/>
          </w:tcPr>
          <w:p w14:paraId="489E5E49" w14:textId="77777777" w:rsidR="003E21A2" w:rsidRPr="00160CC5" w:rsidRDefault="003E21A2" w:rsidP="00202DDA">
            <w:pPr>
              <w:rPr>
                <w:sz w:val="22"/>
                <w:szCs w:val="22"/>
              </w:rPr>
            </w:pPr>
          </w:p>
        </w:tc>
      </w:tr>
      <w:tr w:rsidR="003E21A2" w:rsidRPr="00160CC5" w14:paraId="594FB3B0" w14:textId="77777777" w:rsidTr="00202DDA">
        <w:tc>
          <w:tcPr>
            <w:tcW w:w="954" w:type="dxa"/>
          </w:tcPr>
          <w:p w14:paraId="0C564CA6" w14:textId="77777777" w:rsidR="003E21A2" w:rsidRPr="00160CC5" w:rsidRDefault="003E21A2" w:rsidP="00202DDA">
            <w:pPr>
              <w:rPr>
                <w:sz w:val="22"/>
                <w:szCs w:val="22"/>
              </w:rPr>
            </w:pPr>
            <w:r w:rsidRPr="00160CC5">
              <w:rPr>
                <w:sz w:val="22"/>
                <w:szCs w:val="22"/>
              </w:rPr>
              <w:t>36</w:t>
            </w:r>
          </w:p>
        </w:tc>
        <w:tc>
          <w:tcPr>
            <w:tcW w:w="5533" w:type="dxa"/>
          </w:tcPr>
          <w:p w14:paraId="65C73A91" w14:textId="77777777" w:rsidR="003E21A2" w:rsidRPr="00EA24E6" w:rsidRDefault="003E21A2" w:rsidP="00202DDA">
            <w:pPr>
              <w:rPr>
                <w:color w:val="000000"/>
                <w:sz w:val="22"/>
                <w:szCs w:val="22"/>
              </w:rPr>
            </w:pPr>
            <w:r w:rsidRPr="00EA24E6">
              <w:rPr>
                <w:color w:val="000000"/>
                <w:sz w:val="22"/>
                <w:szCs w:val="22"/>
              </w:rPr>
              <w:t xml:space="preserve">Can you confirm that the furniture located within the custody suite is fire resistant and that the covers of all such furniture are intact? (check for FR labels showing match/cigarette) </w:t>
            </w:r>
          </w:p>
        </w:tc>
        <w:tc>
          <w:tcPr>
            <w:tcW w:w="851" w:type="dxa"/>
          </w:tcPr>
          <w:p w14:paraId="271ECAB5" w14:textId="77777777" w:rsidR="003E21A2" w:rsidRPr="00160CC5" w:rsidRDefault="003E21A2" w:rsidP="00202DDA">
            <w:pPr>
              <w:rPr>
                <w:sz w:val="22"/>
                <w:szCs w:val="22"/>
              </w:rPr>
            </w:pPr>
          </w:p>
        </w:tc>
        <w:tc>
          <w:tcPr>
            <w:tcW w:w="850" w:type="dxa"/>
          </w:tcPr>
          <w:p w14:paraId="63534929" w14:textId="77777777" w:rsidR="003E21A2" w:rsidRPr="00160CC5" w:rsidRDefault="003E21A2" w:rsidP="00202DDA">
            <w:pPr>
              <w:rPr>
                <w:sz w:val="22"/>
                <w:szCs w:val="22"/>
              </w:rPr>
            </w:pPr>
          </w:p>
        </w:tc>
        <w:tc>
          <w:tcPr>
            <w:tcW w:w="787" w:type="dxa"/>
          </w:tcPr>
          <w:p w14:paraId="0D2A87B5" w14:textId="77777777" w:rsidR="003E21A2" w:rsidRPr="00160CC5" w:rsidRDefault="003E21A2" w:rsidP="00202DDA">
            <w:pPr>
              <w:rPr>
                <w:sz w:val="22"/>
                <w:szCs w:val="22"/>
              </w:rPr>
            </w:pPr>
          </w:p>
        </w:tc>
        <w:tc>
          <w:tcPr>
            <w:tcW w:w="5102" w:type="dxa"/>
          </w:tcPr>
          <w:p w14:paraId="33A4EE1E" w14:textId="77777777" w:rsidR="003E21A2" w:rsidRPr="00160CC5" w:rsidRDefault="003E21A2" w:rsidP="00202DDA">
            <w:pPr>
              <w:rPr>
                <w:sz w:val="22"/>
                <w:szCs w:val="22"/>
              </w:rPr>
            </w:pPr>
          </w:p>
        </w:tc>
      </w:tr>
      <w:tr w:rsidR="003E21A2" w:rsidRPr="00160CC5" w14:paraId="18AD9CAC" w14:textId="77777777" w:rsidTr="00202DDA">
        <w:tc>
          <w:tcPr>
            <w:tcW w:w="954" w:type="dxa"/>
          </w:tcPr>
          <w:p w14:paraId="61AD4904" w14:textId="77777777" w:rsidR="003E21A2" w:rsidRPr="00160CC5" w:rsidRDefault="003E21A2" w:rsidP="00202DDA">
            <w:pPr>
              <w:rPr>
                <w:sz w:val="22"/>
                <w:szCs w:val="22"/>
              </w:rPr>
            </w:pPr>
            <w:r w:rsidRPr="00160CC5">
              <w:rPr>
                <w:sz w:val="22"/>
                <w:szCs w:val="22"/>
              </w:rPr>
              <w:t>37</w:t>
            </w:r>
          </w:p>
        </w:tc>
        <w:tc>
          <w:tcPr>
            <w:tcW w:w="5533" w:type="dxa"/>
          </w:tcPr>
          <w:p w14:paraId="4FD715BD" w14:textId="77777777" w:rsidR="003E21A2" w:rsidRPr="00EA24E6" w:rsidRDefault="003E21A2" w:rsidP="00202DDA">
            <w:pPr>
              <w:rPr>
                <w:color w:val="000000"/>
                <w:sz w:val="22"/>
                <w:szCs w:val="22"/>
              </w:rPr>
            </w:pPr>
            <w:r w:rsidRPr="00EA24E6">
              <w:rPr>
                <w:color w:val="000000"/>
                <w:sz w:val="22"/>
                <w:szCs w:val="22"/>
              </w:rPr>
              <w:t>Can you confirm that a procedure is in place to hand over keys to the fire service? (for instances where Prisoners are trapped by fire in cells)</w:t>
            </w:r>
          </w:p>
        </w:tc>
        <w:tc>
          <w:tcPr>
            <w:tcW w:w="851" w:type="dxa"/>
          </w:tcPr>
          <w:p w14:paraId="0969D419" w14:textId="77777777" w:rsidR="003E21A2" w:rsidRPr="00160CC5" w:rsidRDefault="003E21A2" w:rsidP="00202DDA">
            <w:pPr>
              <w:rPr>
                <w:sz w:val="22"/>
                <w:szCs w:val="22"/>
              </w:rPr>
            </w:pPr>
          </w:p>
        </w:tc>
        <w:tc>
          <w:tcPr>
            <w:tcW w:w="850" w:type="dxa"/>
          </w:tcPr>
          <w:p w14:paraId="3BFA6DCB" w14:textId="77777777" w:rsidR="003E21A2" w:rsidRPr="00160CC5" w:rsidRDefault="003E21A2" w:rsidP="00202DDA">
            <w:pPr>
              <w:rPr>
                <w:sz w:val="22"/>
                <w:szCs w:val="22"/>
              </w:rPr>
            </w:pPr>
          </w:p>
        </w:tc>
        <w:tc>
          <w:tcPr>
            <w:tcW w:w="787" w:type="dxa"/>
          </w:tcPr>
          <w:p w14:paraId="1152CCC1" w14:textId="77777777" w:rsidR="003E21A2" w:rsidRPr="00160CC5" w:rsidRDefault="003E21A2" w:rsidP="00202DDA">
            <w:pPr>
              <w:rPr>
                <w:sz w:val="22"/>
                <w:szCs w:val="22"/>
              </w:rPr>
            </w:pPr>
          </w:p>
        </w:tc>
        <w:tc>
          <w:tcPr>
            <w:tcW w:w="5102" w:type="dxa"/>
          </w:tcPr>
          <w:p w14:paraId="3085D0F2" w14:textId="77777777" w:rsidR="003E21A2" w:rsidRPr="00160CC5" w:rsidRDefault="003E21A2" w:rsidP="00202DDA">
            <w:pPr>
              <w:rPr>
                <w:sz w:val="22"/>
                <w:szCs w:val="22"/>
              </w:rPr>
            </w:pPr>
          </w:p>
        </w:tc>
      </w:tr>
    </w:tbl>
    <w:p w14:paraId="57603445" w14:textId="77777777" w:rsidR="003E21A2" w:rsidRPr="00EA24E6" w:rsidRDefault="003E21A2" w:rsidP="003E21A2">
      <w:pPr>
        <w:jc w:val="left"/>
        <w:rPr>
          <w:color w:val="000000"/>
          <w:sz w:val="22"/>
          <w:szCs w:val="22"/>
        </w:rPr>
      </w:pPr>
    </w:p>
    <w:p w14:paraId="20C22757" w14:textId="77777777" w:rsidR="003E21A2" w:rsidRDefault="003E21A2" w:rsidP="003E21A2">
      <w:pPr>
        <w:rPr>
          <w:color w:val="000000"/>
          <w:sz w:val="22"/>
          <w:szCs w:val="22"/>
        </w:rPr>
        <w:sectPr w:rsidR="003E21A2" w:rsidSect="0021769F">
          <w:footerReference w:type="default" r:id="rId20"/>
          <w:pgSz w:w="15840" w:h="12240" w:orient="landscape"/>
          <w:pgMar w:top="1797" w:right="1259" w:bottom="1077" w:left="720" w:header="709" w:footer="709" w:gutter="0"/>
          <w:paperSrc w:first="2" w:other="2"/>
          <w:cols w:space="708"/>
          <w:docGrid w:linePitch="360"/>
        </w:sectPr>
      </w:pPr>
    </w:p>
    <w:p w14:paraId="536BFA23" w14:textId="77777777" w:rsidR="003E21A2" w:rsidRPr="00EA24E6" w:rsidRDefault="003E21A2" w:rsidP="003E21A2">
      <w:pPr>
        <w:rPr>
          <w:color w:val="000000"/>
          <w:sz w:val="22"/>
          <w:szCs w:val="22"/>
        </w:rPr>
      </w:pPr>
    </w:p>
    <w:p w14:paraId="70680021" w14:textId="77777777" w:rsidR="003E21A2" w:rsidRPr="00EA24E6" w:rsidRDefault="003E21A2" w:rsidP="003E21A2">
      <w:pPr>
        <w:rPr>
          <w:color w:val="000000"/>
          <w:sz w:val="22"/>
          <w:szCs w:val="22"/>
        </w:rPr>
      </w:pPr>
    </w:p>
    <w:p w14:paraId="60D9F603" w14:textId="77777777" w:rsidR="003E21A2" w:rsidRPr="00EA24E6" w:rsidRDefault="003E21A2" w:rsidP="003E21A2">
      <w:pPr>
        <w:tabs>
          <w:tab w:val="left" w:pos="9656"/>
        </w:tabs>
        <w:rPr>
          <w:b/>
          <w:color w:val="000000"/>
          <w:sz w:val="22"/>
          <w:szCs w:val="22"/>
        </w:rPr>
      </w:pPr>
      <w:r w:rsidRPr="00EA24E6">
        <w:rPr>
          <w:b/>
          <w:color w:val="000000"/>
          <w:sz w:val="22"/>
          <w:szCs w:val="22"/>
        </w:rPr>
        <w:t>Risk matrix</w:t>
      </w:r>
    </w:p>
    <w:tbl>
      <w:tblPr>
        <w:tblW w:w="8580" w:type="dxa"/>
        <w:tblInd w:w="108" w:type="dxa"/>
        <w:tblLook w:val="0000" w:firstRow="0" w:lastRow="0" w:firstColumn="0" w:lastColumn="0" w:noHBand="0" w:noVBand="0"/>
      </w:tblPr>
      <w:tblGrid>
        <w:gridCol w:w="458"/>
        <w:gridCol w:w="1700"/>
        <w:gridCol w:w="1496"/>
        <w:gridCol w:w="444"/>
        <w:gridCol w:w="909"/>
        <w:gridCol w:w="787"/>
        <w:gridCol w:w="787"/>
        <w:gridCol w:w="1044"/>
        <w:gridCol w:w="988"/>
      </w:tblGrid>
      <w:tr w:rsidR="003E21A2" w:rsidRPr="00EA24E6" w14:paraId="1CEC2B56" w14:textId="77777777" w:rsidTr="00202DDA">
        <w:trPr>
          <w:trHeight w:val="270"/>
        </w:trPr>
        <w:tc>
          <w:tcPr>
            <w:tcW w:w="280" w:type="dxa"/>
            <w:tcBorders>
              <w:top w:val="nil"/>
              <w:left w:val="nil"/>
              <w:bottom w:val="nil"/>
              <w:right w:val="nil"/>
            </w:tcBorders>
            <w:shd w:val="clear" w:color="auto" w:fill="auto"/>
            <w:noWrap/>
            <w:vAlign w:val="bottom"/>
          </w:tcPr>
          <w:p w14:paraId="24BFAD07" w14:textId="77777777" w:rsidR="003E21A2" w:rsidRPr="00EA24E6" w:rsidRDefault="003E21A2" w:rsidP="00202DDA">
            <w:pPr>
              <w:rPr>
                <w:color w:val="000000"/>
                <w:sz w:val="22"/>
                <w:szCs w:val="22"/>
              </w:rPr>
            </w:pPr>
          </w:p>
        </w:tc>
        <w:tc>
          <w:tcPr>
            <w:tcW w:w="3455" w:type="dxa"/>
            <w:gridSpan w:val="2"/>
            <w:tcBorders>
              <w:top w:val="single" w:sz="8" w:space="0" w:color="auto"/>
              <w:left w:val="single" w:sz="8" w:space="0" w:color="auto"/>
              <w:bottom w:val="single" w:sz="8" w:space="0" w:color="auto"/>
              <w:right w:val="nil"/>
            </w:tcBorders>
            <w:shd w:val="clear" w:color="auto" w:fill="99CCFF"/>
            <w:noWrap/>
            <w:vAlign w:val="bottom"/>
          </w:tcPr>
          <w:p w14:paraId="685DBA82" w14:textId="77777777" w:rsidR="003E21A2" w:rsidRPr="00EA24E6" w:rsidRDefault="003E21A2" w:rsidP="00202DDA">
            <w:pPr>
              <w:jc w:val="center"/>
              <w:rPr>
                <w:b/>
                <w:bCs/>
                <w:color w:val="000000"/>
                <w:sz w:val="22"/>
                <w:szCs w:val="22"/>
              </w:rPr>
            </w:pPr>
            <w:r w:rsidRPr="00EA24E6">
              <w:rPr>
                <w:b/>
                <w:bCs/>
                <w:color w:val="000000"/>
                <w:sz w:val="22"/>
                <w:szCs w:val="22"/>
              </w:rPr>
              <w:t>Consequences</w:t>
            </w:r>
          </w:p>
        </w:tc>
        <w:tc>
          <w:tcPr>
            <w:tcW w:w="465" w:type="dxa"/>
            <w:vMerge w:val="restart"/>
            <w:tcBorders>
              <w:top w:val="single" w:sz="8" w:space="0" w:color="auto"/>
              <w:left w:val="single" w:sz="8" w:space="0" w:color="auto"/>
              <w:bottom w:val="single" w:sz="8" w:space="0" w:color="000000"/>
              <w:right w:val="single" w:sz="8" w:space="0" w:color="auto"/>
            </w:tcBorders>
            <w:shd w:val="clear" w:color="auto" w:fill="C0C0C0"/>
            <w:vAlign w:val="center"/>
          </w:tcPr>
          <w:p w14:paraId="6EC90CAD" w14:textId="77777777" w:rsidR="003E21A2" w:rsidRPr="00EA24E6" w:rsidRDefault="003E21A2" w:rsidP="00202DDA">
            <w:pPr>
              <w:jc w:val="center"/>
              <w:rPr>
                <w:b/>
                <w:bCs/>
                <w:color w:val="000000"/>
                <w:sz w:val="22"/>
                <w:szCs w:val="22"/>
              </w:rPr>
            </w:pPr>
            <w:r w:rsidRPr="00EA24E6">
              <w:rPr>
                <w:b/>
                <w:bCs/>
                <w:color w:val="000000"/>
                <w:sz w:val="22"/>
                <w:szCs w:val="22"/>
              </w:rPr>
              <w:t> </w:t>
            </w:r>
          </w:p>
        </w:tc>
        <w:tc>
          <w:tcPr>
            <w:tcW w:w="4380" w:type="dxa"/>
            <w:gridSpan w:val="5"/>
            <w:tcBorders>
              <w:top w:val="single" w:sz="8" w:space="0" w:color="auto"/>
              <w:left w:val="nil"/>
              <w:bottom w:val="single" w:sz="8" w:space="0" w:color="auto"/>
              <w:right w:val="single" w:sz="8" w:space="0" w:color="000000"/>
            </w:tcBorders>
            <w:shd w:val="clear" w:color="auto" w:fill="99CCFF"/>
            <w:noWrap/>
            <w:vAlign w:val="bottom"/>
          </w:tcPr>
          <w:p w14:paraId="31F847ED" w14:textId="77777777" w:rsidR="003E21A2" w:rsidRPr="00EA24E6" w:rsidRDefault="003E21A2" w:rsidP="00202DDA">
            <w:pPr>
              <w:jc w:val="center"/>
              <w:rPr>
                <w:b/>
                <w:bCs/>
                <w:color w:val="000000"/>
                <w:sz w:val="22"/>
                <w:szCs w:val="22"/>
              </w:rPr>
            </w:pPr>
            <w:r w:rsidRPr="00EA24E6">
              <w:rPr>
                <w:b/>
                <w:bCs/>
                <w:color w:val="000000"/>
                <w:sz w:val="22"/>
                <w:szCs w:val="22"/>
              </w:rPr>
              <w:t>Likelihood</w:t>
            </w:r>
          </w:p>
        </w:tc>
      </w:tr>
      <w:tr w:rsidR="003E21A2" w:rsidRPr="00EA24E6" w14:paraId="4DE9351D" w14:textId="77777777" w:rsidTr="00202DDA">
        <w:trPr>
          <w:trHeight w:val="255"/>
        </w:trPr>
        <w:tc>
          <w:tcPr>
            <w:tcW w:w="280" w:type="dxa"/>
            <w:tcBorders>
              <w:top w:val="nil"/>
              <w:left w:val="nil"/>
              <w:bottom w:val="nil"/>
              <w:right w:val="single" w:sz="4" w:space="0" w:color="auto"/>
            </w:tcBorders>
            <w:shd w:val="clear" w:color="auto" w:fill="auto"/>
            <w:noWrap/>
            <w:vAlign w:val="bottom"/>
          </w:tcPr>
          <w:p w14:paraId="2B474CB9" w14:textId="77777777" w:rsidR="003E21A2" w:rsidRPr="00EA24E6" w:rsidRDefault="003E21A2" w:rsidP="00202DDA">
            <w:pPr>
              <w:rPr>
                <w:color w:val="000000"/>
                <w:sz w:val="22"/>
                <w:szCs w:val="22"/>
              </w:rPr>
            </w:pPr>
          </w:p>
        </w:tc>
        <w:tc>
          <w:tcPr>
            <w:tcW w:w="1839" w:type="dxa"/>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69571DCF" w14:textId="77777777" w:rsidR="003E21A2" w:rsidRPr="00EA24E6" w:rsidRDefault="003E21A2" w:rsidP="00202DDA">
            <w:pPr>
              <w:jc w:val="center"/>
              <w:rPr>
                <w:b/>
                <w:bCs/>
                <w:color w:val="000000"/>
                <w:sz w:val="22"/>
                <w:szCs w:val="22"/>
              </w:rPr>
            </w:pPr>
            <w:r w:rsidRPr="00EA24E6">
              <w:rPr>
                <w:b/>
                <w:bCs/>
                <w:color w:val="000000"/>
                <w:sz w:val="22"/>
                <w:szCs w:val="22"/>
              </w:rPr>
              <w:t>People</w:t>
            </w:r>
          </w:p>
        </w:tc>
        <w:tc>
          <w:tcPr>
            <w:tcW w:w="1616" w:type="dxa"/>
            <w:vMerge w:val="restart"/>
            <w:tcBorders>
              <w:top w:val="single" w:sz="4" w:space="0" w:color="auto"/>
              <w:left w:val="nil"/>
              <w:bottom w:val="single" w:sz="4" w:space="0" w:color="auto"/>
              <w:right w:val="single" w:sz="4" w:space="0" w:color="auto"/>
            </w:tcBorders>
            <w:shd w:val="clear" w:color="auto" w:fill="auto"/>
            <w:noWrap/>
            <w:vAlign w:val="bottom"/>
          </w:tcPr>
          <w:p w14:paraId="4E1F8EC7" w14:textId="77777777" w:rsidR="003E21A2" w:rsidRPr="00EA24E6" w:rsidRDefault="003E21A2" w:rsidP="00202DDA">
            <w:pPr>
              <w:rPr>
                <w:color w:val="000000"/>
                <w:sz w:val="22"/>
                <w:szCs w:val="22"/>
              </w:rPr>
            </w:pPr>
          </w:p>
          <w:p w14:paraId="2BB53672" w14:textId="77777777" w:rsidR="003E21A2" w:rsidRPr="00EA24E6" w:rsidRDefault="003E21A2" w:rsidP="00202DDA">
            <w:pPr>
              <w:ind w:left="15"/>
              <w:jc w:val="left"/>
              <w:rPr>
                <w:b/>
                <w:bCs/>
                <w:color w:val="000000"/>
                <w:sz w:val="22"/>
                <w:szCs w:val="22"/>
              </w:rPr>
            </w:pPr>
            <w:r w:rsidRPr="00EA24E6">
              <w:rPr>
                <w:b/>
                <w:bCs/>
                <w:color w:val="000000"/>
                <w:sz w:val="22"/>
                <w:szCs w:val="22"/>
              </w:rPr>
              <w:t>Assets</w:t>
            </w:r>
          </w:p>
          <w:p w14:paraId="61F67832" w14:textId="77777777" w:rsidR="003E21A2" w:rsidRPr="00EA24E6" w:rsidRDefault="003E21A2" w:rsidP="00202DDA">
            <w:pPr>
              <w:ind w:left="15"/>
              <w:jc w:val="left"/>
              <w:rPr>
                <w:b/>
                <w:bCs/>
                <w:color w:val="000000"/>
                <w:sz w:val="22"/>
                <w:szCs w:val="22"/>
              </w:rPr>
            </w:pPr>
          </w:p>
          <w:p w14:paraId="476E0CA0" w14:textId="77777777" w:rsidR="003E21A2" w:rsidRPr="00EA24E6" w:rsidRDefault="003E21A2" w:rsidP="00202DDA">
            <w:pPr>
              <w:rPr>
                <w:color w:val="000000"/>
                <w:sz w:val="22"/>
                <w:szCs w:val="22"/>
              </w:rPr>
            </w:pPr>
          </w:p>
        </w:tc>
        <w:tc>
          <w:tcPr>
            <w:tcW w:w="465" w:type="dxa"/>
            <w:vMerge/>
            <w:tcBorders>
              <w:top w:val="single" w:sz="8" w:space="0" w:color="auto"/>
              <w:left w:val="single" w:sz="4" w:space="0" w:color="auto"/>
              <w:bottom w:val="single" w:sz="8" w:space="0" w:color="000000"/>
              <w:right w:val="single" w:sz="8" w:space="0" w:color="auto"/>
            </w:tcBorders>
            <w:vAlign w:val="center"/>
          </w:tcPr>
          <w:p w14:paraId="63E736A1" w14:textId="77777777" w:rsidR="003E21A2" w:rsidRPr="00EA24E6" w:rsidRDefault="003E21A2" w:rsidP="00202DDA">
            <w:pPr>
              <w:rPr>
                <w:b/>
                <w:bCs/>
                <w:color w:val="000000"/>
                <w:sz w:val="22"/>
                <w:szCs w:val="22"/>
              </w:rPr>
            </w:pPr>
          </w:p>
        </w:tc>
        <w:tc>
          <w:tcPr>
            <w:tcW w:w="840" w:type="dxa"/>
            <w:vMerge w:val="restart"/>
            <w:tcBorders>
              <w:top w:val="nil"/>
              <w:left w:val="single" w:sz="8" w:space="0" w:color="auto"/>
              <w:bottom w:val="nil"/>
              <w:right w:val="single" w:sz="4" w:space="0" w:color="auto"/>
            </w:tcBorders>
            <w:shd w:val="clear" w:color="auto" w:fill="CCFFFF"/>
            <w:vAlign w:val="center"/>
          </w:tcPr>
          <w:p w14:paraId="3827BCE5" w14:textId="77777777" w:rsidR="003E21A2" w:rsidRPr="00EA24E6" w:rsidRDefault="003E21A2" w:rsidP="00202DDA">
            <w:pPr>
              <w:jc w:val="center"/>
              <w:rPr>
                <w:b/>
                <w:bCs/>
                <w:color w:val="000000"/>
                <w:sz w:val="22"/>
                <w:szCs w:val="22"/>
              </w:rPr>
            </w:pPr>
            <w:r w:rsidRPr="00EA24E6">
              <w:rPr>
                <w:b/>
                <w:bCs/>
                <w:color w:val="000000"/>
                <w:sz w:val="22"/>
                <w:szCs w:val="22"/>
              </w:rPr>
              <w:t>Certain</w:t>
            </w:r>
          </w:p>
        </w:tc>
        <w:tc>
          <w:tcPr>
            <w:tcW w:w="860" w:type="dxa"/>
            <w:vMerge w:val="restart"/>
            <w:tcBorders>
              <w:top w:val="nil"/>
              <w:left w:val="single" w:sz="4" w:space="0" w:color="auto"/>
              <w:bottom w:val="nil"/>
              <w:right w:val="single" w:sz="4" w:space="0" w:color="auto"/>
            </w:tcBorders>
            <w:shd w:val="clear" w:color="auto" w:fill="CCFFFF"/>
            <w:vAlign w:val="center"/>
          </w:tcPr>
          <w:p w14:paraId="67866113" w14:textId="77777777" w:rsidR="003E21A2" w:rsidRPr="00EA24E6" w:rsidRDefault="003E21A2" w:rsidP="00202DDA">
            <w:pPr>
              <w:jc w:val="center"/>
              <w:rPr>
                <w:b/>
                <w:bCs/>
                <w:color w:val="000000"/>
                <w:sz w:val="22"/>
                <w:szCs w:val="22"/>
              </w:rPr>
            </w:pPr>
            <w:r w:rsidRPr="00EA24E6">
              <w:rPr>
                <w:b/>
                <w:bCs/>
                <w:color w:val="000000"/>
                <w:sz w:val="22"/>
                <w:szCs w:val="22"/>
              </w:rPr>
              <w:t>Very Likely</w:t>
            </w:r>
          </w:p>
        </w:tc>
        <w:tc>
          <w:tcPr>
            <w:tcW w:w="820" w:type="dxa"/>
            <w:vMerge w:val="restart"/>
            <w:tcBorders>
              <w:top w:val="nil"/>
              <w:left w:val="single" w:sz="4" w:space="0" w:color="auto"/>
              <w:bottom w:val="nil"/>
              <w:right w:val="single" w:sz="4" w:space="0" w:color="auto"/>
            </w:tcBorders>
            <w:shd w:val="clear" w:color="auto" w:fill="CCFFFF"/>
            <w:vAlign w:val="center"/>
          </w:tcPr>
          <w:p w14:paraId="29470579" w14:textId="77777777" w:rsidR="003E21A2" w:rsidRPr="00EA24E6" w:rsidRDefault="003E21A2" w:rsidP="00202DDA">
            <w:pPr>
              <w:jc w:val="center"/>
              <w:rPr>
                <w:b/>
                <w:bCs/>
                <w:color w:val="000000"/>
                <w:sz w:val="22"/>
                <w:szCs w:val="22"/>
              </w:rPr>
            </w:pPr>
            <w:r w:rsidRPr="00EA24E6">
              <w:rPr>
                <w:b/>
                <w:bCs/>
                <w:color w:val="000000"/>
                <w:sz w:val="22"/>
                <w:szCs w:val="22"/>
              </w:rPr>
              <w:t>Likely</w:t>
            </w:r>
          </w:p>
        </w:tc>
        <w:tc>
          <w:tcPr>
            <w:tcW w:w="940" w:type="dxa"/>
            <w:vMerge w:val="restart"/>
            <w:tcBorders>
              <w:top w:val="nil"/>
              <w:left w:val="single" w:sz="4" w:space="0" w:color="auto"/>
              <w:bottom w:val="nil"/>
              <w:right w:val="single" w:sz="4" w:space="0" w:color="auto"/>
            </w:tcBorders>
            <w:shd w:val="clear" w:color="auto" w:fill="CCFFFF"/>
            <w:vAlign w:val="center"/>
          </w:tcPr>
          <w:p w14:paraId="24A9B831" w14:textId="77777777" w:rsidR="003E21A2" w:rsidRPr="00EA24E6" w:rsidRDefault="003E21A2" w:rsidP="00202DDA">
            <w:pPr>
              <w:jc w:val="center"/>
              <w:rPr>
                <w:b/>
                <w:bCs/>
                <w:color w:val="000000"/>
                <w:sz w:val="22"/>
                <w:szCs w:val="22"/>
              </w:rPr>
            </w:pPr>
            <w:r w:rsidRPr="00EA24E6">
              <w:rPr>
                <w:b/>
                <w:bCs/>
                <w:color w:val="000000"/>
                <w:sz w:val="22"/>
                <w:szCs w:val="22"/>
              </w:rPr>
              <w:t>Possible</w:t>
            </w:r>
          </w:p>
        </w:tc>
        <w:tc>
          <w:tcPr>
            <w:tcW w:w="920" w:type="dxa"/>
            <w:vMerge w:val="restart"/>
            <w:tcBorders>
              <w:top w:val="nil"/>
              <w:left w:val="single" w:sz="4" w:space="0" w:color="auto"/>
              <w:bottom w:val="nil"/>
              <w:right w:val="single" w:sz="8" w:space="0" w:color="auto"/>
            </w:tcBorders>
            <w:shd w:val="clear" w:color="auto" w:fill="CCFFFF"/>
            <w:vAlign w:val="center"/>
          </w:tcPr>
          <w:p w14:paraId="1E0C0359" w14:textId="77777777" w:rsidR="003E21A2" w:rsidRPr="00EA24E6" w:rsidRDefault="003E21A2" w:rsidP="00202DDA">
            <w:pPr>
              <w:jc w:val="center"/>
              <w:rPr>
                <w:b/>
                <w:bCs/>
                <w:color w:val="000000"/>
                <w:sz w:val="22"/>
                <w:szCs w:val="22"/>
              </w:rPr>
            </w:pPr>
            <w:r w:rsidRPr="00EA24E6">
              <w:rPr>
                <w:b/>
                <w:bCs/>
                <w:color w:val="000000"/>
                <w:sz w:val="22"/>
                <w:szCs w:val="22"/>
              </w:rPr>
              <w:t xml:space="preserve">Unlikely </w:t>
            </w:r>
          </w:p>
        </w:tc>
      </w:tr>
      <w:tr w:rsidR="003E21A2" w:rsidRPr="00EA24E6" w14:paraId="154A4CC6" w14:textId="77777777" w:rsidTr="00202DDA">
        <w:trPr>
          <w:trHeight w:val="285"/>
        </w:trPr>
        <w:tc>
          <w:tcPr>
            <w:tcW w:w="280" w:type="dxa"/>
            <w:tcBorders>
              <w:top w:val="nil"/>
              <w:left w:val="nil"/>
              <w:bottom w:val="nil"/>
              <w:right w:val="single" w:sz="4" w:space="0" w:color="auto"/>
            </w:tcBorders>
            <w:shd w:val="clear" w:color="auto" w:fill="auto"/>
            <w:noWrap/>
            <w:vAlign w:val="bottom"/>
          </w:tcPr>
          <w:p w14:paraId="06A773D4" w14:textId="77777777" w:rsidR="003E21A2" w:rsidRPr="00EA24E6" w:rsidRDefault="003E21A2" w:rsidP="00202DDA">
            <w:pPr>
              <w:rPr>
                <w:color w:val="000000"/>
                <w:sz w:val="22"/>
                <w:szCs w:val="22"/>
              </w:rPr>
            </w:pPr>
          </w:p>
        </w:tc>
        <w:tc>
          <w:tcPr>
            <w:tcW w:w="1839" w:type="dxa"/>
            <w:vMerge/>
            <w:tcBorders>
              <w:top w:val="nil"/>
              <w:left w:val="single" w:sz="4" w:space="0" w:color="auto"/>
              <w:bottom w:val="single" w:sz="4" w:space="0" w:color="auto"/>
              <w:right w:val="single" w:sz="4" w:space="0" w:color="auto"/>
            </w:tcBorders>
            <w:vAlign w:val="center"/>
          </w:tcPr>
          <w:p w14:paraId="61133AC5" w14:textId="77777777" w:rsidR="003E21A2" w:rsidRPr="00EA24E6" w:rsidRDefault="003E21A2" w:rsidP="00202DDA">
            <w:pPr>
              <w:rPr>
                <w:b/>
                <w:bCs/>
                <w:color w:val="000000"/>
                <w:sz w:val="22"/>
                <w:szCs w:val="22"/>
              </w:rPr>
            </w:pPr>
          </w:p>
        </w:tc>
        <w:tc>
          <w:tcPr>
            <w:tcW w:w="1616" w:type="dxa"/>
            <w:vMerge/>
            <w:tcBorders>
              <w:top w:val="single" w:sz="8" w:space="0" w:color="000000"/>
              <w:left w:val="single" w:sz="4" w:space="0" w:color="auto"/>
              <w:bottom w:val="single" w:sz="4" w:space="0" w:color="auto"/>
              <w:right w:val="single" w:sz="4" w:space="0" w:color="auto"/>
            </w:tcBorders>
            <w:vAlign w:val="center"/>
          </w:tcPr>
          <w:p w14:paraId="39C27E98" w14:textId="77777777" w:rsidR="003E21A2" w:rsidRPr="00EA24E6" w:rsidRDefault="003E21A2" w:rsidP="00202DDA">
            <w:pPr>
              <w:rPr>
                <w:color w:val="000000"/>
                <w:sz w:val="22"/>
                <w:szCs w:val="22"/>
              </w:rPr>
            </w:pPr>
          </w:p>
        </w:tc>
        <w:tc>
          <w:tcPr>
            <w:tcW w:w="465" w:type="dxa"/>
            <w:vMerge/>
            <w:tcBorders>
              <w:top w:val="single" w:sz="8" w:space="0" w:color="auto"/>
              <w:left w:val="single" w:sz="4" w:space="0" w:color="auto"/>
              <w:bottom w:val="single" w:sz="8" w:space="0" w:color="000000"/>
              <w:right w:val="single" w:sz="8" w:space="0" w:color="auto"/>
            </w:tcBorders>
            <w:vAlign w:val="center"/>
          </w:tcPr>
          <w:p w14:paraId="757F5DB0" w14:textId="77777777" w:rsidR="003E21A2" w:rsidRPr="00EA24E6" w:rsidRDefault="003E21A2" w:rsidP="00202DDA">
            <w:pPr>
              <w:rPr>
                <w:b/>
                <w:bCs/>
                <w:color w:val="000000"/>
                <w:sz w:val="22"/>
                <w:szCs w:val="22"/>
              </w:rPr>
            </w:pPr>
          </w:p>
        </w:tc>
        <w:tc>
          <w:tcPr>
            <w:tcW w:w="840" w:type="dxa"/>
            <w:vMerge/>
            <w:tcBorders>
              <w:top w:val="nil"/>
              <w:left w:val="single" w:sz="8" w:space="0" w:color="auto"/>
              <w:bottom w:val="nil"/>
              <w:right w:val="single" w:sz="4" w:space="0" w:color="auto"/>
            </w:tcBorders>
            <w:vAlign w:val="center"/>
          </w:tcPr>
          <w:p w14:paraId="323A2C4A" w14:textId="77777777" w:rsidR="003E21A2" w:rsidRPr="00EA24E6" w:rsidRDefault="003E21A2" w:rsidP="00202DDA">
            <w:pPr>
              <w:rPr>
                <w:b/>
                <w:bCs/>
                <w:color w:val="000000"/>
                <w:sz w:val="22"/>
                <w:szCs w:val="22"/>
              </w:rPr>
            </w:pPr>
          </w:p>
        </w:tc>
        <w:tc>
          <w:tcPr>
            <w:tcW w:w="860" w:type="dxa"/>
            <w:vMerge/>
            <w:tcBorders>
              <w:top w:val="nil"/>
              <w:left w:val="single" w:sz="4" w:space="0" w:color="auto"/>
              <w:bottom w:val="nil"/>
              <w:right w:val="single" w:sz="4" w:space="0" w:color="auto"/>
            </w:tcBorders>
            <w:vAlign w:val="center"/>
          </w:tcPr>
          <w:p w14:paraId="7CC1D664" w14:textId="77777777" w:rsidR="003E21A2" w:rsidRPr="00EA24E6" w:rsidRDefault="003E21A2" w:rsidP="00202DDA">
            <w:pPr>
              <w:rPr>
                <w:b/>
                <w:bCs/>
                <w:color w:val="000000"/>
                <w:sz w:val="22"/>
                <w:szCs w:val="22"/>
              </w:rPr>
            </w:pPr>
          </w:p>
        </w:tc>
        <w:tc>
          <w:tcPr>
            <w:tcW w:w="820" w:type="dxa"/>
            <w:vMerge/>
            <w:tcBorders>
              <w:top w:val="nil"/>
              <w:left w:val="single" w:sz="4" w:space="0" w:color="auto"/>
              <w:bottom w:val="nil"/>
              <w:right w:val="single" w:sz="4" w:space="0" w:color="auto"/>
            </w:tcBorders>
            <w:vAlign w:val="center"/>
          </w:tcPr>
          <w:p w14:paraId="334AAD6B" w14:textId="77777777" w:rsidR="003E21A2" w:rsidRPr="00EA24E6" w:rsidRDefault="003E21A2" w:rsidP="00202DDA">
            <w:pPr>
              <w:rPr>
                <w:b/>
                <w:bCs/>
                <w:color w:val="000000"/>
                <w:sz w:val="22"/>
                <w:szCs w:val="22"/>
              </w:rPr>
            </w:pPr>
          </w:p>
        </w:tc>
        <w:tc>
          <w:tcPr>
            <w:tcW w:w="940" w:type="dxa"/>
            <w:vMerge/>
            <w:tcBorders>
              <w:top w:val="nil"/>
              <w:left w:val="single" w:sz="4" w:space="0" w:color="auto"/>
              <w:bottom w:val="nil"/>
              <w:right w:val="single" w:sz="4" w:space="0" w:color="auto"/>
            </w:tcBorders>
            <w:vAlign w:val="center"/>
          </w:tcPr>
          <w:p w14:paraId="52EBBBB6" w14:textId="77777777" w:rsidR="003E21A2" w:rsidRPr="00EA24E6" w:rsidRDefault="003E21A2" w:rsidP="00202DDA">
            <w:pPr>
              <w:rPr>
                <w:b/>
                <w:bCs/>
                <w:color w:val="000000"/>
                <w:sz w:val="22"/>
                <w:szCs w:val="22"/>
              </w:rPr>
            </w:pPr>
          </w:p>
        </w:tc>
        <w:tc>
          <w:tcPr>
            <w:tcW w:w="920" w:type="dxa"/>
            <w:vMerge/>
            <w:tcBorders>
              <w:top w:val="nil"/>
              <w:left w:val="single" w:sz="4" w:space="0" w:color="auto"/>
              <w:bottom w:val="nil"/>
              <w:right w:val="single" w:sz="8" w:space="0" w:color="auto"/>
            </w:tcBorders>
            <w:vAlign w:val="center"/>
          </w:tcPr>
          <w:p w14:paraId="388D06CA" w14:textId="77777777" w:rsidR="003E21A2" w:rsidRPr="00EA24E6" w:rsidRDefault="003E21A2" w:rsidP="00202DDA">
            <w:pPr>
              <w:rPr>
                <w:b/>
                <w:bCs/>
                <w:color w:val="000000"/>
                <w:sz w:val="22"/>
                <w:szCs w:val="22"/>
              </w:rPr>
            </w:pPr>
          </w:p>
        </w:tc>
      </w:tr>
      <w:tr w:rsidR="003E21A2" w:rsidRPr="00EA24E6" w14:paraId="4D0E132E" w14:textId="77777777" w:rsidTr="00202DDA">
        <w:trPr>
          <w:trHeight w:val="450"/>
        </w:trPr>
        <w:tc>
          <w:tcPr>
            <w:tcW w:w="280" w:type="dxa"/>
            <w:tcBorders>
              <w:top w:val="nil"/>
              <w:left w:val="nil"/>
              <w:bottom w:val="nil"/>
              <w:right w:val="single" w:sz="4" w:space="0" w:color="auto"/>
            </w:tcBorders>
            <w:shd w:val="clear" w:color="auto" w:fill="auto"/>
            <w:noWrap/>
            <w:vAlign w:val="bottom"/>
          </w:tcPr>
          <w:p w14:paraId="5E701627" w14:textId="77777777" w:rsidR="003E21A2" w:rsidRPr="00EA24E6" w:rsidRDefault="003E21A2" w:rsidP="00202DDA">
            <w:pPr>
              <w:rPr>
                <w:color w:val="000000"/>
                <w:sz w:val="22"/>
                <w:szCs w:val="22"/>
              </w:rPr>
            </w:pPr>
          </w:p>
        </w:tc>
        <w:tc>
          <w:tcPr>
            <w:tcW w:w="1839" w:type="dxa"/>
            <w:vMerge/>
            <w:tcBorders>
              <w:top w:val="nil"/>
              <w:left w:val="single" w:sz="4" w:space="0" w:color="auto"/>
              <w:bottom w:val="single" w:sz="4" w:space="0" w:color="auto"/>
              <w:right w:val="single" w:sz="4" w:space="0" w:color="auto"/>
            </w:tcBorders>
            <w:vAlign w:val="center"/>
          </w:tcPr>
          <w:p w14:paraId="0D0EC84A" w14:textId="77777777" w:rsidR="003E21A2" w:rsidRPr="00EA24E6" w:rsidRDefault="003E21A2" w:rsidP="00202DDA">
            <w:pPr>
              <w:rPr>
                <w:b/>
                <w:bCs/>
                <w:color w:val="000000"/>
                <w:sz w:val="22"/>
                <w:szCs w:val="22"/>
              </w:rPr>
            </w:pPr>
          </w:p>
        </w:tc>
        <w:tc>
          <w:tcPr>
            <w:tcW w:w="1616" w:type="dxa"/>
            <w:vMerge/>
            <w:tcBorders>
              <w:top w:val="single" w:sz="8" w:space="0" w:color="000000"/>
              <w:left w:val="single" w:sz="4" w:space="0" w:color="auto"/>
              <w:bottom w:val="single" w:sz="4" w:space="0" w:color="auto"/>
              <w:right w:val="single" w:sz="4" w:space="0" w:color="auto"/>
            </w:tcBorders>
            <w:vAlign w:val="center"/>
          </w:tcPr>
          <w:p w14:paraId="0B266480" w14:textId="77777777" w:rsidR="003E21A2" w:rsidRPr="00EA24E6" w:rsidRDefault="003E21A2" w:rsidP="00202DDA">
            <w:pPr>
              <w:rPr>
                <w:color w:val="000000"/>
                <w:sz w:val="22"/>
                <w:szCs w:val="22"/>
              </w:rPr>
            </w:pPr>
          </w:p>
        </w:tc>
        <w:tc>
          <w:tcPr>
            <w:tcW w:w="465" w:type="dxa"/>
            <w:tcBorders>
              <w:top w:val="nil"/>
              <w:left w:val="single" w:sz="4" w:space="0" w:color="auto"/>
              <w:bottom w:val="nil"/>
              <w:right w:val="nil"/>
            </w:tcBorders>
            <w:shd w:val="clear" w:color="auto" w:fill="C0C0C0"/>
            <w:noWrap/>
            <w:vAlign w:val="center"/>
          </w:tcPr>
          <w:p w14:paraId="5AEA3D05" w14:textId="77777777" w:rsidR="003E21A2" w:rsidRPr="00EA24E6" w:rsidRDefault="003E21A2" w:rsidP="00202DDA">
            <w:pPr>
              <w:jc w:val="center"/>
              <w:rPr>
                <w:b/>
                <w:bCs/>
                <w:color w:val="000000"/>
                <w:sz w:val="22"/>
                <w:szCs w:val="22"/>
              </w:rPr>
            </w:pPr>
            <w:r w:rsidRPr="00EA24E6">
              <w:rPr>
                <w:b/>
                <w:bCs/>
                <w:color w:val="000000"/>
                <w:sz w:val="22"/>
                <w:szCs w:val="22"/>
              </w:rPr>
              <w:t> </w:t>
            </w:r>
          </w:p>
        </w:tc>
        <w:tc>
          <w:tcPr>
            <w:tcW w:w="840" w:type="dxa"/>
            <w:tcBorders>
              <w:top w:val="single" w:sz="8" w:space="0" w:color="auto"/>
              <w:left w:val="nil"/>
              <w:bottom w:val="single" w:sz="8" w:space="0" w:color="auto"/>
              <w:right w:val="single" w:sz="4" w:space="0" w:color="auto"/>
            </w:tcBorders>
            <w:shd w:val="clear" w:color="auto" w:fill="C0C0C0"/>
            <w:vAlign w:val="center"/>
          </w:tcPr>
          <w:p w14:paraId="6733BD55" w14:textId="77777777" w:rsidR="003E21A2" w:rsidRPr="00EA24E6" w:rsidRDefault="003E21A2" w:rsidP="00202DDA">
            <w:pPr>
              <w:jc w:val="center"/>
              <w:rPr>
                <w:b/>
                <w:bCs/>
                <w:color w:val="000000"/>
                <w:sz w:val="22"/>
                <w:szCs w:val="22"/>
              </w:rPr>
            </w:pPr>
            <w:r w:rsidRPr="00EA24E6">
              <w:rPr>
                <w:b/>
                <w:bCs/>
                <w:color w:val="000000"/>
                <w:sz w:val="22"/>
                <w:szCs w:val="22"/>
              </w:rPr>
              <w:t>5</w:t>
            </w:r>
          </w:p>
        </w:tc>
        <w:tc>
          <w:tcPr>
            <w:tcW w:w="860" w:type="dxa"/>
            <w:tcBorders>
              <w:top w:val="single" w:sz="8" w:space="0" w:color="auto"/>
              <w:left w:val="nil"/>
              <w:bottom w:val="single" w:sz="8" w:space="0" w:color="auto"/>
              <w:right w:val="single" w:sz="4" w:space="0" w:color="auto"/>
            </w:tcBorders>
            <w:shd w:val="clear" w:color="auto" w:fill="C0C0C0"/>
            <w:vAlign w:val="center"/>
          </w:tcPr>
          <w:p w14:paraId="46F361E3" w14:textId="77777777" w:rsidR="003E21A2" w:rsidRPr="00EA24E6" w:rsidRDefault="003E21A2" w:rsidP="00202DDA">
            <w:pPr>
              <w:jc w:val="center"/>
              <w:rPr>
                <w:b/>
                <w:bCs/>
                <w:color w:val="000000"/>
                <w:sz w:val="22"/>
                <w:szCs w:val="22"/>
              </w:rPr>
            </w:pPr>
            <w:r w:rsidRPr="00EA24E6">
              <w:rPr>
                <w:b/>
                <w:bCs/>
                <w:color w:val="000000"/>
                <w:sz w:val="22"/>
                <w:szCs w:val="22"/>
              </w:rPr>
              <w:t>4</w:t>
            </w:r>
          </w:p>
        </w:tc>
        <w:tc>
          <w:tcPr>
            <w:tcW w:w="820" w:type="dxa"/>
            <w:tcBorders>
              <w:top w:val="single" w:sz="8" w:space="0" w:color="auto"/>
              <w:left w:val="nil"/>
              <w:bottom w:val="single" w:sz="8" w:space="0" w:color="auto"/>
              <w:right w:val="single" w:sz="4" w:space="0" w:color="auto"/>
            </w:tcBorders>
            <w:shd w:val="clear" w:color="auto" w:fill="C0C0C0"/>
            <w:vAlign w:val="center"/>
          </w:tcPr>
          <w:p w14:paraId="01FF0C8C" w14:textId="77777777" w:rsidR="003E21A2" w:rsidRPr="00EA24E6" w:rsidRDefault="003E21A2" w:rsidP="00202DDA">
            <w:pPr>
              <w:jc w:val="center"/>
              <w:rPr>
                <w:b/>
                <w:bCs/>
                <w:color w:val="000000"/>
                <w:sz w:val="22"/>
                <w:szCs w:val="22"/>
              </w:rPr>
            </w:pPr>
            <w:r w:rsidRPr="00EA24E6">
              <w:rPr>
                <w:b/>
                <w:bCs/>
                <w:color w:val="000000"/>
                <w:sz w:val="22"/>
                <w:szCs w:val="22"/>
              </w:rPr>
              <w:t>3</w:t>
            </w:r>
          </w:p>
        </w:tc>
        <w:tc>
          <w:tcPr>
            <w:tcW w:w="940" w:type="dxa"/>
            <w:tcBorders>
              <w:top w:val="single" w:sz="8" w:space="0" w:color="auto"/>
              <w:left w:val="nil"/>
              <w:bottom w:val="single" w:sz="8" w:space="0" w:color="auto"/>
              <w:right w:val="single" w:sz="4" w:space="0" w:color="auto"/>
            </w:tcBorders>
            <w:shd w:val="clear" w:color="auto" w:fill="C0C0C0"/>
            <w:vAlign w:val="center"/>
          </w:tcPr>
          <w:p w14:paraId="30910A7C" w14:textId="77777777" w:rsidR="003E21A2" w:rsidRPr="00EA24E6" w:rsidRDefault="003E21A2" w:rsidP="00202DDA">
            <w:pPr>
              <w:jc w:val="center"/>
              <w:rPr>
                <w:b/>
                <w:bCs/>
                <w:color w:val="000000"/>
                <w:sz w:val="22"/>
                <w:szCs w:val="22"/>
              </w:rPr>
            </w:pPr>
            <w:r w:rsidRPr="00EA24E6">
              <w:rPr>
                <w:b/>
                <w:bCs/>
                <w:color w:val="000000"/>
                <w:sz w:val="22"/>
                <w:szCs w:val="22"/>
              </w:rPr>
              <w:t>2</w:t>
            </w:r>
          </w:p>
        </w:tc>
        <w:tc>
          <w:tcPr>
            <w:tcW w:w="920" w:type="dxa"/>
            <w:tcBorders>
              <w:top w:val="single" w:sz="8" w:space="0" w:color="auto"/>
              <w:left w:val="nil"/>
              <w:bottom w:val="single" w:sz="8" w:space="0" w:color="auto"/>
              <w:right w:val="single" w:sz="8" w:space="0" w:color="auto"/>
            </w:tcBorders>
            <w:shd w:val="clear" w:color="auto" w:fill="C0C0C0"/>
            <w:vAlign w:val="center"/>
          </w:tcPr>
          <w:p w14:paraId="474C16A8" w14:textId="77777777" w:rsidR="003E21A2" w:rsidRPr="00EA24E6" w:rsidRDefault="003E21A2" w:rsidP="00202DDA">
            <w:pPr>
              <w:jc w:val="center"/>
              <w:rPr>
                <w:b/>
                <w:bCs/>
                <w:color w:val="000000"/>
                <w:sz w:val="22"/>
                <w:szCs w:val="22"/>
              </w:rPr>
            </w:pPr>
            <w:r w:rsidRPr="00EA24E6">
              <w:rPr>
                <w:b/>
                <w:bCs/>
                <w:color w:val="000000"/>
                <w:sz w:val="22"/>
                <w:szCs w:val="22"/>
              </w:rPr>
              <w:t>1</w:t>
            </w:r>
          </w:p>
        </w:tc>
      </w:tr>
      <w:tr w:rsidR="003E21A2" w:rsidRPr="00EA24E6" w14:paraId="511B6FD5" w14:textId="77777777" w:rsidTr="00202DDA">
        <w:trPr>
          <w:trHeight w:val="600"/>
        </w:trPr>
        <w:tc>
          <w:tcPr>
            <w:tcW w:w="280" w:type="dxa"/>
            <w:vMerge w:val="restart"/>
            <w:tcBorders>
              <w:top w:val="single" w:sz="8" w:space="0" w:color="auto"/>
              <w:left w:val="single" w:sz="8" w:space="0" w:color="auto"/>
              <w:bottom w:val="single" w:sz="8" w:space="0" w:color="000000"/>
              <w:right w:val="nil"/>
            </w:tcBorders>
            <w:shd w:val="clear" w:color="auto" w:fill="99CCFF"/>
            <w:noWrap/>
            <w:textDirection w:val="btLr"/>
            <w:vAlign w:val="center"/>
          </w:tcPr>
          <w:p w14:paraId="3002B7FC" w14:textId="77777777" w:rsidR="003E21A2" w:rsidRPr="00EA24E6" w:rsidRDefault="003E21A2" w:rsidP="00202DDA">
            <w:pPr>
              <w:jc w:val="right"/>
              <w:rPr>
                <w:b/>
                <w:bCs/>
                <w:color w:val="000000"/>
                <w:sz w:val="22"/>
                <w:szCs w:val="22"/>
              </w:rPr>
            </w:pPr>
            <w:r w:rsidRPr="00EA24E6">
              <w:rPr>
                <w:b/>
                <w:bCs/>
                <w:color w:val="000000"/>
                <w:sz w:val="22"/>
                <w:szCs w:val="22"/>
              </w:rPr>
              <w:t>Severity</w:t>
            </w:r>
          </w:p>
        </w:tc>
        <w:tc>
          <w:tcPr>
            <w:tcW w:w="1839" w:type="dxa"/>
            <w:tcBorders>
              <w:top w:val="single" w:sz="4" w:space="0" w:color="auto"/>
              <w:left w:val="single" w:sz="8" w:space="0" w:color="auto"/>
              <w:bottom w:val="single" w:sz="4" w:space="0" w:color="auto"/>
              <w:right w:val="single" w:sz="4" w:space="0" w:color="auto"/>
            </w:tcBorders>
            <w:shd w:val="clear" w:color="auto" w:fill="auto"/>
            <w:vAlign w:val="center"/>
          </w:tcPr>
          <w:p w14:paraId="73590414" w14:textId="77777777" w:rsidR="003E21A2" w:rsidRPr="00EA24E6" w:rsidRDefault="003E21A2" w:rsidP="00202DDA">
            <w:pPr>
              <w:jc w:val="center"/>
              <w:rPr>
                <w:color w:val="000000"/>
                <w:sz w:val="22"/>
                <w:szCs w:val="22"/>
              </w:rPr>
            </w:pPr>
            <w:r w:rsidRPr="00EA24E6">
              <w:rPr>
                <w:color w:val="000000"/>
                <w:sz w:val="22"/>
                <w:szCs w:val="22"/>
              </w:rPr>
              <w:t xml:space="preserve">Death </w:t>
            </w:r>
          </w:p>
        </w:tc>
        <w:tc>
          <w:tcPr>
            <w:tcW w:w="1616" w:type="dxa"/>
            <w:tcBorders>
              <w:top w:val="single" w:sz="4" w:space="0" w:color="auto"/>
              <w:left w:val="nil"/>
              <w:bottom w:val="single" w:sz="4" w:space="0" w:color="auto"/>
              <w:right w:val="single" w:sz="4" w:space="0" w:color="auto"/>
            </w:tcBorders>
            <w:shd w:val="clear" w:color="auto" w:fill="auto"/>
            <w:vAlign w:val="center"/>
          </w:tcPr>
          <w:p w14:paraId="38FE62AF" w14:textId="77777777" w:rsidR="003E21A2" w:rsidRPr="00EA24E6" w:rsidRDefault="003E21A2" w:rsidP="00202DDA">
            <w:pPr>
              <w:jc w:val="center"/>
              <w:rPr>
                <w:color w:val="000000"/>
                <w:sz w:val="22"/>
                <w:szCs w:val="22"/>
              </w:rPr>
            </w:pPr>
            <w:r w:rsidRPr="00EA24E6">
              <w:rPr>
                <w:color w:val="000000"/>
                <w:sz w:val="22"/>
                <w:szCs w:val="22"/>
              </w:rPr>
              <w:t>Severe damage</w:t>
            </w:r>
          </w:p>
        </w:tc>
        <w:tc>
          <w:tcPr>
            <w:tcW w:w="465" w:type="dxa"/>
            <w:tcBorders>
              <w:top w:val="nil"/>
              <w:left w:val="single" w:sz="8" w:space="0" w:color="auto"/>
              <w:bottom w:val="single" w:sz="4" w:space="0" w:color="auto"/>
              <w:right w:val="single" w:sz="8" w:space="0" w:color="auto"/>
            </w:tcBorders>
            <w:shd w:val="clear" w:color="auto" w:fill="C0C0C0"/>
            <w:noWrap/>
            <w:vAlign w:val="center"/>
          </w:tcPr>
          <w:p w14:paraId="121CB150" w14:textId="77777777" w:rsidR="003E21A2" w:rsidRPr="00EA24E6" w:rsidRDefault="003E21A2" w:rsidP="00202DDA">
            <w:pPr>
              <w:jc w:val="center"/>
              <w:rPr>
                <w:b/>
                <w:bCs/>
                <w:color w:val="000000"/>
                <w:sz w:val="22"/>
                <w:szCs w:val="22"/>
              </w:rPr>
            </w:pPr>
            <w:r w:rsidRPr="00EA24E6">
              <w:rPr>
                <w:b/>
                <w:bCs/>
                <w:color w:val="000000"/>
                <w:sz w:val="22"/>
                <w:szCs w:val="22"/>
              </w:rPr>
              <w:t>5</w:t>
            </w:r>
          </w:p>
        </w:tc>
        <w:tc>
          <w:tcPr>
            <w:tcW w:w="840" w:type="dxa"/>
            <w:tcBorders>
              <w:top w:val="nil"/>
              <w:left w:val="nil"/>
              <w:bottom w:val="nil"/>
              <w:right w:val="single" w:sz="4" w:space="0" w:color="auto"/>
            </w:tcBorders>
            <w:shd w:val="clear" w:color="auto" w:fill="FF0000"/>
            <w:vAlign w:val="center"/>
          </w:tcPr>
          <w:p w14:paraId="71CB0674" w14:textId="77777777" w:rsidR="003E21A2" w:rsidRPr="00EA24E6" w:rsidRDefault="003E21A2" w:rsidP="00202DDA">
            <w:pPr>
              <w:jc w:val="center"/>
              <w:rPr>
                <w:b/>
                <w:bCs/>
                <w:color w:val="000000"/>
                <w:sz w:val="22"/>
                <w:szCs w:val="22"/>
              </w:rPr>
            </w:pPr>
            <w:r w:rsidRPr="00EA24E6">
              <w:rPr>
                <w:b/>
                <w:bCs/>
                <w:color w:val="000000"/>
                <w:sz w:val="22"/>
                <w:szCs w:val="22"/>
              </w:rPr>
              <w:t>25</w:t>
            </w:r>
          </w:p>
        </w:tc>
        <w:tc>
          <w:tcPr>
            <w:tcW w:w="860" w:type="dxa"/>
            <w:tcBorders>
              <w:top w:val="nil"/>
              <w:left w:val="nil"/>
              <w:bottom w:val="nil"/>
              <w:right w:val="single" w:sz="4" w:space="0" w:color="auto"/>
            </w:tcBorders>
            <w:shd w:val="clear" w:color="auto" w:fill="FF0000"/>
            <w:vAlign w:val="center"/>
          </w:tcPr>
          <w:p w14:paraId="14C3796B" w14:textId="77777777" w:rsidR="003E21A2" w:rsidRPr="00EA24E6" w:rsidRDefault="003E21A2" w:rsidP="00202DDA">
            <w:pPr>
              <w:jc w:val="center"/>
              <w:rPr>
                <w:b/>
                <w:bCs/>
                <w:color w:val="000000"/>
                <w:sz w:val="22"/>
                <w:szCs w:val="22"/>
              </w:rPr>
            </w:pPr>
            <w:r w:rsidRPr="00EA24E6">
              <w:rPr>
                <w:b/>
                <w:bCs/>
                <w:color w:val="000000"/>
                <w:sz w:val="22"/>
                <w:szCs w:val="22"/>
              </w:rPr>
              <w:t>20</w:t>
            </w:r>
          </w:p>
        </w:tc>
        <w:tc>
          <w:tcPr>
            <w:tcW w:w="820" w:type="dxa"/>
            <w:tcBorders>
              <w:top w:val="nil"/>
              <w:left w:val="nil"/>
              <w:bottom w:val="nil"/>
              <w:right w:val="single" w:sz="4" w:space="0" w:color="auto"/>
            </w:tcBorders>
            <w:shd w:val="clear" w:color="auto" w:fill="FF0000"/>
            <w:vAlign w:val="center"/>
          </w:tcPr>
          <w:p w14:paraId="2A15B94A" w14:textId="77777777" w:rsidR="003E21A2" w:rsidRPr="00EA24E6" w:rsidRDefault="003E21A2" w:rsidP="00202DDA">
            <w:pPr>
              <w:jc w:val="center"/>
              <w:rPr>
                <w:b/>
                <w:bCs/>
                <w:color w:val="000000"/>
                <w:sz w:val="22"/>
                <w:szCs w:val="22"/>
              </w:rPr>
            </w:pPr>
            <w:r w:rsidRPr="00EA24E6">
              <w:rPr>
                <w:b/>
                <w:bCs/>
                <w:color w:val="000000"/>
                <w:sz w:val="22"/>
                <w:szCs w:val="22"/>
              </w:rPr>
              <w:t>15</w:t>
            </w:r>
          </w:p>
        </w:tc>
        <w:tc>
          <w:tcPr>
            <w:tcW w:w="940" w:type="dxa"/>
            <w:tcBorders>
              <w:top w:val="nil"/>
              <w:left w:val="nil"/>
              <w:bottom w:val="nil"/>
              <w:right w:val="single" w:sz="4" w:space="0" w:color="auto"/>
            </w:tcBorders>
            <w:shd w:val="clear" w:color="auto" w:fill="FFFF00"/>
            <w:vAlign w:val="center"/>
          </w:tcPr>
          <w:p w14:paraId="1E72274C" w14:textId="77777777" w:rsidR="003E21A2" w:rsidRPr="00EA24E6" w:rsidRDefault="003E21A2" w:rsidP="00202DDA">
            <w:pPr>
              <w:jc w:val="center"/>
              <w:rPr>
                <w:b/>
                <w:bCs/>
                <w:color w:val="000000"/>
                <w:sz w:val="22"/>
                <w:szCs w:val="22"/>
              </w:rPr>
            </w:pPr>
            <w:r w:rsidRPr="00EA24E6">
              <w:rPr>
                <w:b/>
                <w:bCs/>
                <w:color w:val="000000"/>
                <w:sz w:val="22"/>
                <w:szCs w:val="22"/>
              </w:rPr>
              <w:t>10</w:t>
            </w:r>
          </w:p>
        </w:tc>
        <w:tc>
          <w:tcPr>
            <w:tcW w:w="920" w:type="dxa"/>
            <w:tcBorders>
              <w:top w:val="nil"/>
              <w:left w:val="nil"/>
              <w:bottom w:val="nil"/>
              <w:right w:val="single" w:sz="8" w:space="0" w:color="auto"/>
            </w:tcBorders>
            <w:shd w:val="clear" w:color="auto" w:fill="FFFF00"/>
            <w:vAlign w:val="center"/>
          </w:tcPr>
          <w:p w14:paraId="1C5A592A" w14:textId="77777777" w:rsidR="003E21A2" w:rsidRPr="00EA24E6" w:rsidRDefault="003E21A2" w:rsidP="00202DDA">
            <w:pPr>
              <w:jc w:val="center"/>
              <w:rPr>
                <w:b/>
                <w:bCs/>
                <w:color w:val="000000"/>
                <w:sz w:val="22"/>
                <w:szCs w:val="22"/>
              </w:rPr>
            </w:pPr>
            <w:r w:rsidRPr="00EA24E6">
              <w:rPr>
                <w:b/>
                <w:bCs/>
                <w:color w:val="000000"/>
                <w:sz w:val="22"/>
                <w:szCs w:val="22"/>
              </w:rPr>
              <w:t>5</w:t>
            </w:r>
          </w:p>
        </w:tc>
      </w:tr>
      <w:tr w:rsidR="003E21A2" w:rsidRPr="00EA24E6" w14:paraId="2293ED16" w14:textId="77777777" w:rsidTr="00202DDA">
        <w:trPr>
          <w:trHeight w:val="600"/>
        </w:trPr>
        <w:tc>
          <w:tcPr>
            <w:tcW w:w="280" w:type="dxa"/>
            <w:vMerge/>
            <w:tcBorders>
              <w:top w:val="single" w:sz="8" w:space="0" w:color="auto"/>
              <w:left w:val="single" w:sz="8" w:space="0" w:color="auto"/>
              <w:bottom w:val="single" w:sz="8" w:space="0" w:color="000000"/>
              <w:right w:val="nil"/>
            </w:tcBorders>
            <w:vAlign w:val="center"/>
          </w:tcPr>
          <w:p w14:paraId="249E1479" w14:textId="77777777" w:rsidR="003E21A2" w:rsidRPr="00EA24E6" w:rsidRDefault="003E21A2" w:rsidP="00202DDA">
            <w:pPr>
              <w:rPr>
                <w:b/>
                <w:bCs/>
                <w:color w:val="000000"/>
                <w:sz w:val="22"/>
                <w:szCs w:val="22"/>
              </w:rPr>
            </w:pPr>
          </w:p>
        </w:tc>
        <w:tc>
          <w:tcPr>
            <w:tcW w:w="1839" w:type="dxa"/>
            <w:tcBorders>
              <w:top w:val="single" w:sz="4" w:space="0" w:color="auto"/>
              <w:left w:val="single" w:sz="8" w:space="0" w:color="auto"/>
              <w:bottom w:val="single" w:sz="4" w:space="0" w:color="auto"/>
              <w:right w:val="single" w:sz="4" w:space="0" w:color="auto"/>
            </w:tcBorders>
            <w:shd w:val="clear" w:color="auto" w:fill="auto"/>
            <w:vAlign w:val="center"/>
          </w:tcPr>
          <w:p w14:paraId="5F84347B" w14:textId="77777777" w:rsidR="003E21A2" w:rsidRPr="00EA24E6" w:rsidRDefault="003E21A2" w:rsidP="00202DDA">
            <w:pPr>
              <w:jc w:val="center"/>
              <w:rPr>
                <w:color w:val="000000"/>
                <w:sz w:val="22"/>
                <w:szCs w:val="22"/>
              </w:rPr>
            </w:pPr>
            <w:r w:rsidRPr="00EA24E6">
              <w:rPr>
                <w:color w:val="000000"/>
                <w:sz w:val="22"/>
                <w:szCs w:val="22"/>
              </w:rPr>
              <w:t>Major injury</w:t>
            </w:r>
          </w:p>
        </w:tc>
        <w:tc>
          <w:tcPr>
            <w:tcW w:w="1616" w:type="dxa"/>
            <w:tcBorders>
              <w:top w:val="nil"/>
              <w:left w:val="nil"/>
              <w:bottom w:val="single" w:sz="4" w:space="0" w:color="auto"/>
              <w:right w:val="single" w:sz="4" w:space="0" w:color="auto"/>
            </w:tcBorders>
            <w:shd w:val="clear" w:color="auto" w:fill="auto"/>
            <w:vAlign w:val="center"/>
          </w:tcPr>
          <w:p w14:paraId="6DDE3A4F" w14:textId="77777777" w:rsidR="003E21A2" w:rsidRPr="00EA24E6" w:rsidRDefault="003E21A2" w:rsidP="00202DDA">
            <w:pPr>
              <w:jc w:val="center"/>
              <w:rPr>
                <w:color w:val="000000"/>
                <w:sz w:val="22"/>
                <w:szCs w:val="22"/>
              </w:rPr>
            </w:pPr>
            <w:r w:rsidRPr="00EA24E6">
              <w:rPr>
                <w:color w:val="000000"/>
                <w:sz w:val="22"/>
                <w:szCs w:val="22"/>
              </w:rPr>
              <w:t>Major damage</w:t>
            </w:r>
          </w:p>
        </w:tc>
        <w:tc>
          <w:tcPr>
            <w:tcW w:w="465" w:type="dxa"/>
            <w:tcBorders>
              <w:top w:val="nil"/>
              <w:left w:val="single" w:sz="8" w:space="0" w:color="auto"/>
              <w:bottom w:val="single" w:sz="4" w:space="0" w:color="auto"/>
              <w:right w:val="single" w:sz="8" w:space="0" w:color="auto"/>
            </w:tcBorders>
            <w:shd w:val="clear" w:color="auto" w:fill="C0C0C0"/>
            <w:noWrap/>
            <w:vAlign w:val="center"/>
          </w:tcPr>
          <w:p w14:paraId="016FCA8F" w14:textId="77777777" w:rsidR="003E21A2" w:rsidRPr="00EA24E6" w:rsidRDefault="003E21A2" w:rsidP="00202DDA">
            <w:pPr>
              <w:jc w:val="center"/>
              <w:rPr>
                <w:b/>
                <w:bCs/>
                <w:color w:val="000000"/>
                <w:sz w:val="22"/>
                <w:szCs w:val="22"/>
              </w:rPr>
            </w:pPr>
            <w:r w:rsidRPr="00EA24E6">
              <w:rPr>
                <w:b/>
                <w:bCs/>
                <w:color w:val="000000"/>
                <w:sz w:val="22"/>
                <w:szCs w:val="22"/>
              </w:rPr>
              <w:t>4</w:t>
            </w:r>
          </w:p>
        </w:tc>
        <w:tc>
          <w:tcPr>
            <w:tcW w:w="840" w:type="dxa"/>
            <w:tcBorders>
              <w:top w:val="single" w:sz="4" w:space="0" w:color="auto"/>
              <w:left w:val="nil"/>
              <w:bottom w:val="nil"/>
              <w:right w:val="single" w:sz="4" w:space="0" w:color="auto"/>
            </w:tcBorders>
            <w:shd w:val="clear" w:color="auto" w:fill="FF0000"/>
            <w:vAlign w:val="center"/>
          </w:tcPr>
          <w:p w14:paraId="38BA8C1E" w14:textId="77777777" w:rsidR="003E21A2" w:rsidRPr="00EA24E6" w:rsidRDefault="003E21A2" w:rsidP="00202DDA">
            <w:pPr>
              <w:jc w:val="center"/>
              <w:rPr>
                <w:b/>
                <w:bCs/>
                <w:color w:val="000000"/>
                <w:sz w:val="22"/>
                <w:szCs w:val="22"/>
              </w:rPr>
            </w:pPr>
            <w:r w:rsidRPr="00EA24E6">
              <w:rPr>
                <w:b/>
                <w:bCs/>
                <w:color w:val="000000"/>
                <w:sz w:val="22"/>
                <w:szCs w:val="22"/>
              </w:rPr>
              <w:t>20</w:t>
            </w:r>
          </w:p>
        </w:tc>
        <w:tc>
          <w:tcPr>
            <w:tcW w:w="860" w:type="dxa"/>
            <w:tcBorders>
              <w:top w:val="single" w:sz="4" w:space="0" w:color="auto"/>
              <w:left w:val="nil"/>
              <w:bottom w:val="nil"/>
              <w:right w:val="single" w:sz="4" w:space="0" w:color="auto"/>
            </w:tcBorders>
            <w:shd w:val="clear" w:color="auto" w:fill="FF0000"/>
            <w:vAlign w:val="center"/>
          </w:tcPr>
          <w:p w14:paraId="679E2F44" w14:textId="77777777" w:rsidR="003E21A2" w:rsidRPr="00EA24E6" w:rsidRDefault="003E21A2" w:rsidP="00202DDA">
            <w:pPr>
              <w:jc w:val="center"/>
              <w:rPr>
                <w:b/>
                <w:bCs/>
                <w:color w:val="000000"/>
                <w:sz w:val="22"/>
                <w:szCs w:val="22"/>
              </w:rPr>
            </w:pPr>
            <w:r w:rsidRPr="00EA24E6">
              <w:rPr>
                <w:b/>
                <w:bCs/>
                <w:color w:val="000000"/>
                <w:sz w:val="22"/>
                <w:szCs w:val="22"/>
              </w:rPr>
              <w:t>16</w:t>
            </w:r>
          </w:p>
        </w:tc>
        <w:tc>
          <w:tcPr>
            <w:tcW w:w="820" w:type="dxa"/>
            <w:tcBorders>
              <w:top w:val="single" w:sz="4" w:space="0" w:color="auto"/>
              <w:left w:val="nil"/>
              <w:bottom w:val="nil"/>
              <w:right w:val="single" w:sz="4" w:space="0" w:color="auto"/>
            </w:tcBorders>
            <w:shd w:val="clear" w:color="auto" w:fill="FF0000"/>
            <w:vAlign w:val="center"/>
          </w:tcPr>
          <w:p w14:paraId="3A883D3D" w14:textId="77777777" w:rsidR="003E21A2" w:rsidRPr="00EA24E6" w:rsidRDefault="003E21A2" w:rsidP="00202DDA">
            <w:pPr>
              <w:jc w:val="center"/>
              <w:rPr>
                <w:b/>
                <w:bCs/>
                <w:color w:val="000000"/>
                <w:sz w:val="22"/>
                <w:szCs w:val="22"/>
              </w:rPr>
            </w:pPr>
            <w:r w:rsidRPr="00EA24E6">
              <w:rPr>
                <w:b/>
                <w:bCs/>
                <w:color w:val="000000"/>
                <w:sz w:val="22"/>
                <w:szCs w:val="22"/>
              </w:rPr>
              <w:t>12</w:t>
            </w:r>
          </w:p>
        </w:tc>
        <w:tc>
          <w:tcPr>
            <w:tcW w:w="940" w:type="dxa"/>
            <w:tcBorders>
              <w:top w:val="single" w:sz="4" w:space="0" w:color="auto"/>
              <w:left w:val="nil"/>
              <w:bottom w:val="nil"/>
              <w:right w:val="single" w:sz="4" w:space="0" w:color="auto"/>
            </w:tcBorders>
            <w:shd w:val="clear" w:color="auto" w:fill="FFFF00"/>
            <w:vAlign w:val="center"/>
          </w:tcPr>
          <w:p w14:paraId="17A21877" w14:textId="77777777" w:rsidR="003E21A2" w:rsidRPr="00EA24E6" w:rsidRDefault="003E21A2" w:rsidP="00202DDA">
            <w:pPr>
              <w:jc w:val="center"/>
              <w:rPr>
                <w:b/>
                <w:bCs/>
                <w:color w:val="000000"/>
                <w:sz w:val="22"/>
                <w:szCs w:val="22"/>
              </w:rPr>
            </w:pPr>
            <w:r w:rsidRPr="00EA24E6">
              <w:rPr>
                <w:b/>
                <w:bCs/>
                <w:color w:val="000000"/>
                <w:sz w:val="22"/>
                <w:szCs w:val="22"/>
              </w:rPr>
              <w:t>8</w:t>
            </w:r>
          </w:p>
        </w:tc>
        <w:tc>
          <w:tcPr>
            <w:tcW w:w="920" w:type="dxa"/>
            <w:tcBorders>
              <w:top w:val="single" w:sz="4" w:space="0" w:color="auto"/>
              <w:left w:val="nil"/>
              <w:bottom w:val="nil"/>
              <w:right w:val="single" w:sz="8" w:space="0" w:color="auto"/>
            </w:tcBorders>
            <w:shd w:val="clear" w:color="auto" w:fill="00FF00"/>
            <w:vAlign w:val="center"/>
          </w:tcPr>
          <w:p w14:paraId="409155C3" w14:textId="77777777" w:rsidR="003E21A2" w:rsidRPr="00EA24E6" w:rsidRDefault="003E21A2" w:rsidP="00202DDA">
            <w:pPr>
              <w:jc w:val="center"/>
              <w:rPr>
                <w:b/>
                <w:bCs/>
                <w:color w:val="000000"/>
                <w:sz w:val="22"/>
                <w:szCs w:val="22"/>
              </w:rPr>
            </w:pPr>
            <w:r w:rsidRPr="00EA24E6">
              <w:rPr>
                <w:b/>
                <w:bCs/>
                <w:color w:val="000000"/>
                <w:sz w:val="22"/>
                <w:szCs w:val="22"/>
              </w:rPr>
              <w:t>4</w:t>
            </w:r>
          </w:p>
        </w:tc>
      </w:tr>
      <w:tr w:rsidR="003E21A2" w:rsidRPr="00EA24E6" w14:paraId="6248B20C" w14:textId="77777777" w:rsidTr="00202DDA">
        <w:trPr>
          <w:trHeight w:val="600"/>
        </w:trPr>
        <w:tc>
          <w:tcPr>
            <w:tcW w:w="280" w:type="dxa"/>
            <w:vMerge/>
            <w:tcBorders>
              <w:top w:val="single" w:sz="8" w:space="0" w:color="auto"/>
              <w:left w:val="single" w:sz="8" w:space="0" w:color="auto"/>
              <w:bottom w:val="single" w:sz="8" w:space="0" w:color="000000"/>
              <w:right w:val="nil"/>
            </w:tcBorders>
            <w:vAlign w:val="center"/>
          </w:tcPr>
          <w:p w14:paraId="1FFB3744" w14:textId="77777777" w:rsidR="003E21A2" w:rsidRPr="00EA24E6" w:rsidRDefault="003E21A2" w:rsidP="00202DDA">
            <w:pPr>
              <w:rPr>
                <w:b/>
                <w:bCs/>
                <w:color w:val="000000"/>
                <w:sz w:val="22"/>
                <w:szCs w:val="22"/>
              </w:rPr>
            </w:pPr>
          </w:p>
        </w:tc>
        <w:tc>
          <w:tcPr>
            <w:tcW w:w="1839" w:type="dxa"/>
            <w:tcBorders>
              <w:top w:val="single" w:sz="4" w:space="0" w:color="auto"/>
              <w:left w:val="single" w:sz="8" w:space="0" w:color="auto"/>
              <w:bottom w:val="single" w:sz="4" w:space="0" w:color="auto"/>
              <w:right w:val="single" w:sz="4" w:space="0" w:color="auto"/>
            </w:tcBorders>
            <w:shd w:val="clear" w:color="auto" w:fill="auto"/>
            <w:vAlign w:val="center"/>
          </w:tcPr>
          <w:p w14:paraId="0383F01E" w14:textId="77777777" w:rsidR="003E21A2" w:rsidRPr="00EA24E6" w:rsidRDefault="003E21A2" w:rsidP="00202DDA">
            <w:pPr>
              <w:jc w:val="center"/>
              <w:rPr>
                <w:color w:val="000000"/>
                <w:sz w:val="22"/>
                <w:szCs w:val="22"/>
              </w:rPr>
            </w:pPr>
            <w:r w:rsidRPr="00EA24E6">
              <w:rPr>
                <w:color w:val="000000"/>
                <w:sz w:val="22"/>
                <w:szCs w:val="22"/>
              </w:rPr>
              <w:t>Reportable injury (Over 3 day lost)</w:t>
            </w:r>
          </w:p>
        </w:tc>
        <w:tc>
          <w:tcPr>
            <w:tcW w:w="1616" w:type="dxa"/>
            <w:tcBorders>
              <w:top w:val="nil"/>
              <w:left w:val="nil"/>
              <w:bottom w:val="single" w:sz="4" w:space="0" w:color="auto"/>
              <w:right w:val="single" w:sz="4" w:space="0" w:color="auto"/>
            </w:tcBorders>
            <w:shd w:val="clear" w:color="auto" w:fill="auto"/>
            <w:vAlign w:val="center"/>
          </w:tcPr>
          <w:p w14:paraId="779F5C27" w14:textId="77777777" w:rsidR="003E21A2" w:rsidRPr="00EA24E6" w:rsidRDefault="003E21A2" w:rsidP="00202DDA">
            <w:pPr>
              <w:jc w:val="center"/>
              <w:rPr>
                <w:color w:val="000000"/>
                <w:sz w:val="22"/>
                <w:szCs w:val="22"/>
              </w:rPr>
            </w:pPr>
            <w:r w:rsidRPr="00EA24E6">
              <w:rPr>
                <w:color w:val="000000"/>
                <w:sz w:val="22"/>
                <w:szCs w:val="22"/>
              </w:rPr>
              <w:t>Moderate damage</w:t>
            </w:r>
          </w:p>
        </w:tc>
        <w:tc>
          <w:tcPr>
            <w:tcW w:w="465" w:type="dxa"/>
            <w:tcBorders>
              <w:top w:val="nil"/>
              <w:left w:val="single" w:sz="8" w:space="0" w:color="auto"/>
              <w:bottom w:val="single" w:sz="4" w:space="0" w:color="auto"/>
              <w:right w:val="single" w:sz="8" w:space="0" w:color="auto"/>
            </w:tcBorders>
            <w:shd w:val="clear" w:color="auto" w:fill="C0C0C0"/>
            <w:noWrap/>
            <w:vAlign w:val="center"/>
          </w:tcPr>
          <w:p w14:paraId="379F3948" w14:textId="77777777" w:rsidR="003E21A2" w:rsidRPr="00EA24E6" w:rsidRDefault="003E21A2" w:rsidP="00202DDA">
            <w:pPr>
              <w:jc w:val="center"/>
              <w:rPr>
                <w:b/>
                <w:bCs/>
                <w:color w:val="000000"/>
                <w:sz w:val="22"/>
                <w:szCs w:val="22"/>
              </w:rPr>
            </w:pPr>
            <w:r w:rsidRPr="00EA24E6">
              <w:rPr>
                <w:b/>
                <w:bCs/>
                <w:color w:val="000000"/>
                <w:sz w:val="22"/>
                <w:szCs w:val="22"/>
              </w:rPr>
              <w:t>3</w:t>
            </w:r>
          </w:p>
        </w:tc>
        <w:tc>
          <w:tcPr>
            <w:tcW w:w="840" w:type="dxa"/>
            <w:tcBorders>
              <w:top w:val="single" w:sz="4" w:space="0" w:color="auto"/>
              <w:left w:val="nil"/>
              <w:bottom w:val="nil"/>
              <w:right w:val="nil"/>
            </w:tcBorders>
            <w:shd w:val="clear" w:color="auto" w:fill="FF0000"/>
            <w:vAlign w:val="center"/>
          </w:tcPr>
          <w:p w14:paraId="72655565" w14:textId="77777777" w:rsidR="003E21A2" w:rsidRPr="00EA24E6" w:rsidRDefault="003E21A2" w:rsidP="00202DDA">
            <w:pPr>
              <w:jc w:val="center"/>
              <w:rPr>
                <w:b/>
                <w:bCs/>
                <w:color w:val="000000"/>
                <w:sz w:val="22"/>
                <w:szCs w:val="22"/>
              </w:rPr>
            </w:pPr>
            <w:r w:rsidRPr="00EA24E6">
              <w:rPr>
                <w:b/>
                <w:bCs/>
                <w:color w:val="000000"/>
                <w:sz w:val="22"/>
                <w:szCs w:val="22"/>
              </w:rPr>
              <w:t>15</w:t>
            </w:r>
          </w:p>
        </w:tc>
        <w:tc>
          <w:tcPr>
            <w:tcW w:w="860" w:type="dxa"/>
            <w:tcBorders>
              <w:top w:val="single" w:sz="4" w:space="0" w:color="auto"/>
              <w:left w:val="single" w:sz="4" w:space="0" w:color="auto"/>
              <w:bottom w:val="nil"/>
              <w:right w:val="nil"/>
            </w:tcBorders>
            <w:shd w:val="clear" w:color="auto" w:fill="FF0000"/>
            <w:vAlign w:val="center"/>
          </w:tcPr>
          <w:p w14:paraId="348A0684" w14:textId="77777777" w:rsidR="003E21A2" w:rsidRPr="00EA24E6" w:rsidRDefault="003E21A2" w:rsidP="00202DDA">
            <w:pPr>
              <w:jc w:val="center"/>
              <w:rPr>
                <w:b/>
                <w:bCs/>
                <w:color w:val="000000"/>
                <w:sz w:val="22"/>
                <w:szCs w:val="22"/>
              </w:rPr>
            </w:pPr>
            <w:r w:rsidRPr="00EA24E6">
              <w:rPr>
                <w:b/>
                <w:bCs/>
                <w:color w:val="000000"/>
                <w:sz w:val="22"/>
                <w:szCs w:val="22"/>
              </w:rPr>
              <w:t>12</w:t>
            </w:r>
          </w:p>
        </w:tc>
        <w:tc>
          <w:tcPr>
            <w:tcW w:w="820" w:type="dxa"/>
            <w:tcBorders>
              <w:top w:val="single" w:sz="4" w:space="0" w:color="auto"/>
              <w:left w:val="single" w:sz="4" w:space="0" w:color="auto"/>
              <w:bottom w:val="nil"/>
              <w:right w:val="nil"/>
            </w:tcBorders>
            <w:shd w:val="clear" w:color="auto" w:fill="FFFF00"/>
            <w:vAlign w:val="center"/>
          </w:tcPr>
          <w:p w14:paraId="2E28D57D" w14:textId="77777777" w:rsidR="003E21A2" w:rsidRPr="00EA24E6" w:rsidRDefault="003E21A2" w:rsidP="00202DDA">
            <w:pPr>
              <w:jc w:val="center"/>
              <w:rPr>
                <w:b/>
                <w:bCs/>
                <w:color w:val="000000"/>
                <w:sz w:val="22"/>
                <w:szCs w:val="22"/>
              </w:rPr>
            </w:pPr>
            <w:r w:rsidRPr="00EA24E6">
              <w:rPr>
                <w:b/>
                <w:bCs/>
                <w:color w:val="000000"/>
                <w:sz w:val="22"/>
                <w:szCs w:val="22"/>
              </w:rPr>
              <w:t>9</w:t>
            </w:r>
          </w:p>
        </w:tc>
        <w:tc>
          <w:tcPr>
            <w:tcW w:w="940" w:type="dxa"/>
            <w:tcBorders>
              <w:top w:val="single" w:sz="4" w:space="0" w:color="auto"/>
              <w:left w:val="single" w:sz="4" w:space="0" w:color="auto"/>
              <w:bottom w:val="nil"/>
              <w:right w:val="nil"/>
            </w:tcBorders>
            <w:shd w:val="clear" w:color="auto" w:fill="FFFF00"/>
            <w:vAlign w:val="center"/>
          </w:tcPr>
          <w:p w14:paraId="6F92E696" w14:textId="77777777" w:rsidR="003E21A2" w:rsidRPr="00EA24E6" w:rsidRDefault="003E21A2" w:rsidP="00202DDA">
            <w:pPr>
              <w:jc w:val="center"/>
              <w:rPr>
                <w:b/>
                <w:bCs/>
                <w:color w:val="000000"/>
                <w:sz w:val="22"/>
                <w:szCs w:val="22"/>
              </w:rPr>
            </w:pPr>
            <w:r w:rsidRPr="00EA24E6">
              <w:rPr>
                <w:b/>
                <w:bCs/>
                <w:color w:val="000000"/>
                <w:sz w:val="22"/>
                <w:szCs w:val="22"/>
              </w:rPr>
              <w:t>6</w:t>
            </w:r>
          </w:p>
        </w:tc>
        <w:tc>
          <w:tcPr>
            <w:tcW w:w="920" w:type="dxa"/>
            <w:tcBorders>
              <w:top w:val="single" w:sz="4" w:space="0" w:color="auto"/>
              <w:left w:val="single" w:sz="4" w:space="0" w:color="auto"/>
              <w:bottom w:val="nil"/>
              <w:right w:val="single" w:sz="8" w:space="0" w:color="auto"/>
            </w:tcBorders>
            <w:shd w:val="clear" w:color="auto" w:fill="00FF00"/>
            <w:vAlign w:val="center"/>
          </w:tcPr>
          <w:p w14:paraId="71A501F3" w14:textId="77777777" w:rsidR="003E21A2" w:rsidRPr="00EA24E6" w:rsidRDefault="003E21A2" w:rsidP="00202DDA">
            <w:pPr>
              <w:jc w:val="center"/>
              <w:rPr>
                <w:b/>
                <w:bCs/>
                <w:color w:val="000000"/>
                <w:sz w:val="22"/>
                <w:szCs w:val="22"/>
              </w:rPr>
            </w:pPr>
            <w:r w:rsidRPr="00EA24E6">
              <w:rPr>
                <w:b/>
                <w:bCs/>
                <w:color w:val="000000"/>
                <w:sz w:val="22"/>
                <w:szCs w:val="22"/>
              </w:rPr>
              <w:t>3</w:t>
            </w:r>
          </w:p>
        </w:tc>
      </w:tr>
      <w:tr w:rsidR="003E21A2" w:rsidRPr="00EA24E6" w14:paraId="7F00F13E" w14:textId="77777777" w:rsidTr="00202DDA">
        <w:trPr>
          <w:trHeight w:val="600"/>
        </w:trPr>
        <w:tc>
          <w:tcPr>
            <w:tcW w:w="280" w:type="dxa"/>
            <w:vMerge/>
            <w:tcBorders>
              <w:top w:val="single" w:sz="8" w:space="0" w:color="auto"/>
              <w:left w:val="single" w:sz="8" w:space="0" w:color="auto"/>
              <w:bottom w:val="single" w:sz="8" w:space="0" w:color="000000"/>
              <w:right w:val="nil"/>
            </w:tcBorders>
            <w:vAlign w:val="center"/>
          </w:tcPr>
          <w:p w14:paraId="19E3706C" w14:textId="77777777" w:rsidR="003E21A2" w:rsidRPr="00EA24E6" w:rsidRDefault="003E21A2" w:rsidP="00202DDA">
            <w:pPr>
              <w:rPr>
                <w:b/>
                <w:bCs/>
                <w:color w:val="000000"/>
                <w:sz w:val="22"/>
                <w:szCs w:val="22"/>
              </w:rPr>
            </w:pPr>
          </w:p>
        </w:tc>
        <w:tc>
          <w:tcPr>
            <w:tcW w:w="1839" w:type="dxa"/>
            <w:tcBorders>
              <w:top w:val="single" w:sz="4" w:space="0" w:color="auto"/>
              <w:left w:val="single" w:sz="8" w:space="0" w:color="auto"/>
              <w:bottom w:val="single" w:sz="4" w:space="0" w:color="auto"/>
              <w:right w:val="single" w:sz="4" w:space="0" w:color="auto"/>
            </w:tcBorders>
            <w:shd w:val="clear" w:color="auto" w:fill="auto"/>
            <w:vAlign w:val="center"/>
          </w:tcPr>
          <w:p w14:paraId="455C8E97" w14:textId="77777777" w:rsidR="003E21A2" w:rsidRPr="00EA24E6" w:rsidRDefault="003E21A2" w:rsidP="00202DDA">
            <w:pPr>
              <w:jc w:val="center"/>
              <w:rPr>
                <w:color w:val="000000"/>
                <w:sz w:val="22"/>
                <w:szCs w:val="22"/>
              </w:rPr>
            </w:pPr>
            <w:r w:rsidRPr="00EA24E6">
              <w:rPr>
                <w:color w:val="000000"/>
                <w:sz w:val="22"/>
                <w:szCs w:val="22"/>
              </w:rPr>
              <w:t>Lost time injury (Under 3 days lost)</w:t>
            </w:r>
          </w:p>
        </w:tc>
        <w:tc>
          <w:tcPr>
            <w:tcW w:w="1616" w:type="dxa"/>
            <w:tcBorders>
              <w:top w:val="nil"/>
              <w:left w:val="nil"/>
              <w:bottom w:val="single" w:sz="4" w:space="0" w:color="auto"/>
              <w:right w:val="single" w:sz="4" w:space="0" w:color="auto"/>
            </w:tcBorders>
            <w:shd w:val="clear" w:color="auto" w:fill="auto"/>
            <w:vAlign w:val="center"/>
          </w:tcPr>
          <w:p w14:paraId="0AD708E8" w14:textId="77777777" w:rsidR="003E21A2" w:rsidRPr="00EA24E6" w:rsidRDefault="003E21A2" w:rsidP="00202DDA">
            <w:pPr>
              <w:jc w:val="center"/>
              <w:rPr>
                <w:color w:val="000000"/>
                <w:sz w:val="22"/>
                <w:szCs w:val="22"/>
              </w:rPr>
            </w:pPr>
            <w:r w:rsidRPr="00EA24E6">
              <w:rPr>
                <w:color w:val="000000"/>
                <w:sz w:val="22"/>
                <w:szCs w:val="22"/>
              </w:rPr>
              <w:t>Slight damage</w:t>
            </w:r>
          </w:p>
        </w:tc>
        <w:tc>
          <w:tcPr>
            <w:tcW w:w="465" w:type="dxa"/>
            <w:tcBorders>
              <w:top w:val="nil"/>
              <w:left w:val="single" w:sz="8" w:space="0" w:color="auto"/>
              <w:bottom w:val="single" w:sz="4" w:space="0" w:color="auto"/>
              <w:right w:val="single" w:sz="8" w:space="0" w:color="auto"/>
            </w:tcBorders>
            <w:shd w:val="clear" w:color="auto" w:fill="C0C0C0"/>
            <w:noWrap/>
            <w:vAlign w:val="center"/>
          </w:tcPr>
          <w:p w14:paraId="767D5BC8" w14:textId="77777777" w:rsidR="003E21A2" w:rsidRPr="00EA24E6" w:rsidRDefault="003E21A2" w:rsidP="00202DDA">
            <w:pPr>
              <w:jc w:val="center"/>
              <w:rPr>
                <w:b/>
                <w:bCs/>
                <w:color w:val="000000"/>
                <w:sz w:val="22"/>
                <w:szCs w:val="22"/>
              </w:rPr>
            </w:pPr>
            <w:r w:rsidRPr="00EA24E6">
              <w:rPr>
                <w:b/>
                <w:bCs/>
                <w:color w:val="000000"/>
                <w:sz w:val="22"/>
                <w:szCs w:val="22"/>
              </w:rPr>
              <w:t>2</w:t>
            </w:r>
          </w:p>
        </w:tc>
        <w:tc>
          <w:tcPr>
            <w:tcW w:w="840" w:type="dxa"/>
            <w:tcBorders>
              <w:top w:val="single" w:sz="4" w:space="0" w:color="auto"/>
              <w:left w:val="nil"/>
              <w:bottom w:val="nil"/>
              <w:right w:val="nil"/>
            </w:tcBorders>
            <w:shd w:val="clear" w:color="auto" w:fill="FFFF00"/>
            <w:vAlign w:val="center"/>
          </w:tcPr>
          <w:p w14:paraId="42370E01" w14:textId="77777777" w:rsidR="003E21A2" w:rsidRPr="00EA24E6" w:rsidRDefault="003E21A2" w:rsidP="00202DDA">
            <w:pPr>
              <w:jc w:val="center"/>
              <w:rPr>
                <w:b/>
                <w:bCs/>
                <w:color w:val="000000"/>
                <w:sz w:val="22"/>
                <w:szCs w:val="22"/>
              </w:rPr>
            </w:pPr>
            <w:r w:rsidRPr="00EA24E6">
              <w:rPr>
                <w:b/>
                <w:bCs/>
                <w:color w:val="000000"/>
                <w:sz w:val="22"/>
                <w:szCs w:val="22"/>
              </w:rPr>
              <w:t>10</w:t>
            </w:r>
          </w:p>
        </w:tc>
        <w:tc>
          <w:tcPr>
            <w:tcW w:w="860" w:type="dxa"/>
            <w:tcBorders>
              <w:top w:val="single" w:sz="4" w:space="0" w:color="auto"/>
              <w:left w:val="single" w:sz="4" w:space="0" w:color="auto"/>
              <w:bottom w:val="nil"/>
              <w:right w:val="nil"/>
            </w:tcBorders>
            <w:shd w:val="clear" w:color="auto" w:fill="FFFF00"/>
            <w:vAlign w:val="center"/>
          </w:tcPr>
          <w:p w14:paraId="55210A10" w14:textId="77777777" w:rsidR="003E21A2" w:rsidRPr="00EA24E6" w:rsidRDefault="003E21A2" w:rsidP="00202DDA">
            <w:pPr>
              <w:jc w:val="center"/>
              <w:rPr>
                <w:b/>
                <w:bCs/>
                <w:color w:val="000000"/>
                <w:sz w:val="22"/>
                <w:szCs w:val="22"/>
              </w:rPr>
            </w:pPr>
            <w:r w:rsidRPr="00EA24E6">
              <w:rPr>
                <w:b/>
                <w:bCs/>
                <w:color w:val="000000"/>
                <w:sz w:val="22"/>
                <w:szCs w:val="22"/>
              </w:rPr>
              <w:t>8</w:t>
            </w:r>
          </w:p>
        </w:tc>
        <w:tc>
          <w:tcPr>
            <w:tcW w:w="820" w:type="dxa"/>
            <w:tcBorders>
              <w:top w:val="single" w:sz="4" w:space="0" w:color="auto"/>
              <w:left w:val="single" w:sz="4" w:space="0" w:color="auto"/>
              <w:bottom w:val="nil"/>
              <w:right w:val="nil"/>
            </w:tcBorders>
            <w:shd w:val="clear" w:color="auto" w:fill="FFFF00"/>
            <w:vAlign w:val="center"/>
          </w:tcPr>
          <w:p w14:paraId="6F8BEF83" w14:textId="77777777" w:rsidR="003E21A2" w:rsidRPr="00EA24E6" w:rsidRDefault="003E21A2" w:rsidP="00202DDA">
            <w:pPr>
              <w:jc w:val="center"/>
              <w:rPr>
                <w:b/>
                <w:bCs/>
                <w:color w:val="000000"/>
                <w:sz w:val="22"/>
                <w:szCs w:val="22"/>
              </w:rPr>
            </w:pPr>
            <w:r w:rsidRPr="00EA24E6">
              <w:rPr>
                <w:b/>
                <w:bCs/>
                <w:color w:val="000000"/>
                <w:sz w:val="22"/>
                <w:szCs w:val="22"/>
              </w:rPr>
              <w:t>6</w:t>
            </w:r>
          </w:p>
        </w:tc>
        <w:tc>
          <w:tcPr>
            <w:tcW w:w="940" w:type="dxa"/>
            <w:tcBorders>
              <w:top w:val="single" w:sz="4" w:space="0" w:color="auto"/>
              <w:left w:val="single" w:sz="4" w:space="0" w:color="auto"/>
              <w:bottom w:val="nil"/>
              <w:right w:val="nil"/>
            </w:tcBorders>
            <w:shd w:val="clear" w:color="auto" w:fill="00FF00"/>
            <w:vAlign w:val="center"/>
          </w:tcPr>
          <w:p w14:paraId="66705D6A" w14:textId="77777777" w:rsidR="003E21A2" w:rsidRPr="00EA24E6" w:rsidRDefault="003E21A2" w:rsidP="00202DDA">
            <w:pPr>
              <w:jc w:val="center"/>
              <w:rPr>
                <w:b/>
                <w:bCs/>
                <w:color w:val="000000"/>
                <w:sz w:val="22"/>
                <w:szCs w:val="22"/>
              </w:rPr>
            </w:pPr>
            <w:r w:rsidRPr="00EA24E6">
              <w:rPr>
                <w:b/>
                <w:bCs/>
                <w:color w:val="000000"/>
                <w:sz w:val="22"/>
                <w:szCs w:val="22"/>
              </w:rPr>
              <w:t>4</w:t>
            </w:r>
          </w:p>
        </w:tc>
        <w:tc>
          <w:tcPr>
            <w:tcW w:w="920" w:type="dxa"/>
            <w:tcBorders>
              <w:top w:val="single" w:sz="4" w:space="0" w:color="auto"/>
              <w:left w:val="single" w:sz="4" w:space="0" w:color="auto"/>
              <w:bottom w:val="nil"/>
              <w:right w:val="single" w:sz="8" w:space="0" w:color="auto"/>
            </w:tcBorders>
            <w:shd w:val="clear" w:color="auto" w:fill="00FF00"/>
            <w:vAlign w:val="center"/>
          </w:tcPr>
          <w:p w14:paraId="7FBC89D7" w14:textId="77777777" w:rsidR="003E21A2" w:rsidRPr="00EA24E6" w:rsidRDefault="003E21A2" w:rsidP="00202DDA">
            <w:pPr>
              <w:jc w:val="center"/>
              <w:rPr>
                <w:b/>
                <w:bCs/>
                <w:color w:val="000000"/>
                <w:sz w:val="22"/>
                <w:szCs w:val="22"/>
              </w:rPr>
            </w:pPr>
            <w:r w:rsidRPr="00EA24E6">
              <w:rPr>
                <w:b/>
                <w:bCs/>
                <w:color w:val="000000"/>
                <w:sz w:val="22"/>
                <w:szCs w:val="22"/>
              </w:rPr>
              <w:t>2</w:t>
            </w:r>
          </w:p>
        </w:tc>
      </w:tr>
      <w:tr w:rsidR="003E21A2" w:rsidRPr="00EA24E6" w14:paraId="64EDCC45" w14:textId="77777777" w:rsidTr="00202DDA">
        <w:trPr>
          <w:trHeight w:val="600"/>
        </w:trPr>
        <w:tc>
          <w:tcPr>
            <w:tcW w:w="280" w:type="dxa"/>
            <w:vMerge/>
            <w:tcBorders>
              <w:top w:val="single" w:sz="8" w:space="0" w:color="auto"/>
              <w:left w:val="single" w:sz="8" w:space="0" w:color="auto"/>
              <w:bottom w:val="single" w:sz="8" w:space="0" w:color="000000"/>
              <w:right w:val="nil"/>
            </w:tcBorders>
            <w:vAlign w:val="center"/>
          </w:tcPr>
          <w:p w14:paraId="6233C657" w14:textId="77777777" w:rsidR="003E21A2" w:rsidRPr="00EA24E6" w:rsidRDefault="003E21A2" w:rsidP="00202DDA">
            <w:pPr>
              <w:rPr>
                <w:b/>
                <w:bCs/>
                <w:color w:val="000000"/>
                <w:sz w:val="22"/>
                <w:szCs w:val="22"/>
              </w:rPr>
            </w:pPr>
          </w:p>
        </w:tc>
        <w:tc>
          <w:tcPr>
            <w:tcW w:w="1839" w:type="dxa"/>
            <w:tcBorders>
              <w:top w:val="single" w:sz="4" w:space="0" w:color="auto"/>
              <w:left w:val="single" w:sz="8" w:space="0" w:color="auto"/>
              <w:bottom w:val="single" w:sz="8" w:space="0" w:color="auto"/>
              <w:right w:val="single" w:sz="4" w:space="0" w:color="auto"/>
            </w:tcBorders>
            <w:shd w:val="clear" w:color="auto" w:fill="auto"/>
            <w:vAlign w:val="center"/>
          </w:tcPr>
          <w:p w14:paraId="774CEA51" w14:textId="77777777" w:rsidR="003E21A2" w:rsidRPr="00EA24E6" w:rsidRDefault="003E21A2" w:rsidP="00202DDA">
            <w:pPr>
              <w:jc w:val="center"/>
              <w:rPr>
                <w:color w:val="000000"/>
                <w:sz w:val="22"/>
                <w:szCs w:val="22"/>
              </w:rPr>
            </w:pPr>
            <w:r w:rsidRPr="00EA24E6">
              <w:rPr>
                <w:color w:val="000000"/>
                <w:sz w:val="22"/>
                <w:szCs w:val="22"/>
              </w:rPr>
              <w:t>Minor injury                 (No lost time)</w:t>
            </w:r>
          </w:p>
        </w:tc>
        <w:tc>
          <w:tcPr>
            <w:tcW w:w="1616" w:type="dxa"/>
            <w:tcBorders>
              <w:top w:val="nil"/>
              <w:left w:val="nil"/>
              <w:bottom w:val="single" w:sz="8" w:space="0" w:color="auto"/>
              <w:right w:val="single" w:sz="4" w:space="0" w:color="auto"/>
            </w:tcBorders>
            <w:shd w:val="clear" w:color="auto" w:fill="auto"/>
            <w:vAlign w:val="center"/>
          </w:tcPr>
          <w:p w14:paraId="5CC62926" w14:textId="77777777" w:rsidR="003E21A2" w:rsidRPr="00EA24E6" w:rsidRDefault="003E21A2" w:rsidP="00202DDA">
            <w:pPr>
              <w:jc w:val="center"/>
              <w:rPr>
                <w:color w:val="000000"/>
                <w:sz w:val="22"/>
                <w:szCs w:val="22"/>
              </w:rPr>
            </w:pPr>
            <w:r w:rsidRPr="00EA24E6">
              <w:rPr>
                <w:color w:val="000000"/>
                <w:sz w:val="22"/>
                <w:szCs w:val="22"/>
              </w:rPr>
              <w:t>No damage</w:t>
            </w:r>
          </w:p>
        </w:tc>
        <w:tc>
          <w:tcPr>
            <w:tcW w:w="465" w:type="dxa"/>
            <w:tcBorders>
              <w:top w:val="nil"/>
              <w:left w:val="single" w:sz="8" w:space="0" w:color="auto"/>
              <w:bottom w:val="single" w:sz="8" w:space="0" w:color="auto"/>
              <w:right w:val="single" w:sz="8" w:space="0" w:color="auto"/>
            </w:tcBorders>
            <w:shd w:val="clear" w:color="auto" w:fill="C0C0C0"/>
            <w:noWrap/>
            <w:vAlign w:val="center"/>
          </w:tcPr>
          <w:p w14:paraId="39257D3B" w14:textId="77777777" w:rsidR="003E21A2" w:rsidRPr="00EA24E6" w:rsidRDefault="003E21A2" w:rsidP="00202DDA">
            <w:pPr>
              <w:jc w:val="center"/>
              <w:rPr>
                <w:b/>
                <w:bCs/>
                <w:color w:val="000000"/>
                <w:sz w:val="22"/>
                <w:szCs w:val="22"/>
              </w:rPr>
            </w:pPr>
            <w:r w:rsidRPr="00EA24E6">
              <w:rPr>
                <w:b/>
                <w:bCs/>
                <w:color w:val="000000"/>
                <w:sz w:val="22"/>
                <w:szCs w:val="22"/>
              </w:rPr>
              <w:t>1</w:t>
            </w:r>
          </w:p>
        </w:tc>
        <w:tc>
          <w:tcPr>
            <w:tcW w:w="840" w:type="dxa"/>
            <w:tcBorders>
              <w:top w:val="single" w:sz="4" w:space="0" w:color="auto"/>
              <w:left w:val="nil"/>
              <w:bottom w:val="single" w:sz="8" w:space="0" w:color="auto"/>
              <w:right w:val="single" w:sz="4" w:space="0" w:color="auto"/>
            </w:tcBorders>
            <w:shd w:val="clear" w:color="auto" w:fill="FFFF00"/>
            <w:vAlign w:val="center"/>
          </w:tcPr>
          <w:p w14:paraId="6E4225E2" w14:textId="77777777" w:rsidR="003E21A2" w:rsidRPr="00EA24E6" w:rsidRDefault="003E21A2" w:rsidP="00202DDA">
            <w:pPr>
              <w:jc w:val="center"/>
              <w:rPr>
                <w:b/>
                <w:bCs/>
                <w:color w:val="000000"/>
                <w:sz w:val="22"/>
                <w:szCs w:val="22"/>
              </w:rPr>
            </w:pPr>
            <w:r w:rsidRPr="00EA24E6">
              <w:rPr>
                <w:b/>
                <w:bCs/>
                <w:color w:val="000000"/>
                <w:sz w:val="22"/>
                <w:szCs w:val="22"/>
              </w:rPr>
              <w:t>5</w:t>
            </w:r>
          </w:p>
        </w:tc>
        <w:tc>
          <w:tcPr>
            <w:tcW w:w="860" w:type="dxa"/>
            <w:tcBorders>
              <w:top w:val="single" w:sz="4" w:space="0" w:color="auto"/>
              <w:left w:val="nil"/>
              <w:bottom w:val="single" w:sz="8" w:space="0" w:color="auto"/>
              <w:right w:val="single" w:sz="4" w:space="0" w:color="auto"/>
            </w:tcBorders>
            <w:shd w:val="clear" w:color="auto" w:fill="00FF00"/>
            <w:vAlign w:val="center"/>
          </w:tcPr>
          <w:p w14:paraId="7AB44D0E" w14:textId="77777777" w:rsidR="003E21A2" w:rsidRPr="00EA24E6" w:rsidRDefault="003E21A2" w:rsidP="00202DDA">
            <w:pPr>
              <w:jc w:val="center"/>
              <w:rPr>
                <w:b/>
                <w:bCs/>
                <w:color w:val="000000"/>
                <w:sz w:val="22"/>
                <w:szCs w:val="22"/>
              </w:rPr>
            </w:pPr>
            <w:r w:rsidRPr="00EA24E6">
              <w:rPr>
                <w:b/>
                <w:bCs/>
                <w:color w:val="000000"/>
                <w:sz w:val="22"/>
                <w:szCs w:val="22"/>
              </w:rPr>
              <w:t>4</w:t>
            </w:r>
          </w:p>
        </w:tc>
        <w:tc>
          <w:tcPr>
            <w:tcW w:w="820" w:type="dxa"/>
            <w:tcBorders>
              <w:top w:val="single" w:sz="4" w:space="0" w:color="auto"/>
              <w:left w:val="nil"/>
              <w:bottom w:val="single" w:sz="8" w:space="0" w:color="auto"/>
              <w:right w:val="single" w:sz="4" w:space="0" w:color="auto"/>
            </w:tcBorders>
            <w:shd w:val="clear" w:color="auto" w:fill="00FF00"/>
            <w:vAlign w:val="center"/>
          </w:tcPr>
          <w:p w14:paraId="71FCF8F6" w14:textId="77777777" w:rsidR="003E21A2" w:rsidRPr="00EA24E6" w:rsidRDefault="003E21A2" w:rsidP="00202DDA">
            <w:pPr>
              <w:jc w:val="center"/>
              <w:rPr>
                <w:b/>
                <w:bCs/>
                <w:color w:val="000000"/>
                <w:sz w:val="22"/>
                <w:szCs w:val="22"/>
              </w:rPr>
            </w:pPr>
            <w:r w:rsidRPr="00EA24E6">
              <w:rPr>
                <w:b/>
                <w:bCs/>
                <w:color w:val="000000"/>
                <w:sz w:val="22"/>
                <w:szCs w:val="22"/>
              </w:rPr>
              <w:t>3</w:t>
            </w:r>
          </w:p>
        </w:tc>
        <w:tc>
          <w:tcPr>
            <w:tcW w:w="940" w:type="dxa"/>
            <w:tcBorders>
              <w:top w:val="single" w:sz="4" w:space="0" w:color="auto"/>
              <w:left w:val="nil"/>
              <w:bottom w:val="single" w:sz="8" w:space="0" w:color="auto"/>
              <w:right w:val="single" w:sz="4" w:space="0" w:color="auto"/>
            </w:tcBorders>
            <w:shd w:val="clear" w:color="auto" w:fill="00FF00"/>
            <w:vAlign w:val="center"/>
          </w:tcPr>
          <w:p w14:paraId="10E7DE58" w14:textId="77777777" w:rsidR="003E21A2" w:rsidRPr="00EA24E6" w:rsidRDefault="003E21A2" w:rsidP="00202DDA">
            <w:pPr>
              <w:jc w:val="center"/>
              <w:rPr>
                <w:b/>
                <w:bCs/>
                <w:color w:val="000000"/>
                <w:sz w:val="22"/>
                <w:szCs w:val="22"/>
              </w:rPr>
            </w:pPr>
            <w:r w:rsidRPr="00EA24E6">
              <w:rPr>
                <w:b/>
                <w:bCs/>
                <w:color w:val="000000"/>
                <w:sz w:val="22"/>
                <w:szCs w:val="22"/>
              </w:rPr>
              <w:t>2</w:t>
            </w:r>
          </w:p>
        </w:tc>
        <w:tc>
          <w:tcPr>
            <w:tcW w:w="920" w:type="dxa"/>
            <w:tcBorders>
              <w:top w:val="single" w:sz="4" w:space="0" w:color="auto"/>
              <w:left w:val="nil"/>
              <w:bottom w:val="single" w:sz="8" w:space="0" w:color="auto"/>
              <w:right w:val="single" w:sz="8" w:space="0" w:color="auto"/>
            </w:tcBorders>
            <w:shd w:val="clear" w:color="auto" w:fill="00FF00"/>
            <w:vAlign w:val="center"/>
          </w:tcPr>
          <w:p w14:paraId="2A499BE1" w14:textId="77777777" w:rsidR="003E21A2" w:rsidRPr="00EA24E6" w:rsidRDefault="003E21A2" w:rsidP="00202DDA">
            <w:pPr>
              <w:jc w:val="center"/>
              <w:rPr>
                <w:b/>
                <w:bCs/>
                <w:color w:val="000000"/>
                <w:sz w:val="22"/>
                <w:szCs w:val="22"/>
              </w:rPr>
            </w:pPr>
            <w:r w:rsidRPr="00EA24E6">
              <w:rPr>
                <w:b/>
                <w:bCs/>
                <w:color w:val="000000"/>
                <w:sz w:val="22"/>
                <w:szCs w:val="22"/>
              </w:rPr>
              <w:t>1</w:t>
            </w:r>
          </w:p>
        </w:tc>
      </w:tr>
    </w:tbl>
    <w:p w14:paraId="1B1A5621" w14:textId="77777777" w:rsidR="00BC732B" w:rsidRDefault="00BC732B" w:rsidP="003E21A2">
      <w:pPr>
        <w:pStyle w:val="Heading1"/>
        <w:rPr>
          <w:rFonts w:ascii="Arial" w:hAnsi="Arial" w:cs="Arial"/>
          <w:sz w:val="22"/>
          <w:szCs w:val="22"/>
        </w:rPr>
        <w:sectPr w:rsidR="00BC732B" w:rsidSect="0021769F">
          <w:headerReference w:type="default" r:id="rId21"/>
          <w:footerReference w:type="default" r:id="rId22"/>
          <w:headerReference w:type="first" r:id="rId23"/>
          <w:footerReference w:type="first" r:id="rId24"/>
          <w:pgSz w:w="11907" w:h="16840" w:code="9"/>
          <w:pgMar w:top="1418" w:right="1701" w:bottom="1418" w:left="1701" w:header="709" w:footer="709" w:gutter="0"/>
          <w:paperSrc w:first="2" w:other="2"/>
          <w:pgNumType w:start="1"/>
          <w:cols w:space="720"/>
          <w:docGrid w:linePitch="272"/>
        </w:sectPr>
      </w:pPr>
    </w:p>
    <w:p w14:paraId="11C2627D" w14:textId="320E27B9" w:rsidR="003E21A2" w:rsidRPr="00BC732B" w:rsidRDefault="00F549EA" w:rsidP="003E21A2">
      <w:pPr>
        <w:pStyle w:val="Heading1"/>
        <w:rPr>
          <w:rFonts w:ascii="Arial" w:hAnsi="Arial" w:cs="Arial"/>
          <w:sz w:val="48"/>
          <w:szCs w:val="48"/>
        </w:rPr>
      </w:pPr>
      <w:r>
        <w:rPr>
          <w:rFonts w:ascii="Arial" w:hAnsi="Arial" w:cs="Arial"/>
          <w:sz w:val="48"/>
          <w:szCs w:val="48"/>
        </w:rPr>
        <w:t>PROTOCOL 2: ESCORTING MENT</w:t>
      </w:r>
      <w:r w:rsidR="00BC732B" w:rsidRPr="00BC732B">
        <w:rPr>
          <w:rFonts w:ascii="Arial" w:hAnsi="Arial" w:cs="Arial"/>
          <w:sz w:val="48"/>
          <w:szCs w:val="48"/>
        </w:rPr>
        <w:t>AL HEALTH PATIENTS</w:t>
      </w:r>
    </w:p>
    <w:p w14:paraId="5A38AB6E" w14:textId="77777777" w:rsidR="00BC732B" w:rsidRPr="00BC732B" w:rsidRDefault="00BC732B" w:rsidP="00BC732B"/>
    <w:p w14:paraId="290B5D3B" w14:textId="77777777" w:rsidR="00240ADB" w:rsidRDefault="00240ADB">
      <w:pPr>
        <w:adjustRightInd/>
        <w:jc w:val="left"/>
        <w:sectPr w:rsidR="00240ADB" w:rsidSect="0021769F">
          <w:pgSz w:w="11907" w:h="16840" w:code="9"/>
          <w:pgMar w:top="1418" w:right="1701" w:bottom="1418" w:left="1701" w:header="709" w:footer="709" w:gutter="0"/>
          <w:paperSrc w:first="2" w:other="2"/>
          <w:pgNumType w:start="1"/>
          <w:cols w:space="720"/>
          <w:docGrid w:linePitch="272"/>
        </w:sectPr>
      </w:pPr>
    </w:p>
    <w:p w14:paraId="69C70DA3" w14:textId="3168CE1B" w:rsidR="00240ADB" w:rsidRPr="00033122" w:rsidRDefault="00240ADB" w:rsidP="00033122">
      <w:pPr>
        <w:adjustRightInd/>
        <w:spacing w:line="259" w:lineRule="auto"/>
        <w:ind w:left="-5" w:right="1404" w:hanging="10"/>
        <w:jc w:val="left"/>
        <w:rPr>
          <w:rFonts w:ascii="Calibri" w:eastAsia="Calibri" w:hAnsi="Calibri" w:cs="Calibri"/>
          <w:color w:val="000000"/>
          <w:sz w:val="22"/>
          <w:szCs w:val="22"/>
        </w:rPr>
      </w:pPr>
      <w:bookmarkStart w:id="5" w:name="_Hlk523920222"/>
      <w:r w:rsidRPr="00240ADB">
        <w:rPr>
          <w:rFonts w:ascii="Calibri" w:eastAsia="Calibri" w:hAnsi="Calibri" w:cs="Calibri"/>
          <w:noProof/>
          <w:color w:val="000000"/>
          <w:sz w:val="22"/>
          <w:szCs w:val="22"/>
        </w:rPr>
        <w:drawing>
          <wp:anchor distT="0" distB="0" distL="114300" distR="114300" simplePos="0" relativeHeight="251659264" behindDoc="0" locked="0" layoutInCell="1" allowOverlap="0" wp14:anchorId="1BD72676" wp14:editId="27EB2ACD">
            <wp:simplePos x="0" y="0"/>
            <wp:positionH relativeFrom="margin">
              <wp:posOffset>-1270</wp:posOffset>
            </wp:positionH>
            <wp:positionV relativeFrom="paragraph">
              <wp:posOffset>160267</wp:posOffset>
            </wp:positionV>
            <wp:extent cx="1892808" cy="652652"/>
            <wp:effectExtent l="0" t="0" r="0" b="0"/>
            <wp:wrapTopAndBottom/>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5"/>
                    <a:stretch>
                      <a:fillRect/>
                    </a:stretch>
                  </pic:blipFill>
                  <pic:spPr>
                    <a:xfrm>
                      <a:off x="0" y="0"/>
                      <a:ext cx="1892808" cy="652652"/>
                    </a:xfrm>
                    <a:prstGeom prst="rect">
                      <a:avLst/>
                    </a:prstGeom>
                  </pic:spPr>
                </pic:pic>
              </a:graphicData>
            </a:graphic>
            <wp14:sizeRelV relativeFrom="margin">
              <wp14:pctHeight>0</wp14:pctHeight>
            </wp14:sizeRelV>
          </wp:anchor>
        </w:drawing>
      </w:r>
      <w:r w:rsidR="00033122">
        <w:rPr>
          <w:color w:val="000000"/>
          <w:sz w:val="24"/>
          <w:szCs w:val="24"/>
        </w:rPr>
        <w:t>[INFORMATION DELETED]</w:t>
      </w:r>
    </w:p>
    <w:p w14:paraId="146326CB" w14:textId="0D98AE8C" w:rsidR="00240ADB" w:rsidRPr="00240ADB" w:rsidRDefault="00240ADB" w:rsidP="00240ADB">
      <w:pPr>
        <w:tabs>
          <w:tab w:val="center" w:pos="592"/>
        </w:tabs>
        <w:adjustRightInd/>
        <w:spacing w:after="5" w:line="249" w:lineRule="auto"/>
        <w:ind w:left="-1277"/>
        <w:jc w:val="left"/>
        <w:rPr>
          <w:color w:val="000000"/>
          <w:sz w:val="22"/>
          <w:szCs w:val="22"/>
        </w:rPr>
      </w:pPr>
      <w:r w:rsidRPr="00240ADB">
        <w:rPr>
          <w:b/>
          <w:color w:val="000000"/>
          <w:sz w:val="22"/>
          <w:szCs w:val="22"/>
        </w:rPr>
        <w:t xml:space="preserve"> </w:t>
      </w:r>
    </w:p>
    <w:p w14:paraId="3AD407E6" w14:textId="77777777" w:rsidR="00240ADB" w:rsidRPr="00240ADB" w:rsidRDefault="00240ADB" w:rsidP="00240ADB">
      <w:pPr>
        <w:adjustRightInd/>
        <w:spacing w:after="5" w:line="249" w:lineRule="auto"/>
        <w:ind w:left="10" w:hanging="10"/>
        <w:rPr>
          <w:rFonts w:eastAsia="Calibri"/>
          <w:color w:val="000000"/>
          <w:sz w:val="22"/>
          <w:szCs w:val="22"/>
        </w:rPr>
      </w:pPr>
      <w:r w:rsidRPr="00240ADB">
        <w:rPr>
          <w:color w:val="000000"/>
          <w:sz w:val="22"/>
          <w:szCs w:val="22"/>
        </w:rPr>
        <w:t xml:space="preserve"> </w:t>
      </w:r>
    </w:p>
    <w:p w14:paraId="733FC756" w14:textId="77777777" w:rsidR="00240ADB" w:rsidRPr="00240ADB" w:rsidRDefault="00240ADB" w:rsidP="00240ADB">
      <w:pPr>
        <w:adjustRightInd/>
        <w:spacing w:after="160" w:line="259" w:lineRule="auto"/>
        <w:jc w:val="left"/>
        <w:rPr>
          <w:rFonts w:eastAsia="Calibri"/>
          <w:color w:val="000000"/>
          <w:sz w:val="22"/>
          <w:szCs w:val="22"/>
        </w:rPr>
        <w:sectPr w:rsidR="00240ADB" w:rsidRPr="00240ADB" w:rsidSect="0021769F">
          <w:headerReference w:type="even" r:id="rId26"/>
          <w:headerReference w:type="default" r:id="rId27"/>
          <w:footerReference w:type="even" r:id="rId28"/>
          <w:footerReference w:type="default" r:id="rId29"/>
          <w:headerReference w:type="first" r:id="rId30"/>
          <w:footerReference w:type="first" r:id="rId31"/>
          <w:pgSz w:w="11906" w:h="16838"/>
          <w:pgMar w:top="1422" w:right="3228" w:bottom="1460" w:left="6060" w:header="687" w:footer="685" w:gutter="0"/>
          <w:paperSrc w:first="2" w:other="2"/>
          <w:cols w:space="720"/>
          <w:docGrid w:linePitch="272"/>
        </w:sectPr>
      </w:pPr>
    </w:p>
    <w:p w14:paraId="70CF24B3" w14:textId="77777777" w:rsidR="00240ADB" w:rsidRPr="00240ADB" w:rsidRDefault="00240ADB" w:rsidP="00240ADB">
      <w:pPr>
        <w:adjustRightInd/>
        <w:spacing w:line="259" w:lineRule="auto"/>
        <w:jc w:val="left"/>
        <w:rPr>
          <w:rFonts w:eastAsia="Calibri"/>
          <w:color w:val="000000"/>
          <w:sz w:val="22"/>
          <w:szCs w:val="22"/>
        </w:rPr>
      </w:pPr>
      <w:r w:rsidRPr="00240ADB">
        <w:rPr>
          <w:b/>
          <w:color w:val="000000"/>
          <w:sz w:val="22"/>
          <w:szCs w:val="22"/>
        </w:rPr>
        <w:t xml:space="preserve"> </w:t>
      </w:r>
    </w:p>
    <w:p w14:paraId="55BFEDF9" w14:textId="77777777" w:rsidR="00240ADB" w:rsidRPr="00240ADB" w:rsidRDefault="00240ADB" w:rsidP="00240ADB">
      <w:pPr>
        <w:adjustRightInd/>
        <w:spacing w:line="259" w:lineRule="auto"/>
        <w:ind w:left="-5" w:hanging="10"/>
        <w:jc w:val="left"/>
        <w:rPr>
          <w:rFonts w:eastAsia="Calibri"/>
          <w:color w:val="000000"/>
          <w:sz w:val="22"/>
          <w:szCs w:val="22"/>
        </w:rPr>
      </w:pPr>
      <w:r w:rsidRPr="00240ADB">
        <w:rPr>
          <w:b/>
          <w:color w:val="000000"/>
          <w:sz w:val="22"/>
          <w:szCs w:val="22"/>
        </w:rPr>
        <w:t xml:space="preserve">To: All Mental Health Units </w:t>
      </w:r>
    </w:p>
    <w:p w14:paraId="3F19488B" w14:textId="77777777" w:rsidR="00240ADB" w:rsidRPr="00240ADB" w:rsidRDefault="00240ADB" w:rsidP="00240ADB">
      <w:pPr>
        <w:adjustRightInd/>
        <w:spacing w:line="259" w:lineRule="auto"/>
        <w:ind w:left="-5" w:hanging="10"/>
        <w:jc w:val="left"/>
        <w:rPr>
          <w:rFonts w:eastAsia="Calibri"/>
          <w:color w:val="000000"/>
          <w:sz w:val="22"/>
          <w:szCs w:val="22"/>
        </w:rPr>
      </w:pPr>
      <w:r w:rsidRPr="00240ADB">
        <w:rPr>
          <w:b/>
          <w:color w:val="000000"/>
          <w:sz w:val="22"/>
          <w:szCs w:val="22"/>
        </w:rPr>
        <w:t xml:space="preserve">       England and Wales  </w:t>
      </w:r>
    </w:p>
    <w:p w14:paraId="4800C33A" w14:textId="77777777" w:rsidR="00240ADB" w:rsidRPr="00240ADB" w:rsidRDefault="00240ADB" w:rsidP="00240ADB">
      <w:pPr>
        <w:adjustRightInd/>
        <w:spacing w:line="259" w:lineRule="auto"/>
        <w:jc w:val="left"/>
        <w:rPr>
          <w:rFonts w:eastAsia="Calibri"/>
          <w:color w:val="000000"/>
          <w:sz w:val="22"/>
          <w:szCs w:val="22"/>
        </w:rPr>
      </w:pPr>
      <w:r w:rsidRPr="00240ADB">
        <w:rPr>
          <w:b/>
          <w:color w:val="000000"/>
          <w:sz w:val="22"/>
          <w:szCs w:val="22"/>
        </w:rPr>
        <w:t xml:space="preserve"> </w:t>
      </w:r>
    </w:p>
    <w:p w14:paraId="3CC0DA47" w14:textId="77777777" w:rsidR="00240ADB" w:rsidRPr="00240ADB" w:rsidRDefault="00240ADB" w:rsidP="00240ADB">
      <w:pPr>
        <w:adjustRightInd/>
        <w:spacing w:line="259" w:lineRule="auto"/>
        <w:jc w:val="left"/>
        <w:rPr>
          <w:rFonts w:eastAsia="Calibri"/>
          <w:color w:val="000000"/>
          <w:sz w:val="22"/>
          <w:szCs w:val="22"/>
        </w:rPr>
      </w:pPr>
    </w:p>
    <w:p w14:paraId="4D82B793" w14:textId="77777777" w:rsidR="00240ADB" w:rsidRPr="00240ADB" w:rsidRDefault="00240ADB" w:rsidP="00240ADB">
      <w:pPr>
        <w:adjustRightInd/>
        <w:spacing w:after="160" w:line="259" w:lineRule="auto"/>
        <w:jc w:val="left"/>
        <w:rPr>
          <w:rFonts w:eastAsia="Calibri"/>
          <w:color w:val="000000"/>
          <w:sz w:val="22"/>
          <w:szCs w:val="22"/>
        </w:rPr>
        <w:sectPr w:rsidR="00240ADB" w:rsidRPr="00240ADB" w:rsidSect="0021769F">
          <w:type w:val="continuous"/>
          <w:pgSz w:w="11906" w:h="16838"/>
          <w:pgMar w:top="1422" w:right="4732" w:bottom="1460" w:left="6060" w:header="720" w:footer="720" w:gutter="0"/>
          <w:paperSrc w:first="2" w:other="2"/>
          <w:cols w:space="720"/>
          <w:docGrid w:linePitch="272"/>
        </w:sectPr>
      </w:pPr>
    </w:p>
    <w:p w14:paraId="2AC95DD1" w14:textId="77777777" w:rsidR="00240ADB" w:rsidRPr="00240ADB" w:rsidRDefault="00240ADB" w:rsidP="00240ADB">
      <w:pPr>
        <w:adjustRightInd/>
        <w:spacing w:line="259" w:lineRule="auto"/>
        <w:ind w:left="-5" w:hanging="10"/>
        <w:jc w:val="left"/>
        <w:rPr>
          <w:rFonts w:eastAsia="Calibri"/>
          <w:color w:val="000000"/>
          <w:sz w:val="22"/>
          <w:szCs w:val="22"/>
        </w:rPr>
      </w:pPr>
      <w:r w:rsidRPr="00240ADB">
        <w:rPr>
          <w:b/>
          <w:color w:val="000000"/>
          <w:sz w:val="22"/>
          <w:szCs w:val="22"/>
        </w:rPr>
        <w:t xml:space="preserve">PRISONER ESCORT AND CUSTODY SERVICE (PECS) GUIDE FOR </w:t>
      </w:r>
    </w:p>
    <w:p w14:paraId="0A20E57C" w14:textId="77777777" w:rsidR="00240ADB" w:rsidRPr="00240ADB" w:rsidRDefault="00240ADB" w:rsidP="00240ADB">
      <w:pPr>
        <w:keepNext/>
        <w:keepLines/>
        <w:adjustRightInd/>
        <w:spacing w:line="259" w:lineRule="auto"/>
        <w:ind w:left="-5" w:hanging="10"/>
        <w:jc w:val="left"/>
        <w:outlineLvl w:val="0"/>
        <w:rPr>
          <w:b/>
          <w:color w:val="000000"/>
          <w:sz w:val="22"/>
          <w:szCs w:val="22"/>
        </w:rPr>
      </w:pPr>
      <w:r w:rsidRPr="00240ADB">
        <w:rPr>
          <w:b/>
          <w:color w:val="000000"/>
          <w:sz w:val="22"/>
          <w:szCs w:val="22"/>
        </w:rPr>
        <w:t xml:space="preserve">HOSPITALS  </w:t>
      </w:r>
    </w:p>
    <w:p w14:paraId="2B106F42" w14:textId="77777777" w:rsidR="00240ADB" w:rsidRPr="00240ADB" w:rsidRDefault="00240ADB" w:rsidP="00240ADB">
      <w:pPr>
        <w:adjustRightInd/>
        <w:spacing w:line="259" w:lineRule="auto"/>
        <w:jc w:val="left"/>
        <w:rPr>
          <w:rFonts w:eastAsia="Calibri"/>
          <w:color w:val="000000"/>
          <w:sz w:val="22"/>
          <w:szCs w:val="22"/>
        </w:rPr>
      </w:pPr>
      <w:r w:rsidRPr="00240ADB">
        <w:rPr>
          <w:b/>
          <w:color w:val="000000"/>
          <w:sz w:val="22"/>
          <w:szCs w:val="22"/>
        </w:rPr>
        <w:t xml:space="preserve"> </w:t>
      </w:r>
    </w:p>
    <w:p w14:paraId="30890D12" w14:textId="77777777" w:rsidR="00240ADB" w:rsidRPr="00240ADB" w:rsidRDefault="00240ADB" w:rsidP="00240ADB">
      <w:pPr>
        <w:keepNext/>
        <w:keepLines/>
        <w:adjustRightInd/>
        <w:spacing w:line="259" w:lineRule="auto"/>
        <w:ind w:left="-5" w:hanging="10"/>
        <w:jc w:val="left"/>
        <w:outlineLvl w:val="1"/>
        <w:rPr>
          <w:b/>
          <w:i/>
          <w:color w:val="000000"/>
          <w:sz w:val="22"/>
          <w:szCs w:val="22"/>
        </w:rPr>
      </w:pPr>
      <w:r w:rsidRPr="00240ADB">
        <w:rPr>
          <w:b/>
          <w:color w:val="000000"/>
          <w:sz w:val="22"/>
          <w:szCs w:val="22"/>
        </w:rPr>
        <w:t xml:space="preserve">1.  Purpose </w:t>
      </w:r>
    </w:p>
    <w:p w14:paraId="14C73A11"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3A0B5F70" w14:textId="40703F66"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1.1 I am writing to inform </w:t>
      </w:r>
      <w:r w:rsidR="00D81FCC">
        <w:rPr>
          <w:color w:val="000000"/>
          <w:sz w:val="22"/>
          <w:szCs w:val="22"/>
        </w:rPr>
        <w:t>you</w:t>
      </w:r>
      <w:r w:rsidRPr="00240ADB">
        <w:rPr>
          <w:color w:val="000000"/>
          <w:sz w:val="22"/>
          <w:szCs w:val="22"/>
        </w:rPr>
        <w:t xml:space="preserve"> of changes to contact points within this document and to highlight the importance of completing a Prisoner Escort Record (PER) for all patients relating to detained people, Part 3 of the Mental Health Act 1983 (i.e. the “forensic” sections of that Act 1983, i.e. the “forensic” sections of that Act).  </w:t>
      </w:r>
    </w:p>
    <w:p w14:paraId="61592D8B"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35350FE1"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1. 2 There were two changes which may have be relevant to you from 31 August 2011, The start date of the current PECS contracts due to end in 2020: </w:t>
      </w:r>
    </w:p>
    <w:p w14:paraId="4FAEF12C"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0566F4F0"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Arrangements for custody at court of patients detained under the Mental Health Act </w:t>
      </w:r>
    </w:p>
    <w:p w14:paraId="59CF4765"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Arrangements for transport from court to hospital of patients detained under the Mental Health Act </w:t>
      </w:r>
    </w:p>
    <w:p w14:paraId="7FF2CDF8"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20D4B2F5" w14:textId="77777777" w:rsidR="00240ADB" w:rsidRPr="00240ADB" w:rsidRDefault="00240ADB" w:rsidP="00240ADB">
      <w:pPr>
        <w:keepNext/>
        <w:keepLines/>
        <w:adjustRightInd/>
        <w:spacing w:line="259" w:lineRule="auto"/>
        <w:jc w:val="left"/>
        <w:outlineLvl w:val="1"/>
        <w:rPr>
          <w:b/>
          <w:i/>
          <w:color w:val="000000"/>
          <w:sz w:val="22"/>
          <w:szCs w:val="22"/>
        </w:rPr>
      </w:pPr>
      <w:r w:rsidRPr="00240ADB">
        <w:rPr>
          <w:b/>
          <w:color w:val="000000"/>
          <w:sz w:val="22"/>
          <w:szCs w:val="22"/>
        </w:rPr>
        <w:t xml:space="preserve">2.  Background </w:t>
      </w:r>
    </w:p>
    <w:p w14:paraId="1AE23141"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728852B1"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2.1 The PECS contracts are contracts between the Her Majesty’s Prison and Probation Service (HMPPS) and a number of companies to provide the escorting of prisoners to and from courts and designated locations, the transfer of prisoners between prisons and the staffing of court cell areas and court docks. </w:t>
      </w:r>
    </w:p>
    <w:p w14:paraId="72D94676"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147107F1" w14:textId="6B9A7826"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2.2 The current contracts </w:t>
      </w:r>
      <w:r w:rsidR="00D81FCC">
        <w:rPr>
          <w:color w:val="000000"/>
          <w:sz w:val="22"/>
          <w:szCs w:val="22"/>
        </w:rPr>
        <w:t>were awarded on [insert date]</w:t>
      </w:r>
      <w:r w:rsidRPr="00240ADB">
        <w:rPr>
          <w:color w:val="000000"/>
          <w:sz w:val="22"/>
          <w:szCs w:val="22"/>
        </w:rPr>
        <w:t xml:space="preserve"> </w:t>
      </w:r>
      <w:r w:rsidR="00D81FCC">
        <w:rPr>
          <w:color w:val="000000"/>
          <w:sz w:val="22"/>
          <w:szCs w:val="22"/>
        </w:rPr>
        <w:t>to</w:t>
      </w:r>
      <w:r w:rsidRPr="00240ADB">
        <w:rPr>
          <w:color w:val="000000"/>
          <w:sz w:val="22"/>
          <w:szCs w:val="22"/>
        </w:rPr>
        <w:t xml:space="preserve"> </w:t>
      </w:r>
      <w:r w:rsidR="00D81FCC">
        <w:rPr>
          <w:color w:val="000000"/>
          <w:sz w:val="22"/>
          <w:szCs w:val="22"/>
        </w:rPr>
        <w:t>[xxxx]</w:t>
      </w:r>
      <w:r w:rsidRPr="00240ADB">
        <w:rPr>
          <w:color w:val="000000"/>
          <w:sz w:val="22"/>
          <w:szCs w:val="22"/>
        </w:rPr>
        <w:t xml:space="preserve"> and </w:t>
      </w:r>
      <w:r w:rsidR="00D81FCC">
        <w:rPr>
          <w:color w:val="000000"/>
          <w:sz w:val="22"/>
          <w:szCs w:val="22"/>
        </w:rPr>
        <w:t>[xxxx]</w:t>
      </w:r>
      <w:r w:rsidRPr="00240ADB">
        <w:rPr>
          <w:color w:val="000000"/>
          <w:sz w:val="22"/>
          <w:szCs w:val="22"/>
        </w:rPr>
        <w:t xml:space="preserve"> and they cover the following regions, (a map showing the regions is attached at annex A); </w:t>
      </w:r>
    </w:p>
    <w:tbl>
      <w:tblPr>
        <w:tblStyle w:val="TableGrid0"/>
        <w:tblpPr w:vertAnchor="text" w:horzAnchor="margin" w:tblpX="-108" w:tblpY="299"/>
        <w:tblOverlap w:val="never"/>
        <w:tblW w:w="8522" w:type="dxa"/>
        <w:tblInd w:w="0" w:type="dxa"/>
        <w:tblCellMar>
          <w:left w:w="108" w:type="dxa"/>
          <w:right w:w="34" w:type="dxa"/>
        </w:tblCellMar>
        <w:tblLook w:val="04A0" w:firstRow="1" w:lastRow="0" w:firstColumn="1" w:lastColumn="0" w:noHBand="0" w:noVBand="1"/>
      </w:tblPr>
      <w:tblGrid>
        <w:gridCol w:w="8522"/>
      </w:tblGrid>
      <w:tr w:rsidR="00240ADB" w:rsidRPr="00240ADB" w14:paraId="75FAE4B5" w14:textId="77777777" w:rsidTr="00240ADB">
        <w:trPr>
          <w:trHeight w:val="281"/>
        </w:trPr>
        <w:tc>
          <w:tcPr>
            <w:tcW w:w="8522" w:type="dxa"/>
            <w:tcBorders>
              <w:top w:val="single" w:sz="2" w:space="0" w:color="000000"/>
              <w:left w:val="single" w:sz="2" w:space="0" w:color="000000"/>
              <w:bottom w:val="single" w:sz="2" w:space="0" w:color="000000"/>
              <w:right w:val="single" w:sz="2" w:space="0" w:color="000000"/>
            </w:tcBorders>
          </w:tcPr>
          <w:p w14:paraId="4F4A71C1" w14:textId="20003D6C" w:rsidR="00240ADB" w:rsidRPr="00240ADB" w:rsidRDefault="00240ADB" w:rsidP="00240ADB">
            <w:pPr>
              <w:adjustRightInd/>
              <w:jc w:val="left"/>
              <w:rPr>
                <w:rFonts w:eastAsia="Calibri"/>
                <w:color w:val="000000"/>
              </w:rPr>
            </w:pPr>
            <w:r w:rsidRPr="00240ADB">
              <w:rPr>
                <w:color w:val="000000"/>
              </w:rPr>
              <w:t xml:space="preserve">South West / South East                                            </w:t>
            </w:r>
            <w:r w:rsidR="00D81FCC">
              <w:rPr>
                <w:color w:val="000000"/>
              </w:rPr>
              <w:t>[xxxx]</w:t>
            </w:r>
            <w:r w:rsidRPr="00240ADB">
              <w:rPr>
                <w:color w:val="000000"/>
              </w:rPr>
              <w:t xml:space="preserve"> </w:t>
            </w:r>
          </w:p>
        </w:tc>
      </w:tr>
      <w:tr w:rsidR="00240ADB" w:rsidRPr="00240ADB" w14:paraId="64BE5A9D" w14:textId="77777777" w:rsidTr="00240ADB">
        <w:trPr>
          <w:trHeight w:val="281"/>
        </w:trPr>
        <w:tc>
          <w:tcPr>
            <w:tcW w:w="8522" w:type="dxa"/>
            <w:tcBorders>
              <w:top w:val="single" w:sz="2" w:space="0" w:color="000000"/>
              <w:left w:val="single" w:sz="2" w:space="0" w:color="000000"/>
              <w:bottom w:val="single" w:sz="2" w:space="0" w:color="000000"/>
              <w:right w:val="single" w:sz="2" w:space="0" w:color="000000"/>
            </w:tcBorders>
          </w:tcPr>
          <w:p w14:paraId="3524EDAA" w14:textId="44411633" w:rsidR="00240ADB" w:rsidRPr="00240ADB" w:rsidRDefault="00240ADB" w:rsidP="00240ADB">
            <w:pPr>
              <w:adjustRightInd/>
              <w:jc w:val="left"/>
              <w:rPr>
                <w:rFonts w:eastAsia="Calibri"/>
                <w:color w:val="000000"/>
              </w:rPr>
            </w:pPr>
            <w:r w:rsidRPr="00240ADB">
              <w:rPr>
                <w:color w:val="000000"/>
              </w:rPr>
              <w:t xml:space="preserve">London / East of England                                           </w:t>
            </w:r>
            <w:r w:rsidR="00D81FCC">
              <w:rPr>
                <w:color w:val="000000"/>
              </w:rPr>
              <w:t>[xxxx]</w:t>
            </w:r>
            <w:r w:rsidRPr="00240ADB">
              <w:rPr>
                <w:color w:val="000000"/>
              </w:rPr>
              <w:t xml:space="preserve"> </w:t>
            </w:r>
          </w:p>
        </w:tc>
      </w:tr>
      <w:tr w:rsidR="00240ADB" w:rsidRPr="00240ADB" w14:paraId="26A8803F" w14:textId="77777777" w:rsidTr="00240ADB">
        <w:trPr>
          <w:trHeight w:val="557"/>
        </w:trPr>
        <w:tc>
          <w:tcPr>
            <w:tcW w:w="8522" w:type="dxa"/>
            <w:tcBorders>
              <w:top w:val="single" w:sz="2" w:space="0" w:color="000000"/>
              <w:left w:val="single" w:sz="2" w:space="0" w:color="000000"/>
              <w:bottom w:val="single" w:sz="2" w:space="0" w:color="000000"/>
              <w:right w:val="single" w:sz="2" w:space="0" w:color="000000"/>
            </w:tcBorders>
          </w:tcPr>
          <w:p w14:paraId="75A71A4A" w14:textId="0FFD84B0" w:rsidR="00240ADB" w:rsidRPr="00240ADB" w:rsidRDefault="00240ADB" w:rsidP="00240ADB">
            <w:pPr>
              <w:adjustRightInd/>
              <w:jc w:val="left"/>
              <w:rPr>
                <w:rFonts w:eastAsia="Calibri"/>
                <w:color w:val="000000"/>
              </w:rPr>
            </w:pPr>
            <w:r w:rsidRPr="00240ADB">
              <w:rPr>
                <w:color w:val="000000"/>
              </w:rPr>
              <w:t xml:space="preserve">East Midlands/Yorkshire and Humberside /               </w:t>
            </w:r>
            <w:r w:rsidR="00D81FCC">
              <w:rPr>
                <w:color w:val="000000"/>
              </w:rPr>
              <w:t>[xxxx]</w:t>
            </w:r>
            <w:r w:rsidRPr="00240ADB">
              <w:rPr>
                <w:color w:val="000000"/>
              </w:rPr>
              <w:t xml:space="preserve">  North East </w:t>
            </w:r>
          </w:p>
        </w:tc>
      </w:tr>
      <w:tr w:rsidR="00240ADB" w:rsidRPr="00240ADB" w14:paraId="7E557DEB" w14:textId="77777777" w:rsidTr="00240ADB">
        <w:trPr>
          <w:trHeight w:val="283"/>
        </w:trPr>
        <w:tc>
          <w:tcPr>
            <w:tcW w:w="8522" w:type="dxa"/>
            <w:tcBorders>
              <w:top w:val="single" w:sz="2" w:space="0" w:color="000000"/>
              <w:left w:val="single" w:sz="2" w:space="0" w:color="000000"/>
              <w:bottom w:val="single" w:sz="2" w:space="0" w:color="000000"/>
              <w:right w:val="single" w:sz="2" w:space="0" w:color="000000"/>
            </w:tcBorders>
          </w:tcPr>
          <w:p w14:paraId="294CB200" w14:textId="0BD80578" w:rsidR="00240ADB" w:rsidRPr="00240ADB" w:rsidRDefault="00240ADB" w:rsidP="00240ADB">
            <w:pPr>
              <w:adjustRightInd/>
              <w:jc w:val="left"/>
              <w:rPr>
                <w:rFonts w:eastAsia="Calibri"/>
                <w:color w:val="000000"/>
              </w:rPr>
            </w:pPr>
            <w:r w:rsidRPr="00240ADB">
              <w:rPr>
                <w:color w:val="000000"/>
              </w:rPr>
              <w:t xml:space="preserve">North West / West Midlands / Wales                          </w:t>
            </w:r>
            <w:r w:rsidR="00D81FCC">
              <w:rPr>
                <w:color w:val="000000"/>
              </w:rPr>
              <w:t>[xxxx]</w:t>
            </w:r>
            <w:r w:rsidRPr="00240ADB">
              <w:rPr>
                <w:color w:val="000000"/>
              </w:rPr>
              <w:t xml:space="preserve"> </w:t>
            </w:r>
          </w:p>
        </w:tc>
      </w:tr>
    </w:tbl>
    <w:p w14:paraId="31FD1E65"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5683E6A7" w14:textId="77777777" w:rsidR="00240ADB" w:rsidRPr="00240ADB" w:rsidRDefault="00240ADB" w:rsidP="00240ADB">
      <w:pPr>
        <w:adjustRightInd/>
        <w:spacing w:line="259" w:lineRule="auto"/>
        <w:jc w:val="left"/>
        <w:rPr>
          <w:rFonts w:eastAsia="Calibri"/>
          <w:color w:val="000000"/>
          <w:sz w:val="22"/>
          <w:szCs w:val="22"/>
        </w:rPr>
      </w:pPr>
      <w:r w:rsidRPr="00240ADB">
        <w:rPr>
          <w:b/>
          <w:color w:val="000000"/>
          <w:sz w:val="22"/>
          <w:szCs w:val="22"/>
        </w:rPr>
        <w:t xml:space="preserve"> </w:t>
      </w:r>
    </w:p>
    <w:p w14:paraId="1D3465F8" w14:textId="77777777" w:rsidR="00240ADB" w:rsidRPr="00240ADB" w:rsidRDefault="00240ADB" w:rsidP="00240ADB">
      <w:pPr>
        <w:adjustRightInd/>
        <w:spacing w:line="259" w:lineRule="auto"/>
        <w:jc w:val="left"/>
        <w:rPr>
          <w:rFonts w:eastAsia="Calibri"/>
          <w:color w:val="000000"/>
          <w:sz w:val="22"/>
          <w:szCs w:val="22"/>
        </w:rPr>
      </w:pPr>
      <w:r w:rsidRPr="00240ADB">
        <w:rPr>
          <w:b/>
          <w:color w:val="000000"/>
          <w:sz w:val="22"/>
          <w:szCs w:val="22"/>
        </w:rPr>
        <w:t xml:space="preserve">3.  Custody at court </w:t>
      </w:r>
    </w:p>
    <w:p w14:paraId="7E3891A3" w14:textId="77777777" w:rsidR="00240ADB" w:rsidRPr="00240ADB" w:rsidRDefault="00240ADB" w:rsidP="00240ADB">
      <w:pPr>
        <w:adjustRightInd/>
        <w:spacing w:line="259" w:lineRule="auto"/>
        <w:jc w:val="left"/>
        <w:rPr>
          <w:rFonts w:eastAsia="Calibri"/>
          <w:color w:val="000000"/>
          <w:sz w:val="22"/>
          <w:szCs w:val="22"/>
        </w:rPr>
      </w:pPr>
      <w:r w:rsidRPr="00240ADB">
        <w:rPr>
          <w:b/>
          <w:color w:val="000000"/>
          <w:sz w:val="22"/>
          <w:szCs w:val="22"/>
        </w:rPr>
        <w:t xml:space="preserve"> </w:t>
      </w:r>
    </w:p>
    <w:p w14:paraId="5B382368" w14:textId="77777777" w:rsidR="00240ADB" w:rsidRPr="00240ADB" w:rsidRDefault="00240ADB" w:rsidP="00240ADB">
      <w:pPr>
        <w:keepNext/>
        <w:keepLines/>
        <w:adjustRightInd/>
        <w:spacing w:line="259" w:lineRule="auto"/>
        <w:jc w:val="left"/>
        <w:outlineLvl w:val="1"/>
        <w:rPr>
          <w:b/>
          <w:i/>
          <w:color w:val="000000"/>
          <w:sz w:val="22"/>
          <w:szCs w:val="22"/>
        </w:rPr>
      </w:pPr>
      <w:r w:rsidRPr="00240ADB">
        <w:rPr>
          <w:b/>
          <w:i/>
          <w:color w:val="000000"/>
          <w:sz w:val="22"/>
          <w:szCs w:val="22"/>
        </w:rPr>
        <w:t>The new arrangements</w:t>
      </w:r>
      <w:r w:rsidRPr="00240ADB">
        <w:rPr>
          <w:color w:val="000000"/>
          <w:sz w:val="22"/>
          <w:szCs w:val="22"/>
        </w:rPr>
        <w:t xml:space="preserve"> </w:t>
      </w:r>
    </w:p>
    <w:p w14:paraId="13B33D1A"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4D3F6481" w14:textId="77777777" w:rsidR="00240ADB" w:rsidRPr="00240ADB" w:rsidRDefault="00240ADB" w:rsidP="00240ADB">
      <w:pPr>
        <w:adjustRightInd/>
        <w:spacing w:line="259" w:lineRule="auto"/>
        <w:jc w:val="left"/>
        <w:rPr>
          <w:rFonts w:eastAsia="Calibri"/>
          <w:color w:val="000000"/>
          <w:sz w:val="22"/>
          <w:szCs w:val="22"/>
        </w:rPr>
      </w:pPr>
    </w:p>
    <w:p w14:paraId="55543189" w14:textId="01BC48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3.</w:t>
      </w:r>
      <w:r w:rsidR="00D81FCC">
        <w:rPr>
          <w:color w:val="000000"/>
          <w:sz w:val="22"/>
          <w:szCs w:val="22"/>
        </w:rPr>
        <w:t>1</w:t>
      </w:r>
      <w:r w:rsidRPr="00240ADB">
        <w:rPr>
          <w:color w:val="000000"/>
          <w:sz w:val="22"/>
          <w:szCs w:val="22"/>
        </w:rPr>
        <w:t xml:space="preserve"> Under the contract</w:t>
      </w:r>
      <w:r w:rsidR="00D81FCC">
        <w:rPr>
          <w:color w:val="000000"/>
          <w:sz w:val="22"/>
          <w:szCs w:val="22"/>
        </w:rPr>
        <w:t>s</w:t>
      </w:r>
      <w:r w:rsidRPr="00240ADB">
        <w:rPr>
          <w:color w:val="000000"/>
          <w:sz w:val="22"/>
          <w:szCs w:val="22"/>
        </w:rPr>
        <w:t xml:space="preserve">, PECS contractors are formally responsible for the custody of these patients. </w:t>
      </w:r>
    </w:p>
    <w:p w14:paraId="19FD3235"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217BE223" w14:textId="77777777" w:rsidR="00240ADB" w:rsidRPr="00240ADB" w:rsidRDefault="00240ADB" w:rsidP="00240ADB">
      <w:pPr>
        <w:numPr>
          <w:ilvl w:val="1"/>
          <w:numId w:val="0"/>
        </w:numPr>
        <w:adjustRightInd/>
        <w:spacing w:after="5" w:line="249" w:lineRule="auto"/>
        <w:rPr>
          <w:rFonts w:eastAsia="Calibri"/>
          <w:color w:val="000000"/>
          <w:sz w:val="22"/>
          <w:szCs w:val="22"/>
        </w:rPr>
      </w:pPr>
      <w:r w:rsidRPr="00240ADB">
        <w:rPr>
          <w:color w:val="000000"/>
          <w:sz w:val="22"/>
          <w:szCs w:val="22"/>
        </w:rPr>
        <w:t xml:space="preserve">The patients concerned will be those who have been detained in hospital under the Mental Health Act, but who are being returned to court by the hospital for further remand, trial or sentencing.  This will mainly mean patients detained under </w:t>
      </w:r>
    </w:p>
    <w:p w14:paraId="289F2C1D"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7D6C0E60" w14:textId="77777777" w:rsidR="00240ADB" w:rsidRPr="00240ADB" w:rsidRDefault="00240ADB" w:rsidP="00240ADB">
      <w:pPr>
        <w:numPr>
          <w:ilvl w:val="2"/>
          <w:numId w:val="0"/>
        </w:numPr>
        <w:adjustRightInd/>
        <w:spacing w:after="5" w:line="249" w:lineRule="auto"/>
        <w:rPr>
          <w:rFonts w:eastAsia="Calibri"/>
          <w:color w:val="000000"/>
          <w:sz w:val="22"/>
          <w:szCs w:val="22"/>
        </w:rPr>
      </w:pPr>
      <w:r w:rsidRPr="00240ADB">
        <w:rPr>
          <w:color w:val="000000"/>
          <w:sz w:val="22"/>
          <w:szCs w:val="22"/>
        </w:rPr>
        <w:t xml:space="preserve">section 35 or 36 of the Mental Health Act (remand to hospital) </w:t>
      </w:r>
    </w:p>
    <w:p w14:paraId="357081C5" w14:textId="77777777" w:rsidR="00240ADB" w:rsidRPr="00240ADB" w:rsidRDefault="00240ADB" w:rsidP="00240ADB">
      <w:pPr>
        <w:numPr>
          <w:ilvl w:val="2"/>
          <w:numId w:val="0"/>
        </w:numPr>
        <w:adjustRightInd/>
        <w:spacing w:after="5" w:line="249" w:lineRule="auto"/>
        <w:rPr>
          <w:rFonts w:eastAsia="Calibri"/>
          <w:color w:val="000000"/>
          <w:sz w:val="22"/>
          <w:szCs w:val="22"/>
        </w:rPr>
      </w:pPr>
      <w:r w:rsidRPr="00240ADB">
        <w:rPr>
          <w:color w:val="000000"/>
          <w:sz w:val="22"/>
          <w:szCs w:val="22"/>
        </w:rPr>
        <w:t xml:space="preserve">section 38 (interim hospital order) </w:t>
      </w:r>
    </w:p>
    <w:p w14:paraId="382F3703" w14:textId="77777777" w:rsidR="00240ADB" w:rsidRPr="00240ADB" w:rsidRDefault="00240ADB" w:rsidP="00240ADB">
      <w:pPr>
        <w:numPr>
          <w:ilvl w:val="2"/>
          <w:numId w:val="0"/>
        </w:numPr>
        <w:adjustRightInd/>
        <w:spacing w:after="5" w:line="249" w:lineRule="auto"/>
        <w:rPr>
          <w:rFonts w:eastAsia="Calibri"/>
          <w:color w:val="000000"/>
          <w:sz w:val="22"/>
          <w:szCs w:val="22"/>
        </w:rPr>
      </w:pPr>
      <w:r w:rsidRPr="00240ADB">
        <w:rPr>
          <w:color w:val="000000"/>
          <w:sz w:val="22"/>
          <w:szCs w:val="22"/>
        </w:rPr>
        <w:t xml:space="preserve">section 48 (transfer direction, unsentenced prisoner) </w:t>
      </w:r>
    </w:p>
    <w:p w14:paraId="065E3CC5"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684DFA66" w14:textId="77777777" w:rsidR="00240ADB" w:rsidRPr="00240ADB" w:rsidRDefault="00240ADB" w:rsidP="00240ADB">
      <w:pPr>
        <w:numPr>
          <w:ilvl w:val="1"/>
          <w:numId w:val="0"/>
        </w:numPr>
        <w:adjustRightInd/>
        <w:spacing w:after="5" w:line="249" w:lineRule="auto"/>
        <w:rPr>
          <w:rFonts w:eastAsia="Calibri"/>
          <w:color w:val="000000"/>
          <w:sz w:val="22"/>
          <w:szCs w:val="22"/>
        </w:rPr>
      </w:pPr>
      <w:r w:rsidRPr="00240ADB">
        <w:rPr>
          <w:color w:val="000000"/>
          <w:sz w:val="22"/>
          <w:szCs w:val="22"/>
        </w:rPr>
        <w:t xml:space="preserve">Although the PECS contractors are formally responsible for the custody of these patients at court, their mental health care will remain the responsibility of the hospital. Hospital staff will therefore still need to remain with the patient at court in order to provide mental health care as necessary. </w:t>
      </w:r>
    </w:p>
    <w:p w14:paraId="128C1B09"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23F5E50A" w14:textId="77777777" w:rsidR="00240ADB" w:rsidRPr="00240ADB" w:rsidRDefault="00240ADB" w:rsidP="00240ADB">
      <w:pPr>
        <w:numPr>
          <w:ilvl w:val="1"/>
          <w:numId w:val="0"/>
        </w:numPr>
        <w:adjustRightInd/>
        <w:spacing w:after="5" w:line="249" w:lineRule="auto"/>
        <w:rPr>
          <w:rFonts w:eastAsia="Calibri"/>
          <w:color w:val="000000"/>
          <w:sz w:val="22"/>
          <w:szCs w:val="22"/>
        </w:rPr>
      </w:pPr>
      <w:r w:rsidRPr="00240ADB">
        <w:rPr>
          <w:color w:val="000000"/>
          <w:sz w:val="22"/>
          <w:szCs w:val="22"/>
        </w:rPr>
        <w:t xml:space="preserve">Hospitals will also remain responsible for arranging the patient’s transport to court and for their return to hospital (if that is what the court orders). </w:t>
      </w:r>
    </w:p>
    <w:p w14:paraId="2B607006"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2DB66348" w14:textId="77777777" w:rsidR="00240ADB" w:rsidRPr="00240ADB" w:rsidRDefault="00240ADB" w:rsidP="00240ADB">
      <w:pPr>
        <w:keepNext/>
        <w:keepLines/>
        <w:adjustRightInd/>
        <w:spacing w:line="259" w:lineRule="auto"/>
        <w:jc w:val="left"/>
        <w:outlineLvl w:val="1"/>
        <w:rPr>
          <w:b/>
          <w:i/>
          <w:color w:val="000000"/>
          <w:sz w:val="22"/>
          <w:szCs w:val="22"/>
        </w:rPr>
      </w:pPr>
      <w:r w:rsidRPr="00240ADB">
        <w:rPr>
          <w:b/>
          <w:i/>
          <w:color w:val="000000"/>
          <w:sz w:val="22"/>
          <w:szCs w:val="22"/>
        </w:rPr>
        <w:t>What this means for hospitals</w:t>
      </w:r>
      <w:r w:rsidRPr="00240ADB">
        <w:rPr>
          <w:color w:val="000000"/>
          <w:sz w:val="22"/>
          <w:szCs w:val="22"/>
        </w:rPr>
        <w:t xml:space="preserve"> </w:t>
      </w:r>
    </w:p>
    <w:p w14:paraId="490B9779"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5CBEE063" w14:textId="77777777" w:rsidR="00240ADB" w:rsidRPr="00240ADB" w:rsidRDefault="00240ADB" w:rsidP="00240ADB">
      <w:pPr>
        <w:adjustRightInd/>
        <w:spacing w:line="259" w:lineRule="auto"/>
        <w:jc w:val="left"/>
        <w:rPr>
          <w:rFonts w:eastAsia="Calibri"/>
          <w:color w:val="000000"/>
          <w:sz w:val="22"/>
          <w:szCs w:val="22"/>
        </w:rPr>
      </w:pPr>
    </w:p>
    <w:p w14:paraId="21B3113B" w14:textId="77777777" w:rsidR="00240ADB" w:rsidRPr="00240ADB" w:rsidRDefault="00240ADB" w:rsidP="00240ADB">
      <w:pPr>
        <w:adjustRightInd/>
        <w:spacing w:after="5" w:line="249" w:lineRule="auto"/>
        <w:rPr>
          <w:color w:val="000000"/>
          <w:sz w:val="22"/>
          <w:szCs w:val="22"/>
        </w:rPr>
      </w:pPr>
      <w:r w:rsidRPr="00240ADB">
        <w:rPr>
          <w:color w:val="000000"/>
          <w:sz w:val="22"/>
          <w:szCs w:val="22"/>
        </w:rPr>
        <w:t>3.6 Where a hospital is aware that a patient has an anticipated court hearing staff should contact the contractor responsible for the court least 24 hours in advance to ensure that the PECS contractor is aware in advance to enable planning for the patient and Hospital staff. Contact points for the PECS contractors are Please refer to section 2.2 and Annex A:</w:t>
      </w:r>
    </w:p>
    <w:p w14:paraId="6DA8C10C" w14:textId="77777777" w:rsidR="00240ADB" w:rsidRPr="00240ADB" w:rsidRDefault="00240ADB" w:rsidP="00240ADB">
      <w:pPr>
        <w:adjustRightInd/>
        <w:spacing w:after="5" w:line="249" w:lineRule="auto"/>
        <w:rPr>
          <w:color w:val="000000"/>
          <w:sz w:val="22"/>
          <w:szCs w:val="22"/>
        </w:rPr>
      </w:pPr>
    </w:p>
    <w:p w14:paraId="7E02E789" w14:textId="2F34ADC9" w:rsidR="00240ADB" w:rsidRPr="00240ADB" w:rsidRDefault="00D81FCC" w:rsidP="00240ADB">
      <w:pPr>
        <w:adjustRightInd/>
        <w:spacing w:after="160" w:line="259" w:lineRule="auto"/>
        <w:jc w:val="left"/>
        <w:rPr>
          <w:rFonts w:eastAsia="Calibri"/>
          <w:sz w:val="22"/>
          <w:szCs w:val="22"/>
        </w:rPr>
      </w:pPr>
      <w:r>
        <w:rPr>
          <w:color w:val="000000"/>
          <w:sz w:val="22"/>
          <w:szCs w:val="22"/>
        </w:rPr>
        <w:t>[xxxx]</w:t>
      </w:r>
      <w:r w:rsidR="00240ADB" w:rsidRPr="00240ADB">
        <w:rPr>
          <w:color w:val="000000"/>
          <w:sz w:val="22"/>
          <w:szCs w:val="22"/>
        </w:rPr>
        <w:tab/>
      </w:r>
      <w:r w:rsidR="0088046E">
        <w:rPr>
          <w:rFonts w:eastAsia="Calibri"/>
          <w:sz w:val="22"/>
          <w:szCs w:val="22"/>
        </w:rPr>
        <w:t>[INFORMATION DELETED]</w:t>
      </w:r>
      <w:r w:rsidR="0088046E" w:rsidRPr="00240ADB">
        <w:rPr>
          <w:rFonts w:eastAsia="Calibri"/>
          <w:sz w:val="22"/>
          <w:szCs w:val="22"/>
        </w:rPr>
        <w:t xml:space="preserve"> </w:t>
      </w:r>
    </w:p>
    <w:p w14:paraId="50796E7A" w14:textId="3CCB26B1" w:rsidR="00240ADB" w:rsidRPr="00240ADB" w:rsidRDefault="0088046E" w:rsidP="00240ADB">
      <w:pPr>
        <w:adjustRightInd/>
        <w:spacing w:after="5" w:line="249" w:lineRule="auto"/>
        <w:rPr>
          <w:color w:val="000000"/>
          <w:sz w:val="22"/>
          <w:szCs w:val="22"/>
        </w:rPr>
      </w:pPr>
      <w:r>
        <w:rPr>
          <w:rFonts w:eastAsia="Calibri"/>
          <w:color w:val="000000"/>
          <w:sz w:val="22"/>
          <w:szCs w:val="22"/>
        </w:rPr>
        <w:t>[INFORMATION DELETED]</w:t>
      </w:r>
    </w:p>
    <w:p w14:paraId="5D9013F6" w14:textId="77777777" w:rsidR="00240ADB" w:rsidRPr="00240ADB" w:rsidRDefault="00240ADB" w:rsidP="00240ADB">
      <w:pPr>
        <w:adjustRightInd/>
        <w:spacing w:after="5" w:line="249" w:lineRule="auto"/>
        <w:rPr>
          <w:color w:val="000000"/>
          <w:sz w:val="22"/>
          <w:szCs w:val="22"/>
        </w:rPr>
      </w:pPr>
    </w:p>
    <w:p w14:paraId="7B5AB5CE" w14:textId="12FBC67A" w:rsidR="00240ADB" w:rsidRPr="00240ADB" w:rsidRDefault="00D81FCC" w:rsidP="00240ADB">
      <w:pPr>
        <w:adjustRightInd/>
        <w:spacing w:after="160" w:line="259" w:lineRule="auto"/>
        <w:jc w:val="left"/>
        <w:rPr>
          <w:rFonts w:eastAsia="Calibri"/>
          <w:sz w:val="22"/>
          <w:szCs w:val="22"/>
          <w:u w:val="single"/>
        </w:rPr>
      </w:pPr>
      <w:r>
        <w:rPr>
          <w:color w:val="000000"/>
          <w:sz w:val="22"/>
          <w:szCs w:val="22"/>
        </w:rPr>
        <w:t>[xxxx]</w:t>
      </w:r>
      <w:r w:rsidR="00240ADB" w:rsidRPr="00240ADB">
        <w:rPr>
          <w:color w:val="000000"/>
          <w:sz w:val="22"/>
          <w:szCs w:val="22"/>
        </w:rPr>
        <w:tab/>
      </w:r>
      <w:r w:rsidR="00240ADB" w:rsidRPr="00240ADB">
        <w:rPr>
          <w:color w:val="000000"/>
          <w:sz w:val="22"/>
          <w:szCs w:val="22"/>
        </w:rPr>
        <w:tab/>
      </w:r>
      <w:r w:rsidR="0088046E">
        <w:rPr>
          <w:rFonts w:eastAsia="Calibri"/>
          <w:sz w:val="22"/>
          <w:szCs w:val="22"/>
        </w:rPr>
        <w:t>[INFORMATION DELETED]</w:t>
      </w:r>
      <w:r w:rsidR="0088046E" w:rsidRPr="00240ADB">
        <w:rPr>
          <w:rFonts w:eastAsia="Calibri"/>
          <w:sz w:val="22"/>
          <w:szCs w:val="22"/>
          <w:u w:val="single"/>
        </w:rPr>
        <w:t xml:space="preserve"> </w:t>
      </w:r>
    </w:p>
    <w:p w14:paraId="61FDA030" w14:textId="19D733A1" w:rsidR="00240ADB" w:rsidRPr="00240ADB" w:rsidRDefault="0088046E" w:rsidP="00240ADB">
      <w:pPr>
        <w:adjustRightInd/>
        <w:spacing w:after="160" w:line="259" w:lineRule="auto"/>
        <w:jc w:val="left"/>
        <w:rPr>
          <w:rFonts w:eastAsia="Calibri"/>
          <w:sz w:val="22"/>
          <w:szCs w:val="22"/>
        </w:rPr>
      </w:pPr>
      <w:r>
        <w:rPr>
          <w:rFonts w:eastAsia="Calibri"/>
          <w:sz w:val="22"/>
          <w:szCs w:val="22"/>
        </w:rPr>
        <w:t>[INFORMATION DELETED]</w:t>
      </w:r>
    </w:p>
    <w:p w14:paraId="59F7311F" w14:textId="77777777" w:rsidR="00240ADB" w:rsidRPr="00240ADB" w:rsidRDefault="00240ADB" w:rsidP="00240ADB">
      <w:pPr>
        <w:adjustRightInd/>
        <w:spacing w:after="5" w:line="249" w:lineRule="auto"/>
        <w:rPr>
          <w:rFonts w:eastAsia="Calibri"/>
          <w:color w:val="000000"/>
          <w:sz w:val="22"/>
          <w:szCs w:val="22"/>
        </w:rPr>
      </w:pPr>
    </w:p>
    <w:p w14:paraId="7B244A60"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3A463618"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3.7 On arrival at court with the patient, hospital staff should report to the court custody suite/cell area and formally hand over the patient. The formal handover of the patient to the PECS contractors </w:t>
      </w:r>
      <w:r w:rsidRPr="00240ADB">
        <w:rPr>
          <w:b/>
          <w:color w:val="000000"/>
          <w:sz w:val="22"/>
          <w:szCs w:val="22"/>
        </w:rPr>
        <w:t>must be via a PER</w:t>
      </w:r>
      <w:r w:rsidRPr="00240ADB">
        <w:rPr>
          <w:color w:val="000000"/>
          <w:sz w:val="22"/>
          <w:szCs w:val="22"/>
        </w:rPr>
        <w:t xml:space="preserve"> completed by the hospital staff on all occasions.  A sample PER form is attached at annex B. </w:t>
      </w:r>
    </w:p>
    <w:p w14:paraId="3295FBE1"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3EECB351"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Hospital staff will also be required to handover all relevant paperwork e.g. warrants</w:t>
      </w:r>
      <w:r w:rsidRPr="00240ADB">
        <w:rPr>
          <w:i/>
          <w:color w:val="000000"/>
          <w:sz w:val="22"/>
          <w:szCs w:val="22"/>
        </w:rPr>
        <w:t xml:space="preserve"> </w:t>
      </w:r>
      <w:r w:rsidRPr="00240ADB">
        <w:rPr>
          <w:color w:val="000000"/>
          <w:sz w:val="22"/>
          <w:szCs w:val="22"/>
        </w:rPr>
        <w:t xml:space="preserve">and the patient’s property. Hospitals must stress to patients prior to the hearing that they will not be able to have </w:t>
      </w:r>
      <w:r w:rsidRPr="00240ADB">
        <w:rPr>
          <w:b/>
          <w:color w:val="000000"/>
          <w:sz w:val="22"/>
          <w:szCs w:val="22"/>
        </w:rPr>
        <w:t>any</w:t>
      </w:r>
      <w:r w:rsidRPr="00240ADB">
        <w:rPr>
          <w:color w:val="000000"/>
          <w:sz w:val="22"/>
          <w:szCs w:val="22"/>
        </w:rPr>
        <w:t xml:space="preserve"> personal property in their possession in the cells. Only legal paperwork relevant to the case is allowed. </w:t>
      </w:r>
    </w:p>
    <w:p w14:paraId="19A7F655"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5BA1CE6E"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3.8</w:t>
      </w:r>
      <w:r w:rsidRPr="00240ADB">
        <w:rPr>
          <w:i/>
          <w:color w:val="000000"/>
          <w:sz w:val="22"/>
          <w:szCs w:val="22"/>
        </w:rPr>
        <w:t xml:space="preserve"> </w:t>
      </w:r>
      <w:r w:rsidRPr="00240ADB">
        <w:rPr>
          <w:color w:val="000000"/>
          <w:sz w:val="22"/>
          <w:szCs w:val="22"/>
        </w:rPr>
        <w:t xml:space="preserve">The PER form is the means whereby prisons, PECS contractors, police and other agencies share information about a prisoner with each other. It is a requirement of the PECS contract that the contractors hold PER forms on all prisoners in their custody, hospital staff </w:t>
      </w:r>
      <w:r w:rsidRPr="00240ADB">
        <w:rPr>
          <w:b/>
          <w:color w:val="000000"/>
          <w:sz w:val="22"/>
          <w:szCs w:val="22"/>
        </w:rPr>
        <w:t>must</w:t>
      </w:r>
      <w:r w:rsidRPr="00240ADB">
        <w:rPr>
          <w:color w:val="000000"/>
          <w:sz w:val="22"/>
          <w:szCs w:val="22"/>
        </w:rPr>
        <w:t xml:space="preserve"> complete the relevant sections as they apply to their patient prior to handing the patient over to the PECS contractors. The parts that hospital staff must complete on handover at court are highlighted in blue and marked ## on the sample PER form in annex B (the relevant items appear in the covering page, the “Risk Indicator” section and the “Escort Handover Details” section). PECS contractor staff will advise hospital staff on how to complete a PER if required (if the Hospital staff do not have access to PER this will be provided by the PECS contractors staff at the court).  If a patient is deemed as ‘not for release’ this means that they are not to be discharged from court irrespective of the outcome of the hearing. They will be required to return to the hospital or a prison if so ordered by the court. The PECS contractors will be able to advise staff if this situation should arise. </w:t>
      </w:r>
    </w:p>
    <w:p w14:paraId="69792A99"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68642B36"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3.9 Hospital staff should advise the custody staff if there are any special precautions or arrangements that they require to be put in place for the patient, verbally and via the PER at the point of handover. </w:t>
      </w:r>
    </w:p>
    <w:p w14:paraId="65DAAB94"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10F53B5D"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3.10 Hospital staff should agree with the custody staff where they will wait in order to be available to provide mental health care for the patient as necessary.  If it is deemed necessary, they will be able to wait with the patient in the cell. Staff should be aware that the patient will be required to be held in a cell, no exception can be made. </w:t>
      </w:r>
    </w:p>
    <w:p w14:paraId="2AF31629"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4AA5DF49"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3.11 After the patient’s hearing, if the patient is to be returned to hospital, the hospital staff should ensure that they have all of the relevant paperwork e.g. warrant, and have checked it for accuracy before taking charge of the patient and returning to the hospital. </w:t>
      </w:r>
    </w:p>
    <w:p w14:paraId="5873DCCB" w14:textId="77777777" w:rsidR="00240ADB" w:rsidRPr="00240ADB" w:rsidRDefault="00240ADB" w:rsidP="00240ADB">
      <w:pPr>
        <w:adjustRightInd/>
        <w:spacing w:line="259" w:lineRule="auto"/>
        <w:jc w:val="left"/>
        <w:rPr>
          <w:rFonts w:eastAsia="Calibri"/>
          <w:color w:val="000000"/>
          <w:sz w:val="22"/>
          <w:szCs w:val="22"/>
        </w:rPr>
      </w:pPr>
      <w:r w:rsidRPr="00240ADB">
        <w:rPr>
          <w:i/>
          <w:color w:val="000000"/>
          <w:sz w:val="22"/>
          <w:szCs w:val="22"/>
        </w:rPr>
        <w:t xml:space="preserve"> </w:t>
      </w:r>
    </w:p>
    <w:p w14:paraId="6FEA3973"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3.12 If the patient falls ill at court, the PECS contractor is responsible for arranging physical health care on the premises, and will call an ambulance if necessary. If the patient needs to be taken to hospital, it will be for the managers of the hospital in which the patient is detained under the Mental Health Act (not the PECS contractor) to arrange for the patient to be guarded whilst in hospital.   </w:t>
      </w:r>
    </w:p>
    <w:p w14:paraId="07AAEB97"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431CA83E" w14:textId="77777777" w:rsidR="00240ADB" w:rsidRPr="00240ADB" w:rsidRDefault="00240ADB" w:rsidP="00240ADB">
      <w:pPr>
        <w:adjustRightInd/>
        <w:spacing w:line="259" w:lineRule="auto"/>
        <w:jc w:val="left"/>
        <w:rPr>
          <w:rFonts w:eastAsia="Calibri"/>
          <w:color w:val="000000"/>
          <w:sz w:val="22"/>
          <w:szCs w:val="22"/>
        </w:rPr>
      </w:pPr>
      <w:r w:rsidRPr="00240ADB">
        <w:rPr>
          <w:b/>
          <w:color w:val="000000"/>
          <w:sz w:val="22"/>
          <w:szCs w:val="22"/>
        </w:rPr>
        <w:t>4.  Transport to hospital</w:t>
      </w:r>
      <w:r w:rsidRPr="00240ADB">
        <w:rPr>
          <w:color w:val="000000"/>
          <w:sz w:val="22"/>
          <w:szCs w:val="22"/>
        </w:rPr>
        <w:t xml:space="preserve"> </w:t>
      </w:r>
    </w:p>
    <w:p w14:paraId="3D6F28B1"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6C78E3CB"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4.1 Under the current contract, PECS contractors are able to transport detained defendants direct to hospital, once it has been confirmed that there is a bed available. This will primarily affect patients who are not already detained in hospital and who are </w:t>
      </w:r>
    </w:p>
    <w:p w14:paraId="74C7C63F"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2F0D677B"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remanded to hospital under section 35 or 36 of the Mental Health Act, or committed to hospital by a magistrates’ court under section 44 </w:t>
      </w:r>
    </w:p>
    <w:p w14:paraId="3047B89E" w14:textId="77777777"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 xml:space="preserve">given a hospital order under section 37, an interim hospital order under section 38, or hospital and limitation directions under section 45A </w:t>
      </w:r>
    </w:p>
    <w:p w14:paraId="4A82648F"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07588FA7" w14:textId="77777777" w:rsidR="00240ADB" w:rsidRPr="00240ADB" w:rsidRDefault="00240ADB" w:rsidP="00240ADB">
      <w:pPr>
        <w:numPr>
          <w:ilvl w:val="1"/>
          <w:numId w:val="0"/>
        </w:numPr>
        <w:adjustRightInd/>
        <w:spacing w:after="5" w:line="249" w:lineRule="auto"/>
        <w:contextualSpacing/>
        <w:rPr>
          <w:rFonts w:eastAsia="Calibri"/>
          <w:color w:val="000000"/>
          <w:sz w:val="22"/>
          <w:szCs w:val="22"/>
        </w:rPr>
      </w:pPr>
      <w:r w:rsidRPr="00240ADB">
        <w:rPr>
          <w:color w:val="000000"/>
          <w:sz w:val="22"/>
          <w:szCs w:val="22"/>
        </w:rPr>
        <w:t>This service will be free of charge to hospitals. However, should the patient fall ill either prior to transfer, or en-route to the hospital, and require admittance to a medical unit for treatment the PECS contractors will only supervise the patient for an initial four hours post admittance. The managers of the hospital in which they are (or are to be) detained under the Mental Health Act will then become responsible for the custody of the patient. This issue is covered in more detail in the protocol that accompanies this document (in annex C). Only hospital providers who sign up to that protocol – and so agree to take over responsibility for custody should the patient fall ill en route - will be able to take advantage of this transport service.</w:t>
      </w:r>
      <w:r w:rsidRPr="00240ADB">
        <w:rPr>
          <w:i/>
          <w:color w:val="000000"/>
          <w:sz w:val="22"/>
          <w:szCs w:val="22"/>
        </w:rPr>
        <w:t xml:space="preserve"> </w:t>
      </w:r>
    </w:p>
    <w:p w14:paraId="6B8BBB01"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6A91FE30" w14:textId="77777777" w:rsidR="00240ADB" w:rsidRPr="00240ADB" w:rsidRDefault="00240ADB" w:rsidP="00240ADB">
      <w:pPr>
        <w:numPr>
          <w:ilvl w:val="1"/>
          <w:numId w:val="0"/>
        </w:numPr>
        <w:adjustRightInd/>
        <w:spacing w:after="5" w:line="249" w:lineRule="auto"/>
        <w:contextualSpacing/>
        <w:rPr>
          <w:rFonts w:eastAsia="Calibri"/>
          <w:color w:val="000000"/>
          <w:sz w:val="22"/>
          <w:szCs w:val="22"/>
        </w:rPr>
      </w:pPr>
      <w:r w:rsidRPr="00240ADB">
        <w:rPr>
          <w:color w:val="000000"/>
          <w:sz w:val="22"/>
          <w:szCs w:val="22"/>
        </w:rPr>
        <w:t xml:space="preserve">These arrangements do not apply to patients who are brought to court from hospital and then ordered to be returned there (even if there is a change of section). The hospital will remain responsible for arranging their transport to and from court which can be conducted by the PECS contractors if the hospital is prepared to fund the cost for that escort. </w:t>
      </w:r>
    </w:p>
    <w:p w14:paraId="7DD155C5"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62D45AB4" w14:textId="77777777" w:rsidR="00240ADB" w:rsidRPr="00240ADB" w:rsidRDefault="00240ADB" w:rsidP="00240ADB">
      <w:pPr>
        <w:keepNext/>
        <w:keepLines/>
        <w:adjustRightInd/>
        <w:spacing w:line="259" w:lineRule="auto"/>
        <w:jc w:val="left"/>
        <w:outlineLvl w:val="1"/>
        <w:rPr>
          <w:b/>
          <w:i/>
          <w:color w:val="000000"/>
          <w:sz w:val="22"/>
          <w:szCs w:val="22"/>
        </w:rPr>
      </w:pPr>
      <w:r w:rsidRPr="00240ADB">
        <w:rPr>
          <w:b/>
          <w:i/>
          <w:color w:val="000000"/>
          <w:sz w:val="22"/>
          <w:szCs w:val="22"/>
        </w:rPr>
        <w:t>What this means for hospitals</w:t>
      </w:r>
      <w:r w:rsidRPr="00240ADB">
        <w:rPr>
          <w:i/>
          <w:color w:val="000000"/>
          <w:sz w:val="22"/>
          <w:szCs w:val="22"/>
        </w:rPr>
        <w:t xml:space="preserve"> </w:t>
      </w:r>
    </w:p>
    <w:p w14:paraId="07A89A37" w14:textId="77777777" w:rsidR="00240ADB" w:rsidRPr="00240ADB" w:rsidRDefault="00240ADB" w:rsidP="00240ADB">
      <w:pPr>
        <w:adjustRightInd/>
        <w:spacing w:line="259" w:lineRule="auto"/>
        <w:jc w:val="left"/>
        <w:rPr>
          <w:rFonts w:eastAsia="Calibri"/>
          <w:color w:val="000000"/>
          <w:sz w:val="22"/>
          <w:szCs w:val="22"/>
        </w:rPr>
      </w:pPr>
      <w:r w:rsidRPr="00240ADB">
        <w:rPr>
          <w:i/>
          <w:color w:val="000000"/>
          <w:sz w:val="22"/>
          <w:szCs w:val="22"/>
        </w:rPr>
        <w:t xml:space="preserve"> </w:t>
      </w:r>
    </w:p>
    <w:p w14:paraId="6A30D5E4" w14:textId="5FF9E141"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4.</w:t>
      </w:r>
      <w:r w:rsidR="00723CB5">
        <w:rPr>
          <w:color w:val="000000"/>
          <w:sz w:val="22"/>
          <w:szCs w:val="22"/>
        </w:rPr>
        <w:t>2</w:t>
      </w:r>
      <w:r w:rsidRPr="00240ADB">
        <w:rPr>
          <w:color w:val="000000"/>
          <w:sz w:val="22"/>
          <w:szCs w:val="22"/>
        </w:rPr>
        <w:t xml:space="preserve"> When confirming to the PECS contractor, say if you would rather collect patients yourselves, or if for any reason it is not possible to receive the person that day. </w:t>
      </w:r>
    </w:p>
    <w:p w14:paraId="6E8A8895"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53A6A687" w14:textId="02819284"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4.</w:t>
      </w:r>
      <w:r w:rsidR="00723CB5">
        <w:rPr>
          <w:color w:val="000000"/>
          <w:sz w:val="22"/>
          <w:szCs w:val="22"/>
        </w:rPr>
        <w:t>3</w:t>
      </w:r>
      <w:r w:rsidRPr="00240ADB">
        <w:rPr>
          <w:color w:val="000000"/>
          <w:sz w:val="22"/>
          <w:szCs w:val="22"/>
        </w:rPr>
        <w:t xml:space="preserve">   If any hospital has set time windows that they can receive patients within these need to be communicated to the PECS contractor</w:t>
      </w:r>
      <w:r w:rsidR="00D81FCC">
        <w:rPr>
          <w:color w:val="000000"/>
          <w:sz w:val="22"/>
          <w:szCs w:val="22"/>
        </w:rPr>
        <w:t>s</w:t>
      </w:r>
      <w:r w:rsidRPr="00240ADB">
        <w:rPr>
          <w:color w:val="000000"/>
          <w:sz w:val="22"/>
          <w:szCs w:val="22"/>
        </w:rPr>
        <w:t xml:space="preserve"> (contact points in Section 3.7). If a hospital has no such set hours, they should advise the contractors of a suitable time to receive the patient when arranging the transfer.</w:t>
      </w:r>
      <w:r w:rsidRPr="00240ADB">
        <w:rPr>
          <w:i/>
          <w:color w:val="000000"/>
          <w:sz w:val="22"/>
          <w:szCs w:val="22"/>
        </w:rPr>
        <w:t xml:space="preserve">  </w:t>
      </w:r>
      <w:r w:rsidRPr="00240ADB">
        <w:rPr>
          <w:color w:val="000000"/>
          <w:sz w:val="22"/>
          <w:szCs w:val="22"/>
        </w:rPr>
        <w:t xml:space="preserve">Depending upon the time window there may be occasions when the contractor cannot deliver the patient in time from court. This could lead to the patient being held in a prison as a place of safety as an interim measure. Hospitals are asked to be as flexible as possible with regard to their reception times to allow the patient to be delivered to them. </w:t>
      </w:r>
    </w:p>
    <w:p w14:paraId="3B4F602F"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6F29CE6D" w14:textId="3FDE7578" w:rsidR="00240ADB" w:rsidRPr="00240ADB" w:rsidRDefault="00240ADB" w:rsidP="00240ADB">
      <w:pPr>
        <w:adjustRightInd/>
        <w:spacing w:after="5" w:line="249" w:lineRule="auto"/>
        <w:rPr>
          <w:rFonts w:eastAsia="Calibri"/>
          <w:color w:val="000000"/>
          <w:sz w:val="22"/>
          <w:szCs w:val="22"/>
        </w:rPr>
      </w:pPr>
      <w:r w:rsidRPr="00240ADB">
        <w:rPr>
          <w:color w:val="000000"/>
          <w:sz w:val="22"/>
          <w:szCs w:val="22"/>
        </w:rPr>
        <w:t>4.</w:t>
      </w:r>
      <w:r w:rsidR="00723CB5">
        <w:rPr>
          <w:color w:val="000000"/>
          <w:sz w:val="22"/>
          <w:szCs w:val="22"/>
        </w:rPr>
        <w:t>4</w:t>
      </w:r>
      <w:r w:rsidRPr="00240ADB">
        <w:rPr>
          <w:color w:val="000000"/>
          <w:sz w:val="22"/>
          <w:szCs w:val="22"/>
        </w:rPr>
        <w:t xml:space="preserve"> If you wish to take advantage of this service please sign, date and return the protocol to the Head of PECS whose address is detailed below.  If you are signing for more than one hospital please advise which hospitals are being signed up for this service. </w:t>
      </w:r>
    </w:p>
    <w:p w14:paraId="31E12642"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258572CB" w14:textId="77777777" w:rsidR="00240ADB" w:rsidRPr="00240ADB" w:rsidRDefault="00240ADB" w:rsidP="00240ADB">
      <w:pPr>
        <w:keepNext/>
        <w:keepLines/>
        <w:adjustRightInd/>
        <w:spacing w:line="259" w:lineRule="auto"/>
        <w:jc w:val="left"/>
        <w:outlineLvl w:val="2"/>
        <w:rPr>
          <w:b/>
          <w:color w:val="000000"/>
          <w:sz w:val="22"/>
          <w:szCs w:val="22"/>
        </w:rPr>
      </w:pPr>
      <w:r w:rsidRPr="00240ADB">
        <w:rPr>
          <w:b/>
          <w:color w:val="000000"/>
          <w:sz w:val="22"/>
          <w:szCs w:val="22"/>
        </w:rPr>
        <w:t>5.  Further information</w:t>
      </w:r>
      <w:r w:rsidRPr="00240ADB">
        <w:rPr>
          <w:color w:val="000000"/>
          <w:sz w:val="22"/>
          <w:szCs w:val="22"/>
        </w:rPr>
        <w:t xml:space="preserve"> </w:t>
      </w:r>
    </w:p>
    <w:p w14:paraId="0B918DCC"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69F9797D" w14:textId="69EAA060" w:rsidR="00240ADB" w:rsidRPr="00240ADB" w:rsidRDefault="00240ADB" w:rsidP="00240ADB">
      <w:pPr>
        <w:adjustRightInd/>
        <w:spacing w:after="5" w:line="249" w:lineRule="auto"/>
        <w:rPr>
          <w:color w:val="000000"/>
          <w:sz w:val="22"/>
          <w:szCs w:val="22"/>
        </w:rPr>
      </w:pPr>
      <w:r w:rsidRPr="00240ADB">
        <w:rPr>
          <w:color w:val="000000"/>
          <w:sz w:val="22"/>
          <w:szCs w:val="22"/>
        </w:rPr>
        <w:t xml:space="preserve">5.1    If you require further information or if any aspect of the protocol is unclear units should contact </w:t>
      </w:r>
      <w:r w:rsidR="00033122" w:rsidRPr="00033122">
        <w:rPr>
          <w:color w:val="000000"/>
          <w:sz w:val="22"/>
          <w:szCs w:val="22"/>
        </w:rPr>
        <w:t xml:space="preserve">[INFORMATION DELETED] </w:t>
      </w:r>
      <w:r w:rsidRPr="00240ADB">
        <w:rPr>
          <w:color w:val="000000"/>
          <w:sz w:val="22"/>
          <w:szCs w:val="22"/>
        </w:rPr>
        <w:t xml:space="preserve">or </w:t>
      </w:r>
      <w:r w:rsidR="00033122" w:rsidRPr="00033122">
        <w:rPr>
          <w:color w:val="000000"/>
          <w:sz w:val="22"/>
          <w:szCs w:val="22"/>
        </w:rPr>
        <w:t>[INFORMATION DELETED]</w:t>
      </w:r>
      <w:r w:rsidRPr="00240ADB">
        <w:rPr>
          <w:color w:val="000000"/>
          <w:sz w:val="22"/>
          <w:szCs w:val="22"/>
        </w:rPr>
        <w:t xml:space="preserve"> </w:t>
      </w:r>
      <w:r w:rsidR="00033122" w:rsidRPr="00033122">
        <w:rPr>
          <w:color w:val="000000"/>
          <w:sz w:val="22"/>
          <w:szCs w:val="22"/>
        </w:rPr>
        <w:t xml:space="preserve">[INFORMATION DELETED] </w:t>
      </w:r>
      <w:r w:rsidRPr="00240ADB">
        <w:rPr>
          <w:color w:val="000000"/>
          <w:sz w:val="22"/>
          <w:szCs w:val="22"/>
        </w:rPr>
        <w:t>in the first instance.</w:t>
      </w:r>
    </w:p>
    <w:p w14:paraId="22B69AF6" w14:textId="77777777" w:rsidR="00240ADB" w:rsidRPr="00240ADB" w:rsidRDefault="00240ADB" w:rsidP="00240ADB">
      <w:pPr>
        <w:adjustRightInd/>
        <w:spacing w:after="5" w:line="249" w:lineRule="auto"/>
        <w:rPr>
          <w:color w:val="000000"/>
          <w:sz w:val="22"/>
          <w:szCs w:val="22"/>
          <w:highlight w:val="yellow"/>
        </w:rPr>
      </w:pPr>
    </w:p>
    <w:p w14:paraId="52638E15" w14:textId="40ECAC92" w:rsidR="00240ADB" w:rsidRPr="00240ADB" w:rsidRDefault="0088046E" w:rsidP="00240ADB">
      <w:pPr>
        <w:adjustRightInd/>
        <w:spacing w:after="5" w:line="249" w:lineRule="auto"/>
        <w:rPr>
          <w:color w:val="000000"/>
          <w:sz w:val="22"/>
          <w:szCs w:val="22"/>
        </w:rPr>
      </w:pPr>
      <w:r>
        <w:rPr>
          <w:color w:val="000000"/>
          <w:sz w:val="22"/>
          <w:szCs w:val="22"/>
        </w:rPr>
        <w:t>[INFORMATION DELETED]</w:t>
      </w:r>
      <w:r w:rsidRPr="00240ADB">
        <w:rPr>
          <w:color w:val="000000"/>
          <w:sz w:val="22"/>
          <w:szCs w:val="22"/>
        </w:rPr>
        <w:t xml:space="preserve"> </w:t>
      </w:r>
    </w:p>
    <w:p w14:paraId="504E96BE" w14:textId="6FFA4C94" w:rsidR="00240ADB" w:rsidRPr="00240ADB" w:rsidRDefault="0088046E" w:rsidP="00240ADB">
      <w:pPr>
        <w:adjustRightInd/>
        <w:spacing w:after="5" w:line="249" w:lineRule="auto"/>
        <w:rPr>
          <w:color w:val="000000"/>
          <w:sz w:val="22"/>
          <w:szCs w:val="22"/>
        </w:rPr>
      </w:pPr>
      <w:r>
        <w:rPr>
          <w:color w:val="000000"/>
          <w:sz w:val="22"/>
          <w:szCs w:val="22"/>
        </w:rPr>
        <w:t>[INFORMATION DELETED]</w:t>
      </w:r>
      <w:r w:rsidRPr="00240ADB">
        <w:rPr>
          <w:color w:val="000000"/>
          <w:sz w:val="22"/>
          <w:szCs w:val="22"/>
        </w:rPr>
        <w:t xml:space="preserve"> </w:t>
      </w:r>
    </w:p>
    <w:p w14:paraId="71F9CC10" w14:textId="77777777" w:rsidR="00240ADB" w:rsidRPr="00240ADB" w:rsidRDefault="00240ADB" w:rsidP="00240ADB">
      <w:pPr>
        <w:adjustRightInd/>
        <w:spacing w:after="5" w:line="249" w:lineRule="auto"/>
        <w:rPr>
          <w:rFonts w:eastAsia="Calibri"/>
          <w:color w:val="000000"/>
          <w:sz w:val="22"/>
          <w:szCs w:val="22"/>
        </w:rPr>
      </w:pPr>
    </w:p>
    <w:p w14:paraId="1716883D"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56753A8A" w14:textId="4526C432" w:rsidR="00240ADB" w:rsidRPr="00240ADB" w:rsidRDefault="00033122" w:rsidP="00240ADB">
      <w:pPr>
        <w:adjustRightInd/>
        <w:spacing w:after="5" w:line="249" w:lineRule="auto"/>
        <w:rPr>
          <w:rFonts w:eastAsia="Calibri"/>
          <w:color w:val="000000"/>
          <w:sz w:val="22"/>
          <w:szCs w:val="22"/>
        </w:rPr>
      </w:pPr>
      <w:r w:rsidRPr="00033122">
        <w:rPr>
          <w:color w:val="000000"/>
          <w:sz w:val="22"/>
          <w:szCs w:val="22"/>
        </w:rPr>
        <w:t xml:space="preserve">[INFORMATION DELETED] </w:t>
      </w:r>
      <w:r w:rsidR="00240ADB" w:rsidRPr="00240ADB">
        <w:rPr>
          <w:color w:val="000000"/>
          <w:sz w:val="22"/>
          <w:szCs w:val="22"/>
        </w:rPr>
        <w:t xml:space="preserve">for protocol signing, full contact details are; </w:t>
      </w:r>
    </w:p>
    <w:p w14:paraId="6A53AAAE" w14:textId="77777777" w:rsidR="00240ADB" w:rsidRPr="00240ADB" w:rsidRDefault="00240ADB" w:rsidP="00240ADB">
      <w:pPr>
        <w:adjustRightInd/>
        <w:spacing w:line="259" w:lineRule="auto"/>
        <w:jc w:val="left"/>
        <w:rPr>
          <w:rFonts w:eastAsia="Calibri"/>
          <w:color w:val="000000"/>
          <w:sz w:val="22"/>
          <w:szCs w:val="22"/>
        </w:rPr>
      </w:pPr>
      <w:r w:rsidRPr="00240ADB">
        <w:rPr>
          <w:color w:val="000000"/>
          <w:sz w:val="22"/>
          <w:szCs w:val="22"/>
        </w:rPr>
        <w:t xml:space="preserve"> </w:t>
      </w:r>
    </w:p>
    <w:p w14:paraId="26C7BA4B" w14:textId="090AF5B1" w:rsidR="00240ADB" w:rsidRPr="00240ADB" w:rsidRDefault="00033122" w:rsidP="00240ADB">
      <w:pPr>
        <w:adjustRightInd/>
        <w:spacing w:line="259" w:lineRule="auto"/>
        <w:jc w:val="left"/>
        <w:rPr>
          <w:rFonts w:eastAsia="Calibri"/>
          <w:color w:val="000000"/>
          <w:sz w:val="22"/>
          <w:szCs w:val="22"/>
        </w:rPr>
      </w:pPr>
      <w:r>
        <w:rPr>
          <w:color w:val="000000"/>
          <w:sz w:val="24"/>
          <w:szCs w:val="24"/>
        </w:rPr>
        <w:t>[INFORMATION DELETED]</w:t>
      </w:r>
    </w:p>
    <w:p w14:paraId="0592C97B" w14:textId="5E36A84B" w:rsidR="00240ADB" w:rsidRPr="00240ADB" w:rsidRDefault="00240ADB" w:rsidP="00240ADB">
      <w:pPr>
        <w:adjustRightInd/>
        <w:spacing w:line="259" w:lineRule="auto"/>
        <w:jc w:val="left"/>
        <w:rPr>
          <w:rFonts w:eastAsia="Calibri"/>
          <w:color w:val="000000"/>
          <w:sz w:val="22"/>
          <w:szCs w:val="22"/>
        </w:rPr>
      </w:pPr>
    </w:p>
    <w:p w14:paraId="6B482CB4" w14:textId="77777777" w:rsidR="00240ADB" w:rsidRPr="00240ADB" w:rsidRDefault="00240ADB" w:rsidP="00240ADB">
      <w:pPr>
        <w:adjustRightInd/>
        <w:spacing w:line="259" w:lineRule="auto"/>
        <w:jc w:val="left"/>
        <w:rPr>
          <w:rFonts w:ascii="Calibri" w:eastAsia="Calibri" w:hAnsi="Calibri" w:cs="Calibri"/>
          <w:color w:val="000000"/>
          <w:sz w:val="24"/>
          <w:szCs w:val="24"/>
        </w:rPr>
      </w:pPr>
      <w:r w:rsidRPr="00240ADB">
        <w:rPr>
          <w:color w:val="000000"/>
          <w:sz w:val="24"/>
          <w:szCs w:val="24"/>
        </w:rPr>
        <w:t xml:space="preserve"> </w:t>
      </w:r>
    </w:p>
    <w:p w14:paraId="4AE7D7FF" w14:textId="77777777" w:rsidR="00240ADB" w:rsidRPr="00240ADB" w:rsidRDefault="00240ADB" w:rsidP="00240ADB">
      <w:pPr>
        <w:adjustRightInd/>
        <w:spacing w:after="160" w:line="259" w:lineRule="auto"/>
        <w:jc w:val="left"/>
        <w:rPr>
          <w:rFonts w:ascii="Calibri" w:eastAsia="Calibri" w:hAnsi="Calibri" w:cs="Calibri"/>
          <w:color w:val="000000"/>
          <w:sz w:val="24"/>
          <w:szCs w:val="24"/>
        </w:rPr>
        <w:sectPr w:rsidR="00240ADB" w:rsidRPr="00240ADB" w:rsidSect="0021769F">
          <w:type w:val="continuous"/>
          <w:pgSz w:w="11906" w:h="16838"/>
          <w:pgMar w:top="1416" w:right="1797" w:bottom="1460" w:left="1800" w:header="720" w:footer="720" w:gutter="0"/>
          <w:paperSrc w:first="2" w:other="2"/>
          <w:cols w:space="720"/>
          <w:docGrid w:linePitch="272"/>
        </w:sectPr>
      </w:pPr>
    </w:p>
    <w:p w14:paraId="3B562CFA" w14:textId="77777777" w:rsidR="00240ADB" w:rsidRPr="00240ADB" w:rsidRDefault="00240ADB" w:rsidP="00240ADB">
      <w:pPr>
        <w:adjustRightInd/>
        <w:spacing w:after="16" w:line="259" w:lineRule="auto"/>
        <w:jc w:val="left"/>
        <w:rPr>
          <w:rFonts w:ascii="Calibri" w:eastAsia="Calibri" w:hAnsi="Calibri" w:cs="Calibri"/>
          <w:color w:val="000000"/>
          <w:sz w:val="22"/>
          <w:szCs w:val="22"/>
        </w:rPr>
      </w:pPr>
      <w:r w:rsidRPr="00240ADB">
        <w:rPr>
          <w:color w:val="000000"/>
          <w:sz w:val="24"/>
          <w:szCs w:val="22"/>
        </w:rPr>
        <w:t xml:space="preserve"> </w:t>
      </w:r>
    </w:p>
    <w:p w14:paraId="74083667" w14:textId="30E58438" w:rsidR="00240ADB" w:rsidRPr="00240ADB" w:rsidRDefault="00240ADB" w:rsidP="00240ADB">
      <w:pPr>
        <w:keepNext/>
        <w:keepLines/>
        <w:adjustRightInd/>
        <w:spacing w:after="12" w:line="249" w:lineRule="auto"/>
        <w:jc w:val="left"/>
        <w:outlineLvl w:val="0"/>
        <w:rPr>
          <w:b/>
          <w:color w:val="000000"/>
          <w:sz w:val="28"/>
          <w:szCs w:val="22"/>
        </w:rPr>
      </w:pPr>
      <w:r w:rsidRPr="00240ADB">
        <w:rPr>
          <w:b/>
          <w:color w:val="000000"/>
          <w:sz w:val="28"/>
          <w:szCs w:val="22"/>
        </w:rPr>
        <w:t xml:space="preserve">Annex A: PECS Next Generation Contract Configuration  </w:t>
      </w:r>
      <w:r w:rsidR="00E6719E">
        <w:rPr>
          <w:b/>
          <w:color w:val="000000"/>
          <w:sz w:val="28"/>
          <w:szCs w:val="22"/>
        </w:rPr>
        <w:t>[Note: to be replaced with PECS4 map]</w:t>
      </w:r>
    </w:p>
    <w:p w14:paraId="7A1C0779"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22"/>
          <w:szCs w:val="22"/>
        </w:rPr>
        <w:t xml:space="preserve"> </w:t>
      </w:r>
    </w:p>
    <w:p w14:paraId="2057A91E" w14:textId="77777777" w:rsidR="00240ADB" w:rsidRPr="00240ADB" w:rsidRDefault="00240ADB" w:rsidP="00240ADB">
      <w:pPr>
        <w:adjustRightInd/>
        <w:spacing w:after="16" w:line="259" w:lineRule="auto"/>
        <w:jc w:val="left"/>
        <w:rPr>
          <w:rFonts w:ascii="Calibri" w:eastAsia="Calibri" w:hAnsi="Calibri" w:cs="Calibri"/>
          <w:color w:val="000000"/>
          <w:sz w:val="22"/>
          <w:szCs w:val="22"/>
        </w:rPr>
      </w:pPr>
      <w:r w:rsidRPr="00240ADB">
        <w:rPr>
          <w:color w:val="000000"/>
          <w:sz w:val="22"/>
          <w:szCs w:val="22"/>
        </w:rPr>
        <w:t xml:space="preserve"> </w:t>
      </w:r>
    </w:p>
    <w:p w14:paraId="5DFF96A0" w14:textId="77777777" w:rsidR="00240ADB" w:rsidRPr="00240ADB" w:rsidRDefault="00240ADB" w:rsidP="00240ADB">
      <w:pPr>
        <w:adjustRightInd/>
        <w:spacing w:line="259" w:lineRule="auto"/>
        <w:ind w:right="971"/>
        <w:jc w:val="right"/>
        <w:rPr>
          <w:rFonts w:ascii="Calibri" w:eastAsia="Calibri" w:hAnsi="Calibri" w:cs="Calibri"/>
          <w:color w:val="000000"/>
          <w:sz w:val="22"/>
          <w:szCs w:val="22"/>
        </w:rPr>
      </w:pPr>
      <w:r w:rsidRPr="00240ADB">
        <w:rPr>
          <w:rFonts w:ascii="Calibri" w:eastAsia="Calibri" w:hAnsi="Calibri" w:cs="Calibri"/>
          <w:noProof/>
          <w:color w:val="000000"/>
          <w:sz w:val="22"/>
          <w:szCs w:val="22"/>
        </w:rPr>
        <w:drawing>
          <wp:inline distT="0" distB="0" distL="0" distR="0" wp14:anchorId="03D5BB37" wp14:editId="397BDE0F">
            <wp:extent cx="5568949" cy="6059169"/>
            <wp:effectExtent l="0" t="0" r="0" b="0"/>
            <wp:docPr id="423" name="Picture 423"/>
            <wp:cNvGraphicFramePr/>
            <a:graphic xmlns:a="http://schemas.openxmlformats.org/drawingml/2006/main">
              <a:graphicData uri="http://schemas.openxmlformats.org/drawingml/2006/picture">
                <pic:pic xmlns:pic="http://schemas.openxmlformats.org/drawingml/2006/picture">
                  <pic:nvPicPr>
                    <pic:cNvPr id="423" name="Picture 423"/>
                    <pic:cNvPicPr/>
                  </pic:nvPicPr>
                  <pic:blipFill>
                    <a:blip r:embed="rId32"/>
                    <a:stretch>
                      <a:fillRect/>
                    </a:stretch>
                  </pic:blipFill>
                  <pic:spPr>
                    <a:xfrm flipV="1">
                      <a:off x="0" y="0"/>
                      <a:ext cx="5568949" cy="6059169"/>
                    </a:xfrm>
                    <a:prstGeom prst="rect">
                      <a:avLst/>
                    </a:prstGeom>
                  </pic:spPr>
                </pic:pic>
              </a:graphicData>
            </a:graphic>
          </wp:inline>
        </w:drawing>
      </w:r>
      <w:r w:rsidRPr="00240ADB">
        <w:rPr>
          <w:color w:val="000000"/>
          <w:sz w:val="24"/>
          <w:szCs w:val="22"/>
        </w:rPr>
        <w:t xml:space="preserve"> </w:t>
      </w:r>
    </w:p>
    <w:p w14:paraId="314250D7" w14:textId="77777777" w:rsidR="00240ADB" w:rsidRPr="00240ADB" w:rsidRDefault="00240ADB" w:rsidP="00240ADB">
      <w:pPr>
        <w:adjustRightInd/>
        <w:spacing w:after="3510" w:line="259" w:lineRule="auto"/>
        <w:jc w:val="left"/>
        <w:rPr>
          <w:rFonts w:ascii="Calibri" w:eastAsia="Calibri" w:hAnsi="Calibri" w:cs="Calibri"/>
          <w:color w:val="000000"/>
          <w:sz w:val="22"/>
          <w:szCs w:val="22"/>
        </w:rPr>
      </w:pPr>
      <w:r w:rsidRPr="00240ADB">
        <w:rPr>
          <w:color w:val="000000"/>
          <w:sz w:val="24"/>
          <w:szCs w:val="22"/>
        </w:rPr>
        <w:t xml:space="preserve"> </w:t>
      </w:r>
    </w:p>
    <w:p w14:paraId="58242457" w14:textId="77777777" w:rsidR="00240ADB" w:rsidRPr="00240ADB" w:rsidRDefault="00240ADB" w:rsidP="00240ADB">
      <w:pPr>
        <w:adjustRightInd/>
        <w:spacing w:after="4" w:line="255" w:lineRule="auto"/>
        <w:ind w:right="1267"/>
        <w:jc w:val="left"/>
        <w:rPr>
          <w:rFonts w:ascii="Calibri" w:eastAsia="Calibri" w:hAnsi="Calibri" w:cs="Calibri"/>
          <w:color w:val="000000"/>
          <w:sz w:val="22"/>
          <w:szCs w:val="22"/>
        </w:rPr>
      </w:pPr>
      <w:r w:rsidRPr="00240ADB">
        <w:rPr>
          <w:color w:val="000000"/>
          <w:szCs w:val="22"/>
        </w:rPr>
        <w:t>Draft PECS guide – annex A</w:t>
      </w:r>
      <w:r w:rsidRPr="00240ADB">
        <w:rPr>
          <w:color w:val="000000"/>
          <w:sz w:val="24"/>
          <w:szCs w:val="22"/>
        </w:rPr>
        <w:t xml:space="preserve"> </w:t>
      </w:r>
    </w:p>
    <w:p w14:paraId="7D930E72" w14:textId="77777777" w:rsidR="00240ADB" w:rsidRPr="00240ADB" w:rsidRDefault="00240ADB" w:rsidP="00240ADB">
      <w:pPr>
        <w:keepNext/>
        <w:keepLines/>
        <w:adjustRightInd/>
        <w:spacing w:after="12" w:line="249" w:lineRule="auto"/>
        <w:jc w:val="left"/>
        <w:outlineLvl w:val="0"/>
        <w:rPr>
          <w:b/>
          <w:color w:val="000000"/>
          <w:sz w:val="28"/>
          <w:szCs w:val="22"/>
        </w:rPr>
      </w:pPr>
      <w:r w:rsidRPr="00240ADB">
        <w:rPr>
          <w:b/>
          <w:color w:val="000000"/>
          <w:sz w:val="28"/>
          <w:szCs w:val="22"/>
        </w:rPr>
        <w:t xml:space="preserve">Annex B – Prisoner Escort Record Form </w:t>
      </w:r>
    </w:p>
    <w:p w14:paraId="0D9E1A63"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4"/>
          <w:szCs w:val="22"/>
        </w:rPr>
        <w:t xml:space="preserve"> </w:t>
      </w:r>
    </w:p>
    <w:p w14:paraId="0566FBE5"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4"/>
          <w:szCs w:val="22"/>
        </w:rPr>
        <w:t xml:space="preserve"> </w:t>
      </w:r>
    </w:p>
    <w:p w14:paraId="5ADA2EF2"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4"/>
          <w:szCs w:val="22"/>
        </w:rPr>
        <w:t xml:space="preserve"> </w:t>
      </w:r>
    </w:p>
    <w:p w14:paraId="7F47E0F0"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4"/>
          <w:szCs w:val="22"/>
        </w:rPr>
        <w:t xml:space="preserve"> </w:t>
      </w:r>
    </w:p>
    <w:p w14:paraId="038D4E07"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4"/>
          <w:szCs w:val="22"/>
        </w:rPr>
        <w:t xml:space="preserve">Items which hospital staff will need to complete are </w:t>
      </w:r>
      <w:r w:rsidRPr="00240ADB">
        <w:rPr>
          <w:b/>
          <w:color w:val="000000"/>
          <w:sz w:val="24"/>
          <w:szCs w:val="22"/>
          <w:shd w:val="clear" w:color="auto" w:fill="00FFFF"/>
        </w:rPr>
        <w:t>highlighted in blue</w:t>
      </w:r>
      <w:r w:rsidRPr="00240ADB">
        <w:rPr>
          <w:b/>
          <w:color w:val="000000"/>
          <w:sz w:val="24"/>
          <w:szCs w:val="22"/>
        </w:rPr>
        <w:t xml:space="preserve"> and marked ## </w:t>
      </w:r>
    </w:p>
    <w:p w14:paraId="5EF71950"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b/>
          <w:color w:val="000000"/>
          <w:sz w:val="24"/>
          <w:szCs w:val="22"/>
        </w:rPr>
        <w:t xml:space="preserve"> </w:t>
      </w:r>
    </w:p>
    <w:p w14:paraId="489309CC" w14:textId="77777777" w:rsidR="00240ADB" w:rsidRPr="00240ADB" w:rsidRDefault="00240ADB" w:rsidP="00240ADB">
      <w:pPr>
        <w:adjustRightInd/>
        <w:spacing w:after="5" w:line="250" w:lineRule="auto"/>
        <w:ind w:right="4"/>
        <w:jc w:val="center"/>
        <w:rPr>
          <w:rFonts w:ascii="Calibri" w:eastAsia="Calibri" w:hAnsi="Calibri" w:cs="Calibri"/>
          <w:color w:val="000000"/>
          <w:sz w:val="22"/>
          <w:szCs w:val="22"/>
        </w:rPr>
      </w:pPr>
      <w:r w:rsidRPr="00240ADB">
        <w:rPr>
          <w:b/>
          <w:color w:val="000000"/>
          <w:sz w:val="24"/>
          <w:szCs w:val="22"/>
        </w:rPr>
        <w:t xml:space="preserve">The form has four main sections: </w:t>
      </w:r>
    </w:p>
    <w:p w14:paraId="4BEBBAFD"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b/>
          <w:color w:val="000000"/>
          <w:sz w:val="24"/>
          <w:szCs w:val="22"/>
        </w:rPr>
        <w:t xml:space="preserve"> </w:t>
      </w:r>
    </w:p>
    <w:p w14:paraId="2D715A9F" w14:textId="77777777" w:rsidR="00240ADB" w:rsidRPr="00240ADB" w:rsidRDefault="00240ADB" w:rsidP="00240ADB">
      <w:pPr>
        <w:adjustRightInd/>
        <w:spacing w:after="139" w:line="250" w:lineRule="auto"/>
        <w:ind w:right="4"/>
        <w:jc w:val="center"/>
        <w:rPr>
          <w:rFonts w:ascii="Calibri" w:eastAsia="Calibri" w:hAnsi="Calibri" w:cs="Calibri"/>
          <w:color w:val="000000"/>
          <w:sz w:val="22"/>
          <w:szCs w:val="22"/>
        </w:rPr>
      </w:pPr>
      <w:r w:rsidRPr="00240ADB">
        <w:rPr>
          <w:b/>
          <w:color w:val="000000"/>
          <w:sz w:val="24"/>
          <w:szCs w:val="22"/>
        </w:rPr>
        <w:t xml:space="preserve">Covering Sheet Risk Indicator Escort Handover History and record of detention and escort events (sheets 1 &amp; 2) </w:t>
      </w:r>
    </w:p>
    <w:p w14:paraId="70AE5003"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b/>
          <w:color w:val="000000"/>
          <w:sz w:val="24"/>
          <w:szCs w:val="22"/>
        </w:rPr>
        <w:t xml:space="preserve"> </w:t>
      </w:r>
    </w:p>
    <w:p w14:paraId="6A408384"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b/>
          <w:color w:val="000000"/>
          <w:sz w:val="24"/>
          <w:szCs w:val="22"/>
        </w:rPr>
        <w:t xml:space="preserve"> </w:t>
      </w:r>
    </w:p>
    <w:p w14:paraId="480245AE"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b/>
          <w:color w:val="000000"/>
          <w:sz w:val="24"/>
          <w:szCs w:val="22"/>
        </w:rPr>
        <w:t xml:space="preserve"> </w:t>
      </w:r>
    </w:p>
    <w:p w14:paraId="1A37FF2D"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b/>
          <w:color w:val="000000"/>
          <w:sz w:val="40"/>
          <w:szCs w:val="22"/>
        </w:rPr>
        <w:t xml:space="preserve"> </w:t>
      </w:r>
      <w:r w:rsidRPr="00240ADB">
        <w:rPr>
          <w:rFonts w:ascii="Calibri" w:eastAsia="Calibri" w:hAnsi="Calibri" w:cs="Calibri"/>
          <w:color w:val="000000"/>
          <w:sz w:val="22"/>
          <w:szCs w:val="22"/>
        </w:rPr>
        <w:br w:type="page"/>
      </w:r>
    </w:p>
    <w:p w14:paraId="71452874" w14:textId="77777777" w:rsidR="00240ADB" w:rsidRPr="00240ADB" w:rsidRDefault="00240ADB" w:rsidP="00240ADB">
      <w:pPr>
        <w:keepNext/>
        <w:keepLines/>
        <w:adjustRightInd/>
        <w:spacing w:line="259" w:lineRule="auto"/>
        <w:jc w:val="center"/>
        <w:outlineLvl w:val="0"/>
        <w:rPr>
          <w:b/>
          <w:color w:val="000000"/>
          <w:sz w:val="28"/>
          <w:szCs w:val="22"/>
        </w:rPr>
      </w:pPr>
      <w:r w:rsidRPr="00240ADB">
        <w:rPr>
          <w:b/>
          <w:color w:val="000000"/>
          <w:sz w:val="40"/>
          <w:szCs w:val="22"/>
        </w:rPr>
        <w:t xml:space="preserve">PROTECT – PERSONAL </w:t>
      </w:r>
    </w:p>
    <w:p w14:paraId="052DD272" w14:textId="77777777" w:rsidR="00240ADB" w:rsidRPr="00240ADB" w:rsidRDefault="00240ADB" w:rsidP="00240ADB">
      <w:pPr>
        <w:adjustRightInd/>
        <w:spacing w:after="5" w:line="250" w:lineRule="auto"/>
        <w:ind w:right="1"/>
        <w:jc w:val="center"/>
        <w:rPr>
          <w:rFonts w:ascii="Calibri" w:eastAsia="Calibri" w:hAnsi="Calibri" w:cs="Calibri"/>
          <w:color w:val="000000"/>
          <w:sz w:val="22"/>
          <w:szCs w:val="22"/>
        </w:rPr>
      </w:pPr>
      <w:r w:rsidRPr="00240ADB">
        <w:rPr>
          <w:b/>
          <w:color w:val="000000"/>
          <w:sz w:val="24"/>
          <w:szCs w:val="22"/>
        </w:rPr>
        <w:t xml:space="preserve">(WHEN COMPLETED)  </w:t>
      </w:r>
    </w:p>
    <w:p w14:paraId="49EF0CE5" w14:textId="77777777" w:rsidR="00240ADB" w:rsidRPr="00240ADB" w:rsidRDefault="00240ADB" w:rsidP="00240ADB">
      <w:pPr>
        <w:adjustRightInd/>
        <w:spacing w:after="280" w:line="259" w:lineRule="auto"/>
        <w:jc w:val="center"/>
        <w:rPr>
          <w:rFonts w:ascii="Calibri" w:eastAsia="Calibri" w:hAnsi="Calibri" w:cs="Calibri"/>
          <w:color w:val="000000"/>
          <w:sz w:val="22"/>
          <w:szCs w:val="22"/>
        </w:rPr>
      </w:pPr>
      <w:r w:rsidRPr="00240ADB">
        <w:rPr>
          <w:color w:val="000000"/>
          <w:sz w:val="24"/>
          <w:szCs w:val="22"/>
        </w:rPr>
        <w:t xml:space="preserve"> </w:t>
      </w:r>
    </w:p>
    <w:p w14:paraId="72CE90D8" w14:textId="77777777" w:rsidR="00240ADB" w:rsidRPr="00240ADB" w:rsidRDefault="00240ADB" w:rsidP="00240ADB">
      <w:pPr>
        <w:keepNext/>
        <w:keepLines/>
        <w:adjustRightInd/>
        <w:spacing w:line="259" w:lineRule="auto"/>
        <w:jc w:val="left"/>
        <w:outlineLvl w:val="0"/>
        <w:rPr>
          <w:b/>
          <w:color w:val="000000"/>
          <w:sz w:val="28"/>
          <w:szCs w:val="22"/>
        </w:rPr>
      </w:pPr>
      <w:r w:rsidRPr="00240ADB">
        <w:rPr>
          <w:b/>
          <w:color w:val="000000"/>
          <w:sz w:val="56"/>
          <w:szCs w:val="22"/>
        </w:rPr>
        <w:t xml:space="preserve">PERSON ESCORT RECORD FORM  </w:t>
      </w:r>
    </w:p>
    <w:p w14:paraId="79979EA2"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b/>
          <w:color w:val="000000"/>
          <w:sz w:val="56"/>
          <w:szCs w:val="22"/>
        </w:rPr>
        <w:t xml:space="preserve"> </w:t>
      </w:r>
    </w:p>
    <w:p w14:paraId="48ADA9E8"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b/>
          <w:color w:val="000000"/>
          <w:sz w:val="56"/>
          <w:szCs w:val="22"/>
        </w:rPr>
        <w:t xml:space="preserve">PER </w:t>
      </w:r>
    </w:p>
    <w:p w14:paraId="495C0944" w14:textId="77777777" w:rsidR="00240ADB" w:rsidRPr="00240ADB" w:rsidRDefault="00240ADB" w:rsidP="00240ADB">
      <w:pPr>
        <w:adjustRightInd/>
        <w:spacing w:after="2289" w:line="259" w:lineRule="auto"/>
        <w:jc w:val="center"/>
        <w:rPr>
          <w:rFonts w:ascii="Calibri" w:eastAsia="Calibri" w:hAnsi="Calibri" w:cs="Calibri"/>
          <w:color w:val="000000"/>
          <w:sz w:val="22"/>
          <w:szCs w:val="22"/>
        </w:rPr>
      </w:pPr>
      <w:r w:rsidRPr="00240ADB">
        <w:rPr>
          <w:b/>
          <w:color w:val="000000"/>
          <w:sz w:val="56"/>
          <w:szCs w:val="22"/>
        </w:rPr>
        <w:t xml:space="preserve">  </w:t>
      </w:r>
    </w:p>
    <w:tbl>
      <w:tblPr>
        <w:tblStyle w:val="TableGrid0"/>
        <w:tblpPr w:vertAnchor="text" w:tblpX="118" w:tblpY="-2609"/>
        <w:tblOverlap w:val="never"/>
        <w:tblW w:w="8921" w:type="dxa"/>
        <w:tblInd w:w="0" w:type="dxa"/>
        <w:tblCellMar>
          <w:left w:w="108" w:type="dxa"/>
          <w:right w:w="19" w:type="dxa"/>
        </w:tblCellMar>
        <w:tblLook w:val="04A0" w:firstRow="1" w:lastRow="0" w:firstColumn="1" w:lastColumn="0" w:noHBand="0" w:noVBand="1"/>
      </w:tblPr>
      <w:tblGrid>
        <w:gridCol w:w="2167"/>
        <w:gridCol w:w="3588"/>
        <w:gridCol w:w="3166"/>
      </w:tblGrid>
      <w:tr w:rsidR="00240ADB" w:rsidRPr="00240ADB" w14:paraId="39AF3934" w14:textId="77777777" w:rsidTr="00240ADB">
        <w:trPr>
          <w:trHeight w:val="2633"/>
        </w:trPr>
        <w:tc>
          <w:tcPr>
            <w:tcW w:w="2167" w:type="dxa"/>
            <w:tcBorders>
              <w:top w:val="single" w:sz="8" w:space="0" w:color="000000"/>
              <w:left w:val="single" w:sz="8" w:space="0" w:color="000000"/>
              <w:bottom w:val="single" w:sz="15" w:space="0" w:color="000000"/>
              <w:right w:val="single" w:sz="8" w:space="0" w:color="000000"/>
            </w:tcBorders>
          </w:tcPr>
          <w:p w14:paraId="6ADC4354" w14:textId="77777777" w:rsidR="00240ADB" w:rsidRPr="00240ADB" w:rsidRDefault="00240ADB" w:rsidP="00240ADB">
            <w:pPr>
              <w:adjustRightInd/>
              <w:ind w:right="25"/>
              <w:jc w:val="center"/>
              <w:rPr>
                <w:rFonts w:ascii="Calibri" w:eastAsia="Calibri" w:hAnsi="Calibri" w:cs="Calibri"/>
                <w:color w:val="000000"/>
              </w:rPr>
            </w:pPr>
            <w:r w:rsidRPr="00240ADB">
              <w:rPr>
                <w:b/>
                <w:color w:val="000000"/>
                <w:sz w:val="24"/>
              </w:rPr>
              <w:t xml:space="preserve"> </w:t>
            </w:r>
          </w:p>
          <w:p w14:paraId="1F0FCE40" w14:textId="77777777" w:rsidR="00240ADB" w:rsidRPr="00240ADB" w:rsidRDefault="00240ADB" w:rsidP="00240ADB">
            <w:pPr>
              <w:adjustRightInd/>
              <w:ind w:right="25"/>
              <w:jc w:val="center"/>
              <w:rPr>
                <w:rFonts w:ascii="Calibri" w:eastAsia="Calibri" w:hAnsi="Calibri" w:cs="Calibri"/>
                <w:color w:val="000000"/>
              </w:rPr>
            </w:pPr>
            <w:r w:rsidRPr="00240ADB">
              <w:rPr>
                <w:b/>
                <w:color w:val="000000"/>
                <w:sz w:val="24"/>
              </w:rPr>
              <w:t xml:space="preserve"> </w:t>
            </w:r>
          </w:p>
          <w:p w14:paraId="3C6833E8" w14:textId="77777777" w:rsidR="00240ADB" w:rsidRPr="00240ADB" w:rsidRDefault="00240ADB" w:rsidP="00240ADB">
            <w:pPr>
              <w:adjustRightInd/>
              <w:ind w:right="25"/>
              <w:jc w:val="center"/>
              <w:rPr>
                <w:rFonts w:ascii="Calibri" w:eastAsia="Calibri" w:hAnsi="Calibri" w:cs="Calibri"/>
                <w:color w:val="000000"/>
              </w:rPr>
            </w:pPr>
            <w:r w:rsidRPr="00240ADB">
              <w:rPr>
                <w:b/>
                <w:color w:val="000000"/>
                <w:sz w:val="24"/>
              </w:rPr>
              <w:t xml:space="preserve"> </w:t>
            </w:r>
          </w:p>
          <w:p w14:paraId="049C3024" w14:textId="77777777" w:rsidR="00240ADB" w:rsidRPr="00240ADB" w:rsidRDefault="00240ADB" w:rsidP="00240ADB">
            <w:pPr>
              <w:adjustRightInd/>
              <w:ind w:right="25"/>
              <w:jc w:val="center"/>
              <w:rPr>
                <w:rFonts w:ascii="Calibri" w:eastAsia="Calibri" w:hAnsi="Calibri" w:cs="Calibri"/>
                <w:color w:val="000000"/>
              </w:rPr>
            </w:pPr>
            <w:r w:rsidRPr="00240ADB">
              <w:rPr>
                <w:b/>
                <w:color w:val="000000"/>
                <w:sz w:val="24"/>
              </w:rPr>
              <w:t xml:space="preserve"> </w:t>
            </w:r>
          </w:p>
          <w:p w14:paraId="76EF74EB" w14:textId="77777777" w:rsidR="00240ADB" w:rsidRPr="00240ADB" w:rsidRDefault="00240ADB" w:rsidP="00240ADB">
            <w:pPr>
              <w:adjustRightInd/>
              <w:ind w:right="92"/>
              <w:jc w:val="center"/>
              <w:rPr>
                <w:rFonts w:ascii="Calibri" w:eastAsia="Calibri" w:hAnsi="Calibri" w:cs="Calibri"/>
                <w:color w:val="000000"/>
              </w:rPr>
            </w:pPr>
            <w:r w:rsidRPr="00240ADB">
              <w:rPr>
                <w:b/>
                <w:color w:val="000000"/>
                <w:sz w:val="24"/>
              </w:rPr>
              <w:t xml:space="preserve">PHOTO </w:t>
            </w:r>
          </w:p>
          <w:p w14:paraId="5B656324" w14:textId="77777777" w:rsidR="00240ADB" w:rsidRPr="00240ADB" w:rsidRDefault="00240ADB" w:rsidP="00240ADB">
            <w:pPr>
              <w:adjustRightInd/>
              <w:spacing w:after="204"/>
              <w:ind w:right="88"/>
              <w:jc w:val="center"/>
              <w:rPr>
                <w:rFonts w:ascii="Calibri" w:eastAsia="Calibri" w:hAnsi="Calibri" w:cs="Calibri"/>
                <w:color w:val="000000"/>
              </w:rPr>
            </w:pPr>
            <w:r w:rsidRPr="00240ADB">
              <w:rPr>
                <w:b/>
                <w:color w:val="000000"/>
                <w:sz w:val="24"/>
              </w:rPr>
              <w:t xml:space="preserve">(If Available) </w:t>
            </w:r>
          </w:p>
          <w:p w14:paraId="5B993B03" w14:textId="77777777" w:rsidR="00240ADB" w:rsidRPr="00240ADB" w:rsidRDefault="00240ADB" w:rsidP="00240ADB">
            <w:pPr>
              <w:adjustRightInd/>
              <w:jc w:val="center"/>
              <w:rPr>
                <w:rFonts w:ascii="Calibri" w:eastAsia="Calibri" w:hAnsi="Calibri" w:cs="Calibri"/>
                <w:color w:val="000000"/>
              </w:rPr>
            </w:pPr>
            <w:r w:rsidRPr="00240ADB">
              <w:rPr>
                <w:b/>
                <w:color w:val="000000"/>
                <w:sz w:val="48"/>
              </w:rPr>
              <w:t xml:space="preserve"> </w:t>
            </w:r>
          </w:p>
        </w:tc>
        <w:tc>
          <w:tcPr>
            <w:tcW w:w="3588" w:type="dxa"/>
            <w:tcBorders>
              <w:top w:val="nil"/>
              <w:left w:val="single" w:sz="8" w:space="0" w:color="000000"/>
              <w:bottom w:val="single" w:sz="15" w:space="0" w:color="000000"/>
              <w:right w:val="nil"/>
            </w:tcBorders>
            <w:vAlign w:val="bottom"/>
          </w:tcPr>
          <w:p w14:paraId="2079C140" w14:textId="77777777" w:rsidR="00240ADB" w:rsidRPr="00240ADB" w:rsidRDefault="00240ADB" w:rsidP="00240ADB">
            <w:pPr>
              <w:adjustRightInd/>
              <w:jc w:val="left"/>
              <w:rPr>
                <w:rFonts w:ascii="Calibri" w:eastAsia="Calibri" w:hAnsi="Calibri" w:cs="Calibri"/>
                <w:color w:val="000000"/>
              </w:rPr>
            </w:pPr>
            <w:r w:rsidRPr="00240ADB">
              <w:rPr>
                <w:b/>
                <w:color w:val="000000"/>
                <w:sz w:val="48"/>
              </w:rPr>
              <w:t xml:space="preserve"> </w:t>
            </w:r>
          </w:p>
        </w:tc>
        <w:tc>
          <w:tcPr>
            <w:tcW w:w="3166" w:type="dxa"/>
            <w:tcBorders>
              <w:top w:val="nil"/>
              <w:left w:val="nil"/>
              <w:bottom w:val="single" w:sz="15" w:space="0" w:color="000000"/>
              <w:right w:val="nil"/>
            </w:tcBorders>
          </w:tcPr>
          <w:p w14:paraId="79F781F3" w14:textId="77777777" w:rsidR="00240ADB" w:rsidRPr="00240ADB" w:rsidRDefault="00240ADB" w:rsidP="00240ADB">
            <w:pPr>
              <w:adjustRightInd/>
              <w:jc w:val="left"/>
              <w:rPr>
                <w:rFonts w:ascii="Calibri" w:eastAsia="Calibri" w:hAnsi="Calibri" w:cs="Calibri"/>
                <w:color w:val="000000"/>
              </w:rPr>
            </w:pPr>
            <w:r w:rsidRPr="00240ADB">
              <w:rPr>
                <w:b/>
                <w:color w:val="000000"/>
                <w:sz w:val="72"/>
              </w:rPr>
              <w:t xml:space="preserve"> </w:t>
            </w:r>
          </w:p>
          <w:p w14:paraId="27412EFB" w14:textId="77777777" w:rsidR="00240ADB" w:rsidRPr="00240ADB" w:rsidRDefault="00240ADB" w:rsidP="00240ADB">
            <w:pPr>
              <w:adjustRightInd/>
              <w:spacing w:after="508"/>
              <w:jc w:val="left"/>
              <w:rPr>
                <w:rFonts w:ascii="Calibri" w:eastAsia="Calibri" w:hAnsi="Calibri" w:cs="Calibri"/>
                <w:color w:val="000000"/>
              </w:rPr>
            </w:pPr>
            <w:r w:rsidRPr="00240ADB">
              <w:rPr>
                <w:b/>
                <w:color w:val="000000"/>
                <w:sz w:val="48"/>
              </w:rPr>
              <w:t xml:space="preserve"> </w:t>
            </w:r>
          </w:p>
          <w:p w14:paraId="0AB415A6" w14:textId="77777777" w:rsidR="00240ADB" w:rsidRPr="00240ADB" w:rsidRDefault="00240ADB" w:rsidP="00240ADB">
            <w:pPr>
              <w:adjustRightInd/>
              <w:jc w:val="left"/>
              <w:rPr>
                <w:rFonts w:ascii="Calibri" w:eastAsia="Calibri" w:hAnsi="Calibri" w:cs="Calibri"/>
                <w:color w:val="000000"/>
              </w:rPr>
            </w:pPr>
            <w:r w:rsidRPr="00240ADB">
              <w:rPr>
                <w:b/>
                <w:color w:val="000000"/>
                <w:sz w:val="48"/>
              </w:rPr>
              <w:t xml:space="preserve"> </w:t>
            </w:r>
          </w:p>
        </w:tc>
      </w:tr>
      <w:tr w:rsidR="00240ADB" w:rsidRPr="00240ADB" w14:paraId="46D41DCA" w14:textId="77777777" w:rsidTr="00240ADB">
        <w:trPr>
          <w:trHeight w:val="1169"/>
        </w:trPr>
        <w:tc>
          <w:tcPr>
            <w:tcW w:w="5755" w:type="dxa"/>
            <w:gridSpan w:val="2"/>
            <w:tcBorders>
              <w:top w:val="single" w:sz="15" w:space="0" w:color="000000"/>
              <w:left w:val="single" w:sz="8" w:space="0" w:color="000000"/>
              <w:bottom w:val="single" w:sz="8" w:space="0" w:color="000000"/>
              <w:right w:val="single" w:sz="8" w:space="0" w:color="000000"/>
            </w:tcBorders>
            <w:vAlign w:val="center"/>
          </w:tcPr>
          <w:p w14:paraId="123246B3" w14:textId="77777777" w:rsidR="00240ADB" w:rsidRPr="00240ADB" w:rsidRDefault="00240ADB" w:rsidP="00240ADB">
            <w:pPr>
              <w:adjustRightInd/>
              <w:rPr>
                <w:rFonts w:ascii="Calibri" w:eastAsia="Calibri" w:hAnsi="Calibri" w:cs="Calibri"/>
                <w:color w:val="000000"/>
              </w:rPr>
            </w:pPr>
            <w:r w:rsidRPr="00240ADB">
              <w:rPr>
                <w:b/>
                <w:color w:val="FF0000"/>
                <w:sz w:val="26"/>
                <w:shd w:val="clear" w:color="auto" w:fill="00FFFF"/>
              </w:rPr>
              <w:t>##NOT FOR RELEASE</w:t>
            </w:r>
            <w:r w:rsidRPr="00240ADB">
              <w:rPr>
                <w:b/>
                <w:color w:val="FF0000"/>
                <w:sz w:val="28"/>
                <w:shd w:val="clear" w:color="auto" w:fill="00FFFF"/>
              </w:rPr>
              <w:t xml:space="preserve"> – </w:t>
            </w:r>
            <w:r w:rsidRPr="00240ADB">
              <w:rPr>
                <w:b/>
                <w:color w:val="FF0000"/>
                <w:sz w:val="18"/>
                <w:shd w:val="clear" w:color="auto" w:fill="00FFFF"/>
              </w:rPr>
              <w:t>(Full Reason To Be Entered)</w:t>
            </w:r>
            <w:r w:rsidRPr="00240ADB">
              <w:rPr>
                <w:b/>
                <w:color w:val="FF0000"/>
                <w:sz w:val="28"/>
              </w:rPr>
              <w:t xml:space="preserve"> </w:t>
            </w:r>
          </w:p>
        </w:tc>
        <w:tc>
          <w:tcPr>
            <w:tcW w:w="3166" w:type="dxa"/>
            <w:tcBorders>
              <w:top w:val="single" w:sz="15" w:space="0" w:color="000000"/>
              <w:left w:val="single" w:sz="8" w:space="0" w:color="000000"/>
              <w:bottom w:val="single" w:sz="8" w:space="0" w:color="000000"/>
              <w:right w:val="single" w:sz="8" w:space="0" w:color="000000"/>
            </w:tcBorders>
          </w:tcPr>
          <w:p w14:paraId="2DCF0D75" w14:textId="77777777" w:rsidR="00240ADB" w:rsidRPr="00240ADB" w:rsidRDefault="00240ADB" w:rsidP="00240ADB">
            <w:pPr>
              <w:adjustRightInd/>
              <w:spacing w:after="245"/>
              <w:jc w:val="right"/>
              <w:rPr>
                <w:rFonts w:ascii="Calibri" w:eastAsia="Calibri" w:hAnsi="Calibri" w:cs="Calibri"/>
                <w:color w:val="000000"/>
              </w:rPr>
            </w:pPr>
            <w:r w:rsidRPr="00240ADB">
              <w:rPr>
                <w:b/>
                <w:color w:val="000000"/>
                <w:sz w:val="18"/>
              </w:rPr>
              <w:t xml:space="preserve">                                                            </w:t>
            </w:r>
            <w:r w:rsidRPr="00240ADB">
              <w:rPr>
                <w:b/>
                <w:color w:val="FF0000"/>
                <w:sz w:val="14"/>
              </w:rPr>
              <w:t xml:space="preserve"> </w:t>
            </w:r>
          </w:p>
          <w:p w14:paraId="7B43FF77" w14:textId="77777777" w:rsidR="00240ADB" w:rsidRPr="00240ADB" w:rsidRDefault="00240ADB" w:rsidP="00240ADB">
            <w:pPr>
              <w:adjustRightInd/>
              <w:spacing w:after="570"/>
              <w:ind w:right="1821"/>
              <w:jc w:val="center"/>
              <w:rPr>
                <w:rFonts w:ascii="Calibri" w:eastAsia="Calibri" w:hAnsi="Calibri" w:cs="Calibri"/>
                <w:color w:val="000000"/>
              </w:rPr>
            </w:pPr>
            <w:r w:rsidRPr="00240ADB">
              <w:rPr>
                <w:b/>
                <w:color w:val="FF0000"/>
                <w:sz w:val="16"/>
              </w:rPr>
              <w:t xml:space="preserve">Tick if                                        </w:t>
            </w:r>
          </w:p>
          <w:p w14:paraId="7AAC80BF" w14:textId="77777777" w:rsidR="00240ADB" w:rsidRPr="00240ADB" w:rsidRDefault="00240ADB" w:rsidP="00240ADB">
            <w:pPr>
              <w:adjustRightInd/>
              <w:jc w:val="left"/>
              <w:rPr>
                <w:rFonts w:ascii="Calibri" w:eastAsia="Calibri" w:hAnsi="Calibri" w:cs="Calibri"/>
                <w:color w:val="000000"/>
              </w:rPr>
            </w:pPr>
            <w:r w:rsidRPr="00240ADB">
              <w:rPr>
                <w:b/>
                <w:color w:val="FF0000"/>
                <w:sz w:val="16"/>
              </w:rPr>
              <w:t xml:space="preserve">                          applicable</w:t>
            </w:r>
            <w:r w:rsidRPr="00240ADB">
              <w:rPr>
                <w:b/>
                <w:color w:val="000000"/>
                <w:sz w:val="48"/>
              </w:rPr>
              <w:t xml:space="preserve"> </w:t>
            </w:r>
          </w:p>
        </w:tc>
      </w:tr>
      <w:tr w:rsidR="00240ADB" w:rsidRPr="00240ADB" w14:paraId="16CFF953" w14:textId="77777777" w:rsidTr="00240ADB">
        <w:trPr>
          <w:trHeight w:val="202"/>
        </w:trPr>
        <w:tc>
          <w:tcPr>
            <w:tcW w:w="5755" w:type="dxa"/>
            <w:gridSpan w:val="2"/>
            <w:tcBorders>
              <w:top w:val="single" w:sz="8" w:space="0" w:color="000000"/>
              <w:left w:val="single" w:sz="8" w:space="0" w:color="000000"/>
              <w:bottom w:val="single" w:sz="8" w:space="0" w:color="000000"/>
              <w:right w:val="single" w:sz="8" w:space="0" w:color="000000"/>
            </w:tcBorders>
          </w:tcPr>
          <w:p w14:paraId="5287B8B5" w14:textId="77777777" w:rsidR="00240ADB" w:rsidRPr="00240ADB" w:rsidRDefault="00240ADB" w:rsidP="00240ADB">
            <w:pPr>
              <w:adjustRightInd/>
              <w:jc w:val="left"/>
              <w:rPr>
                <w:rFonts w:ascii="Calibri" w:eastAsia="Calibri" w:hAnsi="Calibri" w:cs="Calibri"/>
                <w:color w:val="000000"/>
              </w:rPr>
            </w:pPr>
            <w:r w:rsidRPr="00240ADB">
              <w:rPr>
                <w:b/>
                <w:color w:val="FF0000"/>
                <w:sz w:val="16"/>
              </w:rPr>
              <w:t xml:space="preserve"> </w:t>
            </w:r>
          </w:p>
        </w:tc>
        <w:tc>
          <w:tcPr>
            <w:tcW w:w="3166" w:type="dxa"/>
            <w:vMerge w:val="restart"/>
            <w:tcBorders>
              <w:top w:val="single" w:sz="8" w:space="0" w:color="000000"/>
              <w:left w:val="single" w:sz="8" w:space="0" w:color="000000"/>
              <w:bottom w:val="single" w:sz="8" w:space="0" w:color="000000"/>
              <w:right w:val="single" w:sz="8" w:space="0" w:color="000000"/>
            </w:tcBorders>
            <w:shd w:val="clear" w:color="auto" w:fill="F4F4F4"/>
          </w:tcPr>
          <w:p w14:paraId="3BC5C7EE" w14:textId="77777777" w:rsidR="00240ADB" w:rsidRPr="00240ADB" w:rsidRDefault="00240ADB" w:rsidP="00240ADB">
            <w:pPr>
              <w:adjustRightInd/>
              <w:spacing w:after="288"/>
              <w:ind w:right="42"/>
              <w:jc w:val="center"/>
              <w:rPr>
                <w:rFonts w:ascii="Calibri" w:eastAsia="Calibri" w:hAnsi="Calibri" w:cs="Calibri"/>
                <w:color w:val="000000"/>
              </w:rPr>
            </w:pPr>
            <w:r w:rsidRPr="00240ADB">
              <w:rPr>
                <w:b/>
                <w:color w:val="FF0000"/>
                <w:sz w:val="16"/>
              </w:rPr>
              <w:t xml:space="preserve"> </w:t>
            </w:r>
          </w:p>
          <w:p w14:paraId="2D93B693" w14:textId="77777777" w:rsidR="00240ADB" w:rsidRPr="00240ADB" w:rsidRDefault="00240ADB" w:rsidP="00240ADB">
            <w:pPr>
              <w:adjustRightInd/>
              <w:jc w:val="center"/>
              <w:rPr>
                <w:rFonts w:ascii="Calibri" w:eastAsia="Calibri" w:hAnsi="Calibri" w:cs="Calibri"/>
                <w:color w:val="000000"/>
              </w:rPr>
            </w:pPr>
            <w:r w:rsidRPr="00240ADB">
              <w:rPr>
                <w:b/>
                <w:color w:val="000000"/>
                <w:sz w:val="48"/>
              </w:rPr>
              <w:t xml:space="preserve"> </w:t>
            </w:r>
          </w:p>
        </w:tc>
      </w:tr>
      <w:tr w:rsidR="00240ADB" w:rsidRPr="00240ADB" w14:paraId="0B32E7CC" w14:textId="77777777" w:rsidTr="00240ADB">
        <w:trPr>
          <w:trHeight w:val="226"/>
        </w:trPr>
        <w:tc>
          <w:tcPr>
            <w:tcW w:w="5755" w:type="dxa"/>
            <w:gridSpan w:val="2"/>
            <w:tcBorders>
              <w:top w:val="single" w:sz="8" w:space="0" w:color="000000"/>
              <w:left w:val="single" w:sz="8" w:space="0" w:color="000000"/>
              <w:bottom w:val="single" w:sz="8" w:space="0" w:color="000000"/>
              <w:right w:val="single" w:sz="8" w:space="0" w:color="000000"/>
            </w:tcBorders>
          </w:tcPr>
          <w:p w14:paraId="439CA96A" w14:textId="77777777" w:rsidR="00240ADB" w:rsidRPr="00240ADB" w:rsidRDefault="00240ADB" w:rsidP="00240ADB">
            <w:pPr>
              <w:adjustRightInd/>
              <w:jc w:val="left"/>
              <w:rPr>
                <w:rFonts w:ascii="Calibri" w:eastAsia="Calibri" w:hAnsi="Calibri" w:cs="Calibri"/>
                <w:color w:val="000000"/>
              </w:rPr>
            </w:pPr>
            <w:r w:rsidRPr="00240ADB">
              <w:rPr>
                <w:b/>
                <w:color w:val="FF0000"/>
                <w:sz w:val="18"/>
              </w:rPr>
              <w:t xml:space="preserve"> </w:t>
            </w:r>
          </w:p>
        </w:tc>
        <w:tc>
          <w:tcPr>
            <w:tcW w:w="0" w:type="auto"/>
            <w:vMerge/>
            <w:tcBorders>
              <w:top w:val="nil"/>
              <w:left w:val="single" w:sz="8" w:space="0" w:color="000000"/>
              <w:bottom w:val="nil"/>
              <w:right w:val="single" w:sz="8" w:space="0" w:color="000000"/>
            </w:tcBorders>
          </w:tcPr>
          <w:p w14:paraId="6C1C0D30" w14:textId="77777777" w:rsidR="00240ADB" w:rsidRPr="00240ADB" w:rsidRDefault="00240ADB" w:rsidP="00240ADB">
            <w:pPr>
              <w:adjustRightInd/>
              <w:jc w:val="left"/>
              <w:rPr>
                <w:rFonts w:ascii="Calibri" w:eastAsia="Calibri" w:hAnsi="Calibri" w:cs="Calibri"/>
                <w:color w:val="000000"/>
              </w:rPr>
            </w:pPr>
          </w:p>
        </w:tc>
      </w:tr>
      <w:tr w:rsidR="00240ADB" w:rsidRPr="00240ADB" w14:paraId="5B9A72FD" w14:textId="77777777" w:rsidTr="00240ADB">
        <w:trPr>
          <w:trHeight w:val="326"/>
        </w:trPr>
        <w:tc>
          <w:tcPr>
            <w:tcW w:w="5755" w:type="dxa"/>
            <w:gridSpan w:val="2"/>
            <w:tcBorders>
              <w:top w:val="single" w:sz="8" w:space="0" w:color="000000"/>
              <w:left w:val="single" w:sz="8" w:space="0" w:color="000000"/>
              <w:bottom w:val="single" w:sz="8" w:space="0" w:color="000000"/>
              <w:right w:val="single" w:sz="8" w:space="0" w:color="000000"/>
            </w:tcBorders>
          </w:tcPr>
          <w:p w14:paraId="3AF32C3D" w14:textId="77777777" w:rsidR="00240ADB" w:rsidRPr="00240ADB" w:rsidRDefault="00240ADB" w:rsidP="00240ADB">
            <w:pPr>
              <w:adjustRightInd/>
              <w:jc w:val="left"/>
              <w:rPr>
                <w:rFonts w:ascii="Calibri" w:eastAsia="Calibri" w:hAnsi="Calibri" w:cs="Calibri"/>
                <w:color w:val="000000"/>
              </w:rPr>
            </w:pPr>
            <w:r w:rsidRPr="00240ADB">
              <w:rPr>
                <w:b/>
                <w:color w:val="FF0000"/>
              </w:rPr>
              <w:t xml:space="preserve"> </w:t>
            </w:r>
          </w:p>
        </w:tc>
        <w:tc>
          <w:tcPr>
            <w:tcW w:w="0" w:type="auto"/>
            <w:vMerge/>
            <w:tcBorders>
              <w:top w:val="nil"/>
              <w:left w:val="single" w:sz="8" w:space="0" w:color="000000"/>
              <w:bottom w:val="single" w:sz="8" w:space="0" w:color="000000"/>
              <w:right w:val="single" w:sz="8" w:space="0" w:color="000000"/>
            </w:tcBorders>
          </w:tcPr>
          <w:p w14:paraId="1DF503AB" w14:textId="77777777" w:rsidR="00240ADB" w:rsidRPr="00240ADB" w:rsidRDefault="00240ADB" w:rsidP="00240ADB">
            <w:pPr>
              <w:adjustRightInd/>
              <w:jc w:val="left"/>
              <w:rPr>
                <w:rFonts w:ascii="Calibri" w:eastAsia="Calibri" w:hAnsi="Calibri" w:cs="Calibri"/>
                <w:color w:val="000000"/>
              </w:rPr>
            </w:pPr>
          </w:p>
        </w:tc>
      </w:tr>
      <w:tr w:rsidR="00240ADB" w:rsidRPr="00240ADB" w14:paraId="3CF6EF4C" w14:textId="77777777" w:rsidTr="00240ADB">
        <w:trPr>
          <w:trHeight w:val="910"/>
        </w:trPr>
        <w:tc>
          <w:tcPr>
            <w:tcW w:w="5755" w:type="dxa"/>
            <w:gridSpan w:val="2"/>
            <w:tcBorders>
              <w:top w:val="single" w:sz="8" w:space="0" w:color="000000"/>
              <w:left w:val="single" w:sz="8" w:space="0" w:color="000000"/>
              <w:bottom w:val="single" w:sz="8" w:space="0" w:color="000000"/>
              <w:right w:val="single" w:sz="8" w:space="0" w:color="000000"/>
            </w:tcBorders>
            <w:vAlign w:val="center"/>
          </w:tcPr>
          <w:p w14:paraId="4F3A32C5" w14:textId="77777777" w:rsidR="00240ADB" w:rsidRPr="00240ADB" w:rsidRDefault="00240ADB" w:rsidP="00240ADB">
            <w:pPr>
              <w:adjustRightInd/>
              <w:jc w:val="left"/>
              <w:rPr>
                <w:rFonts w:ascii="Calibri" w:eastAsia="Calibri" w:hAnsi="Calibri" w:cs="Calibri"/>
                <w:color w:val="000000"/>
              </w:rPr>
            </w:pPr>
            <w:r w:rsidRPr="00240ADB">
              <w:rPr>
                <w:b/>
                <w:color w:val="FF0000"/>
                <w:sz w:val="26"/>
              </w:rPr>
              <w:t>CARE PLAN ENCLOSED</w:t>
            </w:r>
            <w:r w:rsidRPr="00240ADB">
              <w:rPr>
                <w:b/>
                <w:color w:val="FF0000"/>
                <w:sz w:val="28"/>
              </w:rPr>
              <w:t xml:space="preserve"> </w:t>
            </w:r>
            <w:r w:rsidRPr="00240ADB">
              <w:rPr>
                <w:b/>
                <w:i/>
                <w:color w:val="FF0000"/>
                <w:sz w:val="18"/>
              </w:rPr>
              <w:t>(Police Use)</w:t>
            </w:r>
            <w:r w:rsidRPr="00240ADB">
              <w:rPr>
                <w:b/>
                <w:color w:val="FF0000"/>
                <w:sz w:val="28"/>
              </w:rPr>
              <w:t xml:space="preserve"> </w:t>
            </w:r>
          </w:p>
        </w:tc>
        <w:tc>
          <w:tcPr>
            <w:tcW w:w="3166" w:type="dxa"/>
            <w:tcBorders>
              <w:top w:val="single" w:sz="8" w:space="0" w:color="000000"/>
              <w:left w:val="single" w:sz="8" w:space="0" w:color="000000"/>
              <w:bottom w:val="single" w:sz="8" w:space="0" w:color="000000"/>
              <w:right w:val="single" w:sz="8" w:space="0" w:color="000000"/>
            </w:tcBorders>
            <w:shd w:val="clear" w:color="auto" w:fill="F4F4F4"/>
          </w:tcPr>
          <w:p w14:paraId="06BA87C3" w14:textId="77777777" w:rsidR="00240ADB" w:rsidRPr="00240ADB" w:rsidRDefault="00240ADB" w:rsidP="00240ADB">
            <w:pPr>
              <w:adjustRightInd/>
              <w:jc w:val="center"/>
              <w:rPr>
                <w:rFonts w:ascii="Calibri" w:eastAsia="Calibri" w:hAnsi="Calibri" w:cs="Calibri"/>
                <w:color w:val="000000"/>
              </w:rPr>
            </w:pPr>
            <w:r w:rsidRPr="00240ADB">
              <w:rPr>
                <w:b/>
                <w:color w:val="000000"/>
                <w:sz w:val="48"/>
              </w:rPr>
              <w:t xml:space="preserve"> </w:t>
            </w:r>
          </w:p>
        </w:tc>
      </w:tr>
      <w:tr w:rsidR="00240ADB" w:rsidRPr="00240ADB" w14:paraId="28DBCA59" w14:textId="77777777" w:rsidTr="00240ADB">
        <w:trPr>
          <w:trHeight w:val="911"/>
        </w:trPr>
        <w:tc>
          <w:tcPr>
            <w:tcW w:w="5755" w:type="dxa"/>
            <w:gridSpan w:val="2"/>
            <w:tcBorders>
              <w:top w:val="single" w:sz="8" w:space="0" w:color="000000"/>
              <w:left w:val="single" w:sz="8" w:space="0" w:color="000000"/>
              <w:bottom w:val="single" w:sz="8" w:space="0" w:color="000000"/>
              <w:right w:val="single" w:sz="8" w:space="0" w:color="000000"/>
            </w:tcBorders>
            <w:vAlign w:val="center"/>
          </w:tcPr>
          <w:p w14:paraId="68471DEF" w14:textId="77777777" w:rsidR="00240ADB" w:rsidRPr="00240ADB" w:rsidRDefault="00240ADB" w:rsidP="00240ADB">
            <w:pPr>
              <w:adjustRightInd/>
              <w:spacing w:after="43"/>
              <w:jc w:val="left"/>
              <w:rPr>
                <w:rFonts w:ascii="Calibri" w:eastAsia="Calibri" w:hAnsi="Calibri" w:cs="Calibri"/>
                <w:color w:val="000000"/>
              </w:rPr>
            </w:pPr>
            <w:r w:rsidRPr="00240ADB">
              <w:rPr>
                <w:b/>
                <w:color w:val="FF0000"/>
                <w:sz w:val="26"/>
              </w:rPr>
              <w:t xml:space="preserve">SELF HARM WARNING FORM </w:t>
            </w:r>
          </w:p>
          <w:p w14:paraId="0B54462D" w14:textId="77777777" w:rsidR="00240ADB" w:rsidRPr="00240ADB" w:rsidRDefault="00240ADB" w:rsidP="00240ADB">
            <w:pPr>
              <w:adjustRightInd/>
              <w:jc w:val="left"/>
              <w:rPr>
                <w:rFonts w:ascii="Calibri" w:eastAsia="Calibri" w:hAnsi="Calibri" w:cs="Calibri"/>
                <w:color w:val="000000"/>
              </w:rPr>
            </w:pPr>
            <w:r w:rsidRPr="00240ADB">
              <w:rPr>
                <w:b/>
                <w:color w:val="FF0000"/>
                <w:sz w:val="26"/>
              </w:rPr>
              <w:t xml:space="preserve">ENCLOSED                        </w:t>
            </w:r>
            <w:r w:rsidRPr="00240ADB">
              <w:rPr>
                <w:b/>
                <w:color w:val="FF0000"/>
                <w:sz w:val="28"/>
              </w:rPr>
              <w:t xml:space="preserve"> </w:t>
            </w:r>
            <w:r w:rsidRPr="00240ADB">
              <w:rPr>
                <w:b/>
                <w:i/>
                <w:color w:val="FF0000"/>
                <w:sz w:val="18"/>
              </w:rPr>
              <w:t>(Contractor Use)</w:t>
            </w:r>
            <w:r w:rsidRPr="00240ADB">
              <w:rPr>
                <w:b/>
                <w:color w:val="FF0000"/>
                <w:sz w:val="28"/>
              </w:rPr>
              <w:t xml:space="preserve"> </w:t>
            </w:r>
          </w:p>
        </w:tc>
        <w:tc>
          <w:tcPr>
            <w:tcW w:w="3166" w:type="dxa"/>
            <w:tcBorders>
              <w:top w:val="single" w:sz="8" w:space="0" w:color="000000"/>
              <w:left w:val="single" w:sz="8" w:space="0" w:color="000000"/>
              <w:bottom w:val="single" w:sz="8" w:space="0" w:color="000000"/>
              <w:right w:val="single" w:sz="8" w:space="0" w:color="000000"/>
            </w:tcBorders>
            <w:shd w:val="clear" w:color="auto" w:fill="F4F4F4"/>
          </w:tcPr>
          <w:p w14:paraId="3B14D27D" w14:textId="77777777" w:rsidR="00240ADB" w:rsidRPr="00240ADB" w:rsidRDefault="00240ADB" w:rsidP="00240ADB">
            <w:pPr>
              <w:adjustRightInd/>
              <w:jc w:val="center"/>
              <w:rPr>
                <w:rFonts w:ascii="Calibri" w:eastAsia="Calibri" w:hAnsi="Calibri" w:cs="Calibri"/>
                <w:color w:val="000000"/>
              </w:rPr>
            </w:pPr>
            <w:r w:rsidRPr="00240ADB">
              <w:rPr>
                <w:b/>
                <w:color w:val="000000"/>
                <w:sz w:val="48"/>
              </w:rPr>
              <w:t xml:space="preserve"> </w:t>
            </w:r>
          </w:p>
        </w:tc>
      </w:tr>
      <w:tr w:rsidR="00240ADB" w:rsidRPr="00240ADB" w14:paraId="52772F47" w14:textId="77777777" w:rsidTr="00240ADB">
        <w:trPr>
          <w:trHeight w:val="907"/>
        </w:trPr>
        <w:tc>
          <w:tcPr>
            <w:tcW w:w="5755" w:type="dxa"/>
            <w:gridSpan w:val="2"/>
            <w:tcBorders>
              <w:top w:val="single" w:sz="8" w:space="0" w:color="000000"/>
              <w:left w:val="single" w:sz="8" w:space="0" w:color="000000"/>
              <w:bottom w:val="single" w:sz="8" w:space="0" w:color="000000"/>
              <w:right w:val="single" w:sz="8" w:space="0" w:color="000000"/>
            </w:tcBorders>
            <w:vAlign w:val="center"/>
          </w:tcPr>
          <w:p w14:paraId="12EE7002" w14:textId="77777777" w:rsidR="00240ADB" w:rsidRPr="00240ADB" w:rsidRDefault="00240ADB" w:rsidP="00240ADB">
            <w:pPr>
              <w:adjustRightInd/>
              <w:rPr>
                <w:rFonts w:ascii="Calibri" w:eastAsia="Calibri" w:hAnsi="Calibri" w:cs="Calibri"/>
                <w:color w:val="000000"/>
              </w:rPr>
            </w:pPr>
            <w:r w:rsidRPr="00240ADB">
              <w:rPr>
                <w:b/>
                <w:color w:val="FF0000"/>
                <w:sz w:val="26"/>
              </w:rPr>
              <w:t>Assessment, Care in Custody &amp; Teamwork (ACCT)  ENCLOSED</w:t>
            </w:r>
            <w:r w:rsidRPr="00240ADB">
              <w:rPr>
                <w:b/>
                <w:color w:val="FF0000"/>
                <w:sz w:val="28"/>
              </w:rPr>
              <w:t xml:space="preserve"> </w:t>
            </w:r>
            <w:r w:rsidRPr="00240ADB">
              <w:rPr>
                <w:b/>
                <w:i/>
                <w:color w:val="FF0000"/>
                <w:sz w:val="18"/>
              </w:rPr>
              <w:t>(HMPS Use)</w:t>
            </w:r>
            <w:r w:rsidRPr="00240ADB">
              <w:rPr>
                <w:b/>
                <w:color w:val="FF0000"/>
                <w:sz w:val="28"/>
              </w:rPr>
              <w:t xml:space="preserve"> </w:t>
            </w:r>
          </w:p>
        </w:tc>
        <w:tc>
          <w:tcPr>
            <w:tcW w:w="3166" w:type="dxa"/>
            <w:tcBorders>
              <w:top w:val="single" w:sz="8" w:space="0" w:color="000000"/>
              <w:left w:val="single" w:sz="8" w:space="0" w:color="000000"/>
              <w:bottom w:val="single" w:sz="8" w:space="0" w:color="000000"/>
              <w:right w:val="single" w:sz="8" w:space="0" w:color="000000"/>
            </w:tcBorders>
            <w:shd w:val="clear" w:color="auto" w:fill="F4F4F4"/>
          </w:tcPr>
          <w:p w14:paraId="604BAEA1" w14:textId="77777777" w:rsidR="00240ADB" w:rsidRPr="00240ADB" w:rsidRDefault="00240ADB" w:rsidP="00240ADB">
            <w:pPr>
              <w:adjustRightInd/>
              <w:ind w:right="20"/>
              <w:jc w:val="center"/>
              <w:rPr>
                <w:rFonts w:ascii="Calibri" w:eastAsia="Calibri" w:hAnsi="Calibri" w:cs="Calibri"/>
                <w:color w:val="000000"/>
              </w:rPr>
            </w:pPr>
            <w:r w:rsidRPr="00240ADB">
              <w:rPr>
                <w:b/>
                <w:color w:val="DEDEDF"/>
                <w:sz w:val="24"/>
              </w:rPr>
              <w:t xml:space="preserve"> </w:t>
            </w:r>
          </w:p>
        </w:tc>
      </w:tr>
    </w:tbl>
    <w:p w14:paraId="415D9A00"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3EE9B85C"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27526A67"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1FC8C81D"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74B1BA14"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613C7E49"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68C59B72"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7FE957F3"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35E008ED"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6EC34B7B"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5533904A"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36334239"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6780484A" w14:textId="77777777" w:rsidR="00240ADB" w:rsidRPr="00240ADB" w:rsidRDefault="00240ADB" w:rsidP="00240ADB">
      <w:pPr>
        <w:adjustRightInd/>
        <w:spacing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3F6238F1" w14:textId="77777777" w:rsidR="00240ADB" w:rsidRPr="00240ADB" w:rsidRDefault="00240ADB" w:rsidP="00240ADB">
      <w:pPr>
        <w:adjustRightInd/>
        <w:spacing w:after="250" w:line="259" w:lineRule="auto"/>
        <w:ind w:right="736"/>
        <w:jc w:val="right"/>
        <w:rPr>
          <w:rFonts w:ascii="Calibri" w:eastAsia="Calibri" w:hAnsi="Calibri" w:cs="Calibri"/>
          <w:color w:val="000000"/>
          <w:sz w:val="22"/>
          <w:szCs w:val="22"/>
        </w:rPr>
      </w:pPr>
      <w:r w:rsidRPr="00240ADB">
        <w:rPr>
          <w:b/>
          <w:color w:val="000000"/>
          <w:sz w:val="24"/>
          <w:szCs w:val="22"/>
        </w:rPr>
        <w:t xml:space="preserve"> </w:t>
      </w:r>
    </w:p>
    <w:p w14:paraId="362F4B45" w14:textId="77777777" w:rsidR="00240ADB" w:rsidRPr="00240ADB" w:rsidRDefault="00240ADB" w:rsidP="00240ADB">
      <w:pPr>
        <w:adjustRightInd/>
        <w:spacing w:after="46" w:line="259" w:lineRule="auto"/>
        <w:ind w:right="736"/>
        <w:jc w:val="right"/>
        <w:rPr>
          <w:rFonts w:ascii="Calibri" w:eastAsia="Calibri" w:hAnsi="Calibri" w:cs="Calibri"/>
          <w:color w:val="000000"/>
          <w:sz w:val="22"/>
          <w:szCs w:val="22"/>
        </w:rPr>
      </w:pPr>
      <w:r w:rsidRPr="00240ADB">
        <w:rPr>
          <w:color w:val="000000"/>
          <w:sz w:val="28"/>
          <w:szCs w:val="22"/>
          <w:vertAlign w:val="subscript"/>
        </w:rPr>
        <w:t xml:space="preserve"> </w:t>
      </w:r>
      <w:r w:rsidRPr="00240ADB">
        <w:rPr>
          <w:color w:val="000000"/>
          <w:sz w:val="28"/>
          <w:szCs w:val="22"/>
          <w:vertAlign w:val="subscript"/>
        </w:rPr>
        <w:tab/>
      </w:r>
      <w:r w:rsidRPr="00240ADB">
        <w:rPr>
          <w:b/>
          <w:color w:val="000000"/>
          <w:sz w:val="24"/>
          <w:szCs w:val="22"/>
        </w:rPr>
        <w:t xml:space="preserve"> </w:t>
      </w:r>
    </w:p>
    <w:p w14:paraId="4F67681D" w14:textId="77777777" w:rsidR="00240ADB" w:rsidRPr="00240ADB" w:rsidRDefault="00240ADB" w:rsidP="00240ADB">
      <w:pPr>
        <w:adjustRightInd/>
        <w:spacing w:after="110" w:line="259" w:lineRule="auto"/>
        <w:ind w:right="285"/>
        <w:jc w:val="right"/>
        <w:rPr>
          <w:rFonts w:ascii="Calibri" w:eastAsia="Calibri" w:hAnsi="Calibri" w:cs="Calibri"/>
          <w:color w:val="000000"/>
          <w:sz w:val="22"/>
          <w:szCs w:val="22"/>
        </w:rPr>
      </w:pPr>
      <w:r w:rsidRPr="00240ADB">
        <w:rPr>
          <w:color w:val="000000"/>
          <w:sz w:val="18"/>
          <w:szCs w:val="22"/>
        </w:rPr>
        <w:t xml:space="preserve">BQ009a - 9/2009 </w:t>
      </w:r>
    </w:p>
    <w:p w14:paraId="4D11F667" w14:textId="77777777" w:rsidR="00240ADB" w:rsidRPr="00240ADB" w:rsidRDefault="00240ADB" w:rsidP="00240ADB">
      <w:pPr>
        <w:adjustRightInd/>
        <w:spacing w:line="259" w:lineRule="auto"/>
        <w:ind w:right="714"/>
        <w:jc w:val="right"/>
        <w:rPr>
          <w:rFonts w:ascii="Calibri" w:eastAsia="Calibri" w:hAnsi="Calibri" w:cs="Calibri"/>
          <w:color w:val="000000"/>
          <w:sz w:val="22"/>
          <w:szCs w:val="22"/>
        </w:rPr>
      </w:pPr>
      <w:r w:rsidRPr="00240ADB">
        <w:rPr>
          <w:b/>
          <w:color w:val="FF0000"/>
          <w:sz w:val="32"/>
          <w:szCs w:val="22"/>
        </w:rPr>
        <w:t xml:space="preserve"> </w:t>
      </w:r>
    </w:p>
    <w:p w14:paraId="4526AD67" w14:textId="77777777" w:rsidR="00240ADB" w:rsidRPr="00240ADB" w:rsidRDefault="00240ADB" w:rsidP="00240ADB">
      <w:pPr>
        <w:tabs>
          <w:tab w:val="center" w:pos="4886"/>
        </w:tabs>
        <w:adjustRightInd/>
        <w:spacing w:after="107" w:line="259" w:lineRule="auto"/>
        <w:jc w:val="left"/>
        <w:rPr>
          <w:rFonts w:ascii="Calibri" w:eastAsia="Calibri" w:hAnsi="Calibri" w:cs="Calibri"/>
          <w:color w:val="000000"/>
          <w:sz w:val="22"/>
          <w:szCs w:val="22"/>
        </w:rPr>
      </w:pPr>
      <w:r w:rsidRPr="00240ADB">
        <w:rPr>
          <w:b/>
          <w:color w:val="000000"/>
          <w:sz w:val="32"/>
          <w:szCs w:val="22"/>
          <w:shd w:val="clear" w:color="auto" w:fill="00FFFF"/>
        </w:rPr>
        <w:t>##Surname</w:t>
      </w:r>
      <w:r w:rsidRPr="00240ADB">
        <w:rPr>
          <w:b/>
          <w:color w:val="000000"/>
          <w:sz w:val="32"/>
          <w:szCs w:val="22"/>
        </w:rPr>
        <w:t xml:space="preserve">  </w:t>
      </w:r>
      <w:r w:rsidRPr="00240ADB">
        <w:rPr>
          <w:b/>
          <w:color w:val="000000"/>
          <w:sz w:val="32"/>
          <w:szCs w:val="22"/>
        </w:rPr>
        <w:tab/>
      </w:r>
      <w:r w:rsidRPr="00240ADB">
        <w:rPr>
          <w:b/>
          <w:color w:val="000000"/>
          <w:sz w:val="36"/>
          <w:szCs w:val="22"/>
        </w:rPr>
        <w:t xml:space="preserve">……………………………….. </w:t>
      </w:r>
    </w:p>
    <w:p w14:paraId="77D7160A" w14:textId="77777777" w:rsidR="00240ADB" w:rsidRPr="00240ADB" w:rsidRDefault="00240ADB" w:rsidP="00240ADB">
      <w:pPr>
        <w:tabs>
          <w:tab w:val="center" w:pos="4886"/>
        </w:tabs>
        <w:adjustRightInd/>
        <w:spacing w:after="107" w:line="259" w:lineRule="auto"/>
        <w:jc w:val="left"/>
        <w:rPr>
          <w:rFonts w:ascii="Calibri" w:eastAsia="Calibri" w:hAnsi="Calibri" w:cs="Calibri"/>
          <w:color w:val="000000"/>
          <w:sz w:val="22"/>
          <w:szCs w:val="22"/>
        </w:rPr>
      </w:pPr>
      <w:r w:rsidRPr="00240ADB">
        <w:rPr>
          <w:b/>
          <w:color w:val="000000"/>
          <w:sz w:val="32"/>
          <w:szCs w:val="22"/>
          <w:shd w:val="clear" w:color="auto" w:fill="00FFFF"/>
        </w:rPr>
        <w:t>##Forename</w:t>
      </w:r>
      <w:r w:rsidRPr="00240ADB">
        <w:rPr>
          <w:b/>
          <w:color w:val="000000"/>
          <w:sz w:val="32"/>
          <w:szCs w:val="22"/>
        </w:rPr>
        <w:t xml:space="preserve"> </w:t>
      </w:r>
      <w:r w:rsidRPr="00240ADB">
        <w:rPr>
          <w:b/>
          <w:color w:val="000000"/>
          <w:sz w:val="32"/>
          <w:szCs w:val="22"/>
        </w:rPr>
        <w:tab/>
      </w:r>
      <w:r w:rsidRPr="00240ADB">
        <w:rPr>
          <w:b/>
          <w:color w:val="000000"/>
          <w:sz w:val="36"/>
          <w:szCs w:val="22"/>
        </w:rPr>
        <w:t xml:space="preserve">……………………………….. </w:t>
      </w:r>
    </w:p>
    <w:tbl>
      <w:tblPr>
        <w:tblStyle w:val="TableGrid0"/>
        <w:tblpPr w:vertAnchor="text" w:tblpX="216" w:tblpY="435"/>
        <w:tblOverlap w:val="never"/>
        <w:tblW w:w="1526" w:type="dxa"/>
        <w:tblInd w:w="0" w:type="dxa"/>
        <w:tblLook w:val="04A0" w:firstRow="1" w:lastRow="0" w:firstColumn="1" w:lastColumn="0" w:noHBand="0" w:noVBand="1"/>
      </w:tblPr>
      <w:tblGrid>
        <w:gridCol w:w="943"/>
        <w:gridCol w:w="583"/>
      </w:tblGrid>
      <w:tr w:rsidR="00240ADB" w:rsidRPr="00240ADB" w14:paraId="6471C097" w14:textId="77777777" w:rsidTr="00240ADB">
        <w:trPr>
          <w:trHeight w:val="367"/>
        </w:trPr>
        <w:tc>
          <w:tcPr>
            <w:tcW w:w="1526" w:type="dxa"/>
            <w:gridSpan w:val="2"/>
            <w:tcBorders>
              <w:top w:val="nil"/>
              <w:left w:val="nil"/>
              <w:bottom w:val="nil"/>
              <w:right w:val="nil"/>
            </w:tcBorders>
            <w:shd w:val="clear" w:color="auto" w:fill="00FFFF"/>
          </w:tcPr>
          <w:p w14:paraId="117584BB" w14:textId="77777777" w:rsidR="00240ADB" w:rsidRPr="00240ADB" w:rsidRDefault="00240ADB" w:rsidP="00240ADB">
            <w:pPr>
              <w:adjustRightInd/>
              <w:ind w:right="-1"/>
              <w:rPr>
                <w:rFonts w:ascii="Calibri" w:eastAsia="Calibri" w:hAnsi="Calibri" w:cs="Calibri"/>
                <w:color w:val="000000"/>
              </w:rPr>
            </w:pPr>
            <w:r w:rsidRPr="00240ADB">
              <w:rPr>
                <w:b/>
                <w:color w:val="000000"/>
                <w:sz w:val="32"/>
              </w:rPr>
              <w:t xml:space="preserve">## Date of </w:t>
            </w:r>
          </w:p>
        </w:tc>
      </w:tr>
      <w:tr w:rsidR="00240ADB" w:rsidRPr="00240ADB" w14:paraId="41BADAA2" w14:textId="77777777" w:rsidTr="00240ADB">
        <w:trPr>
          <w:trHeight w:val="370"/>
        </w:trPr>
        <w:tc>
          <w:tcPr>
            <w:tcW w:w="943" w:type="dxa"/>
            <w:tcBorders>
              <w:top w:val="nil"/>
              <w:left w:val="nil"/>
              <w:bottom w:val="nil"/>
              <w:right w:val="nil"/>
            </w:tcBorders>
            <w:shd w:val="clear" w:color="auto" w:fill="00FFFF"/>
          </w:tcPr>
          <w:p w14:paraId="7AF645B5" w14:textId="77777777" w:rsidR="00240ADB" w:rsidRPr="00240ADB" w:rsidRDefault="00240ADB" w:rsidP="00240ADB">
            <w:pPr>
              <w:adjustRightInd/>
              <w:rPr>
                <w:rFonts w:ascii="Calibri" w:eastAsia="Calibri" w:hAnsi="Calibri" w:cs="Calibri"/>
                <w:color w:val="000000"/>
              </w:rPr>
            </w:pPr>
            <w:r w:rsidRPr="00240ADB">
              <w:rPr>
                <w:b/>
                <w:color w:val="000000"/>
                <w:sz w:val="32"/>
              </w:rPr>
              <w:t>Travel</w:t>
            </w:r>
          </w:p>
        </w:tc>
        <w:tc>
          <w:tcPr>
            <w:tcW w:w="583" w:type="dxa"/>
            <w:tcBorders>
              <w:top w:val="nil"/>
              <w:left w:val="nil"/>
              <w:bottom w:val="nil"/>
              <w:right w:val="nil"/>
            </w:tcBorders>
          </w:tcPr>
          <w:p w14:paraId="54DD1D53" w14:textId="77777777" w:rsidR="00240ADB" w:rsidRPr="00240ADB" w:rsidRDefault="00240ADB" w:rsidP="00240ADB">
            <w:pPr>
              <w:adjustRightInd/>
              <w:jc w:val="left"/>
              <w:rPr>
                <w:rFonts w:ascii="Calibri" w:eastAsia="Calibri" w:hAnsi="Calibri" w:cs="Calibri"/>
                <w:color w:val="000000"/>
              </w:rPr>
            </w:pPr>
            <w:r w:rsidRPr="00240ADB">
              <w:rPr>
                <w:b/>
                <w:color w:val="000000"/>
                <w:sz w:val="32"/>
              </w:rPr>
              <w:t xml:space="preserve"> </w:t>
            </w:r>
          </w:p>
        </w:tc>
      </w:tr>
    </w:tbl>
    <w:p w14:paraId="38625EC1" w14:textId="77777777" w:rsidR="00240ADB" w:rsidRPr="00240ADB" w:rsidRDefault="00240ADB" w:rsidP="00240ADB">
      <w:pPr>
        <w:adjustRightInd/>
        <w:spacing w:after="107" w:line="423" w:lineRule="auto"/>
        <w:jc w:val="left"/>
        <w:rPr>
          <w:rFonts w:ascii="Calibri" w:eastAsia="Calibri" w:hAnsi="Calibri" w:cs="Calibri"/>
          <w:color w:val="000000"/>
          <w:sz w:val="22"/>
          <w:szCs w:val="22"/>
        </w:rPr>
      </w:pPr>
      <w:r w:rsidRPr="00240ADB">
        <w:rPr>
          <w:b/>
          <w:color w:val="000000"/>
          <w:sz w:val="32"/>
          <w:szCs w:val="22"/>
        </w:rPr>
        <w:t xml:space="preserve">Prison No </w:t>
      </w:r>
      <w:r w:rsidRPr="00240ADB">
        <w:rPr>
          <w:b/>
          <w:color w:val="000000"/>
          <w:sz w:val="32"/>
          <w:szCs w:val="22"/>
        </w:rPr>
        <w:tab/>
      </w:r>
      <w:r w:rsidRPr="00240ADB">
        <w:rPr>
          <w:b/>
          <w:color w:val="000000"/>
          <w:sz w:val="36"/>
          <w:szCs w:val="22"/>
        </w:rPr>
        <w:t xml:space="preserve">……………………………….. ……………………………….. </w:t>
      </w:r>
    </w:p>
    <w:p w14:paraId="30D9ED27" w14:textId="77777777" w:rsidR="00240ADB" w:rsidRPr="00240ADB" w:rsidRDefault="00240ADB" w:rsidP="00240ADB">
      <w:pPr>
        <w:adjustRightInd/>
        <w:spacing w:after="16" w:line="259" w:lineRule="auto"/>
        <w:jc w:val="left"/>
        <w:rPr>
          <w:rFonts w:ascii="Calibri" w:eastAsia="Calibri" w:hAnsi="Calibri" w:cs="Calibri"/>
          <w:color w:val="000000"/>
          <w:sz w:val="22"/>
          <w:szCs w:val="22"/>
        </w:rPr>
      </w:pPr>
      <w:r w:rsidRPr="00240ADB">
        <w:rPr>
          <w:color w:val="000000"/>
          <w:sz w:val="24"/>
          <w:szCs w:val="22"/>
        </w:rPr>
        <w:t xml:space="preserve"> </w:t>
      </w:r>
    </w:p>
    <w:p w14:paraId="336BBF3F" w14:textId="77777777" w:rsidR="00240ADB" w:rsidRPr="00240ADB" w:rsidRDefault="00240ADB" w:rsidP="00240ADB">
      <w:pPr>
        <w:keepNext/>
        <w:keepLines/>
        <w:adjustRightInd/>
        <w:spacing w:after="12" w:line="249" w:lineRule="auto"/>
        <w:jc w:val="left"/>
        <w:outlineLvl w:val="1"/>
        <w:rPr>
          <w:b/>
          <w:i/>
          <w:color w:val="000000"/>
          <w:sz w:val="24"/>
          <w:szCs w:val="22"/>
        </w:rPr>
      </w:pPr>
      <w:r w:rsidRPr="00240ADB">
        <w:rPr>
          <w:b/>
          <w:color w:val="000000"/>
          <w:sz w:val="28"/>
          <w:szCs w:val="22"/>
        </w:rPr>
        <w:t xml:space="preserve">                       PROTECT - PERSONAL</w:t>
      </w:r>
      <w:r w:rsidRPr="00240ADB">
        <w:rPr>
          <w:b/>
          <w:color w:val="FF0000"/>
          <w:sz w:val="28"/>
          <w:szCs w:val="22"/>
        </w:rPr>
        <w:t xml:space="preserve"> </w:t>
      </w:r>
    </w:p>
    <w:p w14:paraId="479491B4" w14:textId="77777777" w:rsidR="00240ADB" w:rsidRPr="00240ADB" w:rsidRDefault="00240ADB" w:rsidP="00240ADB">
      <w:pPr>
        <w:tabs>
          <w:tab w:val="center" w:pos="1411"/>
          <w:tab w:val="center" w:pos="6035"/>
        </w:tabs>
        <w:adjustRightInd/>
        <w:spacing w:line="259" w:lineRule="auto"/>
        <w:jc w:val="left"/>
        <w:rPr>
          <w:rFonts w:ascii="Calibri" w:eastAsia="Calibri" w:hAnsi="Calibri" w:cs="Calibri"/>
          <w:color w:val="000000"/>
          <w:sz w:val="22"/>
          <w:szCs w:val="22"/>
        </w:rPr>
      </w:pPr>
      <w:r w:rsidRPr="00240ADB">
        <w:rPr>
          <w:rFonts w:ascii="Calibri" w:eastAsia="Calibri" w:hAnsi="Calibri" w:cs="Calibri"/>
          <w:color w:val="000000"/>
          <w:sz w:val="22"/>
          <w:szCs w:val="22"/>
        </w:rPr>
        <w:tab/>
      </w:r>
      <w:r w:rsidRPr="00240ADB">
        <w:rPr>
          <w:b/>
          <w:color w:val="0000FF"/>
          <w:sz w:val="28"/>
          <w:szCs w:val="22"/>
          <w:vertAlign w:val="superscript"/>
        </w:rPr>
        <w:t xml:space="preserve"> </w:t>
      </w:r>
      <w:r w:rsidRPr="00240ADB">
        <w:rPr>
          <w:b/>
          <w:color w:val="0000FF"/>
          <w:sz w:val="28"/>
          <w:szCs w:val="22"/>
          <w:vertAlign w:val="superscript"/>
        </w:rPr>
        <w:tab/>
      </w:r>
      <w:r w:rsidRPr="00240ADB">
        <w:rPr>
          <w:b/>
          <w:color w:val="FF0000"/>
          <w:sz w:val="28"/>
          <w:szCs w:val="22"/>
        </w:rPr>
        <w:t xml:space="preserve">PERSON ESCORT RECORD FORM </w:t>
      </w:r>
    </w:p>
    <w:p w14:paraId="29A67A9D"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FF0000"/>
          <w:sz w:val="28"/>
          <w:szCs w:val="22"/>
        </w:rPr>
        <w:t xml:space="preserve">RISK INDICATOR  </w:t>
      </w:r>
    </w:p>
    <w:tbl>
      <w:tblPr>
        <w:tblStyle w:val="TableGrid0"/>
        <w:tblW w:w="10504" w:type="dxa"/>
        <w:tblInd w:w="540" w:type="dxa"/>
        <w:tblCellMar>
          <w:top w:w="8" w:type="dxa"/>
          <w:left w:w="115" w:type="dxa"/>
          <w:right w:w="115" w:type="dxa"/>
        </w:tblCellMar>
        <w:tblLook w:val="04A0" w:firstRow="1" w:lastRow="0" w:firstColumn="1" w:lastColumn="0" w:noHBand="0" w:noVBand="1"/>
      </w:tblPr>
      <w:tblGrid>
        <w:gridCol w:w="3506"/>
        <w:gridCol w:w="569"/>
        <w:gridCol w:w="643"/>
        <w:gridCol w:w="1954"/>
        <w:gridCol w:w="3832"/>
      </w:tblGrid>
      <w:tr w:rsidR="00240ADB" w:rsidRPr="00240ADB" w14:paraId="0DB73CB9" w14:textId="77777777" w:rsidTr="00240ADB">
        <w:trPr>
          <w:trHeight w:val="469"/>
        </w:trPr>
        <w:tc>
          <w:tcPr>
            <w:tcW w:w="3506" w:type="dxa"/>
            <w:tcBorders>
              <w:top w:val="single" w:sz="8" w:space="0" w:color="FF0000"/>
              <w:left w:val="nil"/>
              <w:bottom w:val="nil"/>
              <w:right w:val="nil"/>
            </w:tcBorders>
            <w:shd w:val="clear" w:color="auto" w:fill="FF0000"/>
          </w:tcPr>
          <w:p w14:paraId="72BA92CD" w14:textId="77777777" w:rsidR="00240ADB" w:rsidRPr="00240ADB" w:rsidRDefault="00240ADB" w:rsidP="00240ADB">
            <w:pPr>
              <w:adjustRightInd/>
              <w:jc w:val="center"/>
              <w:rPr>
                <w:rFonts w:ascii="Calibri" w:eastAsia="Calibri" w:hAnsi="Calibri" w:cs="Calibri"/>
                <w:color w:val="000000"/>
              </w:rPr>
            </w:pPr>
            <w:r w:rsidRPr="00240ADB">
              <w:rPr>
                <w:b/>
                <w:color w:val="000000"/>
                <w:sz w:val="18"/>
              </w:rPr>
              <w:t>PERSON/DETAINEE IF NOT FOR RELEASE - TICK</w:t>
            </w:r>
            <w:r w:rsidRPr="00240ADB">
              <w:rPr>
                <w:b/>
                <w:color w:val="000000"/>
                <w:sz w:val="32"/>
              </w:rPr>
              <w:t xml:space="preserve"> </w:t>
            </w:r>
          </w:p>
        </w:tc>
        <w:tc>
          <w:tcPr>
            <w:tcW w:w="569" w:type="dxa"/>
            <w:tcBorders>
              <w:top w:val="nil"/>
              <w:left w:val="nil"/>
              <w:bottom w:val="nil"/>
              <w:right w:val="single" w:sz="8" w:space="0" w:color="000000"/>
            </w:tcBorders>
          </w:tcPr>
          <w:p w14:paraId="7A9EC465" w14:textId="77777777" w:rsidR="00240ADB" w:rsidRPr="00240ADB" w:rsidRDefault="00240ADB" w:rsidP="00240ADB">
            <w:pPr>
              <w:adjustRightInd/>
              <w:jc w:val="center"/>
              <w:rPr>
                <w:rFonts w:ascii="Calibri" w:eastAsia="Calibri" w:hAnsi="Calibri" w:cs="Calibri"/>
                <w:color w:val="000000"/>
              </w:rPr>
            </w:pPr>
            <w:r w:rsidRPr="00240ADB">
              <w:rPr>
                <w:b/>
                <w:color w:val="FF0000"/>
                <w:sz w:val="32"/>
              </w:rPr>
              <w:t xml:space="preserve"> </w:t>
            </w:r>
          </w:p>
        </w:tc>
        <w:tc>
          <w:tcPr>
            <w:tcW w:w="643" w:type="dxa"/>
            <w:tcBorders>
              <w:top w:val="single" w:sz="8" w:space="0" w:color="000000"/>
              <w:left w:val="single" w:sz="8" w:space="0" w:color="000000"/>
              <w:bottom w:val="single" w:sz="8" w:space="0" w:color="000000"/>
              <w:right w:val="single" w:sz="8" w:space="0" w:color="000000"/>
            </w:tcBorders>
            <w:shd w:val="clear" w:color="auto" w:fill="F4F4F4"/>
          </w:tcPr>
          <w:p w14:paraId="37E155B2" w14:textId="77777777" w:rsidR="00240ADB" w:rsidRPr="00240ADB" w:rsidRDefault="00240ADB" w:rsidP="00240ADB">
            <w:pPr>
              <w:adjustRightInd/>
              <w:jc w:val="center"/>
              <w:rPr>
                <w:rFonts w:ascii="Calibri" w:eastAsia="Calibri" w:hAnsi="Calibri" w:cs="Calibri"/>
                <w:color w:val="000000"/>
              </w:rPr>
            </w:pPr>
            <w:r w:rsidRPr="00240ADB">
              <w:rPr>
                <w:b/>
                <w:color w:val="FF0000"/>
                <w:sz w:val="32"/>
              </w:rPr>
              <w:t xml:space="preserve"> </w:t>
            </w:r>
          </w:p>
        </w:tc>
        <w:tc>
          <w:tcPr>
            <w:tcW w:w="1954" w:type="dxa"/>
            <w:tcBorders>
              <w:top w:val="nil"/>
              <w:left w:val="single" w:sz="8" w:space="0" w:color="000000"/>
              <w:bottom w:val="nil"/>
              <w:right w:val="single" w:sz="8" w:space="0" w:color="000000"/>
            </w:tcBorders>
          </w:tcPr>
          <w:p w14:paraId="5AA16302" w14:textId="77777777" w:rsidR="00240ADB" w:rsidRPr="00240ADB" w:rsidRDefault="00240ADB" w:rsidP="00240ADB">
            <w:pPr>
              <w:adjustRightInd/>
              <w:jc w:val="center"/>
              <w:rPr>
                <w:rFonts w:ascii="Calibri" w:eastAsia="Calibri" w:hAnsi="Calibri" w:cs="Calibri"/>
                <w:color w:val="000000"/>
              </w:rPr>
            </w:pPr>
            <w:r w:rsidRPr="00240ADB">
              <w:rPr>
                <w:b/>
                <w:color w:val="000000"/>
                <w:sz w:val="24"/>
                <w:shd w:val="clear" w:color="auto" w:fill="00FFFF"/>
              </w:rPr>
              <w:t>##REASON</w:t>
            </w:r>
            <w:r w:rsidRPr="00240ADB">
              <w:rPr>
                <w:b/>
                <w:color w:val="FF0000"/>
                <w:sz w:val="32"/>
              </w:rPr>
              <w:t xml:space="preserve"> </w:t>
            </w:r>
          </w:p>
        </w:tc>
        <w:tc>
          <w:tcPr>
            <w:tcW w:w="3832" w:type="dxa"/>
            <w:tcBorders>
              <w:top w:val="single" w:sz="8" w:space="0" w:color="000000"/>
              <w:left w:val="single" w:sz="8" w:space="0" w:color="000000"/>
              <w:bottom w:val="single" w:sz="8" w:space="0" w:color="000000"/>
              <w:right w:val="single" w:sz="8" w:space="0" w:color="000000"/>
            </w:tcBorders>
            <w:shd w:val="clear" w:color="auto" w:fill="F4F4F4"/>
          </w:tcPr>
          <w:p w14:paraId="7C60194B" w14:textId="77777777" w:rsidR="00240ADB" w:rsidRPr="00240ADB" w:rsidRDefault="00240ADB" w:rsidP="00240ADB">
            <w:pPr>
              <w:adjustRightInd/>
              <w:jc w:val="center"/>
              <w:rPr>
                <w:rFonts w:ascii="Calibri" w:eastAsia="Calibri" w:hAnsi="Calibri" w:cs="Calibri"/>
                <w:color w:val="000000"/>
              </w:rPr>
            </w:pPr>
            <w:r w:rsidRPr="00240ADB">
              <w:rPr>
                <w:b/>
                <w:color w:val="FF0000"/>
                <w:sz w:val="32"/>
              </w:rPr>
              <w:t xml:space="preserve"> </w:t>
            </w:r>
          </w:p>
        </w:tc>
      </w:tr>
    </w:tbl>
    <w:p w14:paraId="49A13D07" w14:textId="77777777" w:rsidR="00240ADB" w:rsidRPr="00240ADB" w:rsidRDefault="00240ADB" w:rsidP="00240ADB">
      <w:pPr>
        <w:adjustRightInd/>
        <w:spacing w:after="464" w:line="259" w:lineRule="auto"/>
        <w:jc w:val="center"/>
        <w:rPr>
          <w:rFonts w:ascii="Calibri" w:eastAsia="Calibri" w:hAnsi="Calibri" w:cs="Calibri"/>
          <w:color w:val="000000"/>
          <w:sz w:val="22"/>
          <w:szCs w:val="22"/>
        </w:rPr>
      </w:pPr>
      <w:r w:rsidRPr="00240ADB">
        <w:rPr>
          <w:b/>
          <w:color w:val="FF0000"/>
          <w:sz w:val="2"/>
          <w:szCs w:val="22"/>
        </w:rPr>
        <w:t xml:space="preserve"> </w:t>
      </w:r>
    </w:p>
    <w:tbl>
      <w:tblPr>
        <w:tblStyle w:val="TableGrid0"/>
        <w:tblpPr w:vertAnchor="text" w:tblpX="8950" w:tblpY="-96"/>
        <w:tblOverlap w:val="never"/>
        <w:tblW w:w="2094" w:type="dxa"/>
        <w:tblInd w:w="0" w:type="dxa"/>
        <w:tblCellMar>
          <w:top w:w="48" w:type="dxa"/>
          <w:left w:w="115" w:type="dxa"/>
          <w:right w:w="115" w:type="dxa"/>
        </w:tblCellMar>
        <w:tblLook w:val="04A0" w:firstRow="1" w:lastRow="0" w:firstColumn="1" w:lastColumn="0" w:noHBand="0" w:noVBand="1"/>
      </w:tblPr>
      <w:tblGrid>
        <w:gridCol w:w="2094"/>
      </w:tblGrid>
      <w:tr w:rsidR="00240ADB" w:rsidRPr="00240ADB" w14:paraId="5DC83EEF" w14:textId="77777777" w:rsidTr="00240ADB">
        <w:trPr>
          <w:trHeight w:val="522"/>
        </w:trPr>
        <w:tc>
          <w:tcPr>
            <w:tcW w:w="2094" w:type="dxa"/>
            <w:tcBorders>
              <w:top w:val="single" w:sz="8" w:space="0" w:color="000000"/>
              <w:left w:val="single" w:sz="8" w:space="0" w:color="000000"/>
              <w:bottom w:val="single" w:sz="8" w:space="0" w:color="000000"/>
              <w:right w:val="single" w:sz="8" w:space="0" w:color="000000"/>
            </w:tcBorders>
            <w:shd w:val="clear" w:color="auto" w:fill="F4F4F4"/>
          </w:tcPr>
          <w:p w14:paraId="49AF1BBF" w14:textId="77777777" w:rsidR="00240ADB" w:rsidRPr="00240ADB" w:rsidRDefault="00240ADB" w:rsidP="00240ADB">
            <w:pPr>
              <w:adjustRightInd/>
              <w:ind w:right="4"/>
              <w:jc w:val="center"/>
              <w:rPr>
                <w:rFonts w:ascii="Calibri" w:eastAsia="Calibri" w:hAnsi="Calibri" w:cs="Calibri"/>
                <w:color w:val="000000"/>
              </w:rPr>
            </w:pPr>
            <w:r w:rsidRPr="00240ADB">
              <w:rPr>
                <w:b/>
                <w:color w:val="000000"/>
                <w:sz w:val="32"/>
              </w:rPr>
              <w:t xml:space="preserve">/     / </w:t>
            </w:r>
          </w:p>
        </w:tc>
      </w:tr>
    </w:tbl>
    <w:tbl>
      <w:tblPr>
        <w:tblStyle w:val="TableGrid0"/>
        <w:tblpPr w:vertAnchor="text" w:tblpX="1836" w:tblpY="-96"/>
        <w:tblOverlap w:val="never"/>
        <w:tblW w:w="5374" w:type="dxa"/>
        <w:tblInd w:w="0" w:type="dxa"/>
        <w:tblCellMar>
          <w:top w:w="48" w:type="dxa"/>
          <w:left w:w="154" w:type="dxa"/>
          <w:right w:w="65" w:type="dxa"/>
        </w:tblCellMar>
        <w:tblLook w:val="04A0" w:firstRow="1" w:lastRow="0" w:firstColumn="1" w:lastColumn="0" w:noHBand="0" w:noVBand="1"/>
      </w:tblPr>
      <w:tblGrid>
        <w:gridCol w:w="2619"/>
        <w:gridCol w:w="806"/>
        <w:gridCol w:w="1949"/>
      </w:tblGrid>
      <w:tr w:rsidR="00240ADB" w:rsidRPr="00240ADB" w14:paraId="243E4A4C" w14:textId="77777777" w:rsidTr="00240ADB">
        <w:trPr>
          <w:trHeight w:val="522"/>
        </w:trPr>
        <w:tc>
          <w:tcPr>
            <w:tcW w:w="2618" w:type="dxa"/>
            <w:tcBorders>
              <w:top w:val="single" w:sz="8" w:space="0" w:color="000000"/>
              <w:left w:val="single" w:sz="8" w:space="0" w:color="000000"/>
              <w:bottom w:val="single" w:sz="8" w:space="0" w:color="000000"/>
              <w:right w:val="single" w:sz="8" w:space="0" w:color="000000"/>
            </w:tcBorders>
            <w:shd w:val="clear" w:color="auto" w:fill="F4F4F4"/>
          </w:tcPr>
          <w:p w14:paraId="66233AC7" w14:textId="77777777" w:rsidR="00240ADB" w:rsidRPr="00240ADB" w:rsidRDefault="00240ADB" w:rsidP="00240ADB">
            <w:pPr>
              <w:adjustRightInd/>
              <w:jc w:val="center"/>
              <w:rPr>
                <w:rFonts w:ascii="Calibri" w:eastAsia="Calibri" w:hAnsi="Calibri" w:cs="Calibri"/>
                <w:color w:val="000000"/>
              </w:rPr>
            </w:pPr>
            <w:r w:rsidRPr="00240ADB">
              <w:rPr>
                <w:b/>
                <w:color w:val="3366FF"/>
                <w:sz w:val="32"/>
              </w:rPr>
              <w:t xml:space="preserve"> </w:t>
            </w:r>
          </w:p>
        </w:tc>
        <w:tc>
          <w:tcPr>
            <w:tcW w:w="806" w:type="dxa"/>
            <w:tcBorders>
              <w:top w:val="nil"/>
              <w:left w:val="single" w:sz="8" w:space="0" w:color="000000"/>
              <w:bottom w:val="nil"/>
              <w:right w:val="single" w:sz="8" w:space="0" w:color="000000"/>
            </w:tcBorders>
            <w:vAlign w:val="center"/>
          </w:tcPr>
          <w:p w14:paraId="7092C9F8" w14:textId="77777777" w:rsidR="00240ADB" w:rsidRPr="00240ADB" w:rsidRDefault="00240ADB" w:rsidP="00240ADB">
            <w:pPr>
              <w:adjustRightInd/>
              <w:jc w:val="left"/>
              <w:rPr>
                <w:rFonts w:ascii="Calibri" w:eastAsia="Calibri" w:hAnsi="Calibri" w:cs="Calibri"/>
                <w:color w:val="000000"/>
              </w:rPr>
            </w:pPr>
            <w:r w:rsidRPr="00240ADB">
              <w:rPr>
                <w:b/>
                <w:color w:val="000000"/>
                <w:shd w:val="clear" w:color="auto" w:fill="00FFFF"/>
              </w:rPr>
              <w:t>##TO</w:t>
            </w:r>
            <w:r w:rsidRPr="00240ADB">
              <w:rPr>
                <w:b/>
                <w:color w:val="000000"/>
                <w:sz w:val="32"/>
              </w:rPr>
              <w:t xml:space="preserve"> </w:t>
            </w:r>
          </w:p>
        </w:tc>
        <w:tc>
          <w:tcPr>
            <w:tcW w:w="1949" w:type="dxa"/>
            <w:tcBorders>
              <w:top w:val="single" w:sz="8" w:space="0" w:color="000000"/>
              <w:left w:val="single" w:sz="8" w:space="0" w:color="000000"/>
              <w:bottom w:val="single" w:sz="8" w:space="0" w:color="000000"/>
              <w:right w:val="single" w:sz="8" w:space="0" w:color="000000"/>
            </w:tcBorders>
            <w:shd w:val="clear" w:color="auto" w:fill="F4F4F4"/>
          </w:tcPr>
          <w:p w14:paraId="4A5B1B97" w14:textId="77777777" w:rsidR="00240ADB" w:rsidRPr="00240ADB" w:rsidRDefault="00240ADB" w:rsidP="00240ADB">
            <w:pPr>
              <w:adjustRightInd/>
              <w:jc w:val="center"/>
              <w:rPr>
                <w:rFonts w:ascii="Calibri" w:eastAsia="Calibri" w:hAnsi="Calibri" w:cs="Calibri"/>
                <w:color w:val="000000"/>
              </w:rPr>
            </w:pPr>
            <w:r w:rsidRPr="00240ADB">
              <w:rPr>
                <w:b/>
                <w:color w:val="3366FF"/>
                <w:sz w:val="32"/>
              </w:rPr>
              <w:t xml:space="preserve"> </w:t>
            </w:r>
          </w:p>
        </w:tc>
      </w:tr>
    </w:tbl>
    <w:p w14:paraId="04B5024E" w14:textId="77777777" w:rsidR="00240ADB" w:rsidRPr="00240ADB" w:rsidRDefault="00240ADB" w:rsidP="00240ADB">
      <w:pPr>
        <w:adjustRightInd/>
        <w:spacing w:after="97" w:line="259" w:lineRule="auto"/>
        <w:ind w:right="2172"/>
        <w:jc w:val="right"/>
        <w:rPr>
          <w:rFonts w:ascii="Calibri" w:eastAsia="Calibri" w:hAnsi="Calibri" w:cs="Calibri"/>
          <w:color w:val="000000"/>
          <w:sz w:val="22"/>
          <w:szCs w:val="22"/>
        </w:rPr>
      </w:pPr>
      <w:r w:rsidRPr="00240ADB">
        <w:rPr>
          <w:rFonts w:ascii="Calibri" w:eastAsia="Calibri" w:hAnsi="Calibri" w:cs="Calibri"/>
          <w:noProof/>
          <w:color w:val="000000"/>
          <w:sz w:val="22"/>
          <w:szCs w:val="22"/>
        </w:rPr>
        <mc:AlternateContent>
          <mc:Choice Requires="wpg">
            <w:drawing>
              <wp:anchor distT="0" distB="0" distL="114300" distR="114300" simplePos="0" relativeHeight="251660288" behindDoc="1" locked="0" layoutInCell="1" allowOverlap="1" wp14:anchorId="6002BE50" wp14:editId="644BED3C">
                <wp:simplePos x="0" y="0"/>
                <wp:positionH relativeFrom="column">
                  <wp:posOffset>4725924</wp:posOffset>
                </wp:positionH>
                <wp:positionV relativeFrom="paragraph">
                  <wp:posOffset>-55349</wp:posOffset>
                </wp:positionV>
                <wp:extent cx="807720" cy="321563"/>
                <wp:effectExtent l="0" t="0" r="0" b="0"/>
                <wp:wrapNone/>
                <wp:docPr id="72568" name="Group 72568"/>
                <wp:cNvGraphicFramePr/>
                <a:graphic xmlns:a="http://schemas.openxmlformats.org/drawingml/2006/main">
                  <a:graphicData uri="http://schemas.microsoft.com/office/word/2010/wordprocessingGroup">
                    <wpg:wgp>
                      <wpg:cNvGrpSpPr/>
                      <wpg:grpSpPr>
                        <a:xfrm>
                          <a:off x="0" y="0"/>
                          <a:ext cx="807720" cy="321563"/>
                          <a:chOff x="0" y="0"/>
                          <a:chExt cx="807720" cy="321563"/>
                        </a:xfrm>
                      </wpg:grpSpPr>
                      <wps:wsp>
                        <wps:cNvPr id="81407" name="Shape 81407"/>
                        <wps:cNvSpPr/>
                        <wps:spPr>
                          <a:xfrm>
                            <a:off x="0" y="0"/>
                            <a:ext cx="807720" cy="160020"/>
                          </a:xfrm>
                          <a:custGeom>
                            <a:avLst/>
                            <a:gdLst/>
                            <a:ahLst/>
                            <a:cxnLst/>
                            <a:rect l="0" t="0" r="0" b="0"/>
                            <a:pathLst>
                              <a:path w="807720" h="160020">
                                <a:moveTo>
                                  <a:pt x="0" y="0"/>
                                </a:moveTo>
                                <a:lnTo>
                                  <a:pt x="807720" y="0"/>
                                </a:lnTo>
                                <a:lnTo>
                                  <a:pt x="807720" y="160020"/>
                                </a:lnTo>
                                <a:lnTo>
                                  <a:pt x="0" y="160020"/>
                                </a:lnTo>
                                <a:lnTo>
                                  <a:pt x="0" y="0"/>
                                </a:lnTo>
                              </a:path>
                            </a:pathLst>
                          </a:custGeom>
                          <a:solidFill>
                            <a:srgbClr val="00FFFF"/>
                          </a:solidFill>
                          <a:ln w="0" cap="flat">
                            <a:noFill/>
                            <a:miter lim="127000"/>
                          </a:ln>
                          <a:effectLst/>
                        </wps:spPr>
                        <wps:bodyPr/>
                      </wps:wsp>
                      <wps:wsp>
                        <wps:cNvPr id="81408" name="Shape 81408"/>
                        <wps:cNvSpPr/>
                        <wps:spPr>
                          <a:xfrm>
                            <a:off x="124968" y="160020"/>
                            <a:ext cx="559308" cy="161544"/>
                          </a:xfrm>
                          <a:custGeom>
                            <a:avLst/>
                            <a:gdLst/>
                            <a:ahLst/>
                            <a:cxnLst/>
                            <a:rect l="0" t="0" r="0" b="0"/>
                            <a:pathLst>
                              <a:path w="559308" h="161544">
                                <a:moveTo>
                                  <a:pt x="0" y="0"/>
                                </a:moveTo>
                                <a:lnTo>
                                  <a:pt x="559308" y="0"/>
                                </a:lnTo>
                                <a:lnTo>
                                  <a:pt x="559308" y="161544"/>
                                </a:lnTo>
                                <a:lnTo>
                                  <a:pt x="0" y="161544"/>
                                </a:lnTo>
                                <a:lnTo>
                                  <a:pt x="0" y="0"/>
                                </a:lnTo>
                              </a:path>
                            </a:pathLst>
                          </a:custGeom>
                          <a:solidFill>
                            <a:srgbClr val="00FFFF"/>
                          </a:solidFill>
                          <a:ln w="0" cap="flat">
                            <a:noFill/>
                            <a:miter lim="127000"/>
                          </a:ln>
                          <a:effectLst/>
                        </wps:spPr>
                        <wps:bodyPr/>
                      </wps:wsp>
                    </wpg:wgp>
                  </a:graphicData>
                </a:graphic>
              </wp:anchor>
            </w:drawing>
          </mc:Choice>
          <mc:Fallback>
            <w:pict>
              <v:group w14:anchorId="4EB4DD86" id="Group 72568" o:spid="_x0000_s1026" style="position:absolute;margin-left:372.1pt;margin-top:-4.35pt;width:63.6pt;height:25.3pt;z-index:-251656192" coordsize="8077,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">
                <v:shape id="Shape 81407" o:spid="_x0000_s1027" style="position:absolute;width:8077;height:1600;visibility:visible;mso-wrap-style:square;v-text-anchor:top" coordsize="807720,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" path="m,l807720,r,160020l,160020,,e" fillcolor="aqua" stroked="f" strokeweight="0">
                  <v:stroke miterlimit="83231f" joinstyle="miter"/>
                  <v:path arrowok="t" textboxrect="0,0,807720,160020"/>
                </v:shape>
                <v:shape id="Shape 81408" o:spid="_x0000_s1028" style="position:absolute;left:1249;top:1600;width:5593;height:1615;visibility:visible;mso-wrap-style:square;v-text-anchor:top" coordsize="559308,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" path="m,l559308,r,161544l,161544,,e" fillcolor="aqua" stroked="f" strokeweight="0">
                  <v:stroke miterlimit="83231f" joinstyle="miter"/>
                  <v:path arrowok="t" textboxrect="0,0,559308,161544"/>
                </v:shape>
              </v:group>
            </w:pict>
          </mc:Fallback>
        </mc:AlternateContent>
      </w:r>
      <w:r w:rsidRPr="00240ADB">
        <w:rPr>
          <w:b/>
          <w:color w:val="000000"/>
          <w:sz w:val="22"/>
          <w:szCs w:val="22"/>
          <w:shd w:val="clear" w:color="auto" w:fill="00FFFF"/>
        </w:rPr>
        <w:t>##FROM</w:t>
      </w:r>
      <w:r w:rsidRPr="00240ADB">
        <w:rPr>
          <w:b/>
          <w:color w:val="000000"/>
          <w:sz w:val="22"/>
          <w:szCs w:val="22"/>
        </w:rPr>
        <w:t xml:space="preserve"> ## TRAVELDATE OF </w:t>
      </w:r>
      <w:r w:rsidRPr="00240ADB">
        <w:rPr>
          <w:b/>
          <w:color w:val="FF0000"/>
          <w:sz w:val="22"/>
          <w:szCs w:val="22"/>
        </w:rPr>
        <w:t xml:space="preserve"> </w:t>
      </w:r>
    </w:p>
    <w:p w14:paraId="2F2622C2" w14:textId="77777777" w:rsidR="00240ADB" w:rsidRPr="00240ADB" w:rsidRDefault="00240ADB" w:rsidP="00240ADB">
      <w:pPr>
        <w:adjustRightInd/>
        <w:spacing w:after="317" w:line="259" w:lineRule="auto"/>
        <w:jc w:val="center"/>
        <w:rPr>
          <w:rFonts w:ascii="Calibri" w:eastAsia="Calibri" w:hAnsi="Calibri" w:cs="Calibri"/>
          <w:color w:val="000000"/>
          <w:sz w:val="22"/>
          <w:szCs w:val="22"/>
        </w:rPr>
      </w:pPr>
      <w:r w:rsidRPr="00240ADB">
        <w:rPr>
          <w:b/>
          <w:color w:val="3366FF"/>
          <w:sz w:val="2"/>
          <w:szCs w:val="22"/>
        </w:rPr>
        <w:t xml:space="preserve"> </w:t>
      </w:r>
    </w:p>
    <w:tbl>
      <w:tblPr>
        <w:tblStyle w:val="TableGrid0"/>
        <w:tblpPr w:vertAnchor="text" w:tblpX="1836" w:tblpY="-84"/>
        <w:tblOverlap w:val="never"/>
        <w:tblW w:w="9208" w:type="dxa"/>
        <w:tblInd w:w="0" w:type="dxa"/>
        <w:tblCellMar>
          <w:top w:w="19" w:type="dxa"/>
          <w:left w:w="115" w:type="dxa"/>
          <w:right w:w="115" w:type="dxa"/>
        </w:tblCellMar>
        <w:tblLook w:val="04A0" w:firstRow="1" w:lastRow="0" w:firstColumn="1" w:lastColumn="0" w:noHBand="0" w:noVBand="1"/>
      </w:tblPr>
      <w:tblGrid>
        <w:gridCol w:w="5374"/>
        <w:gridCol w:w="1738"/>
        <w:gridCol w:w="2096"/>
      </w:tblGrid>
      <w:tr w:rsidR="00240ADB" w:rsidRPr="00240ADB" w14:paraId="4BE8DBDD" w14:textId="77777777" w:rsidTr="00240ADB">
        <w:trPr>
          <w:trHeight w:val="469"/>
        </w:trPr>
        <w:tc>
          <w:tcPr>
            <w:tcW w:w="5374" w:type="dxa"/>
            <w:tcBorders>
              <w:top w:val="single" w:sz="8" w:space="0" w:color="000000"/>
              <w:left w:val="single" w:sz="8" w:space="0" w:color="000000"/>
              <w:bottom w:val="single" w:sz="8" w:space="0" w:color="000000"/>
              <w:right w:val="single" w:sz="8" w:space="0" w:color="000000"/>
            </w:tcBorders>
            <w:shd w:val="clear" w:color="auto" w:fill="F4F4F4"/>
          </w:tcPr>
          <w:p w14:paraId="65103DB2" w14:textId="77777777" w:rsidR="00240ADB" w:rsidRPr="00240ADB" w:rsidRDefault="00240ADB" w:rsidP="00240ADB">
            <w:pPr>
              <w:adjustRightInd/>
              <w:jc w:val="center"/>
              <w:rPr>
                <w:rFonts w:ascii="Calibri" w:eastAsia="Calibri" w:hAnsi="Calibri" w:cs="Calibri"/>
                <w:color w:val="000000"/>
              </w:rPr>
            </w:pPr>
            <w:r w:rsidRPr="00240ADB">
              <w:rPr>
                <w:b/>
                <w:color w:val="3366FF"/>
                <w:sz w:val="32"/>
              </w:rPr>
              <w:t xml:space="preserve"> </w:t>
            </w:r>
          </w:p>
        </w:tc>
        <w:tc>
          <w:tcPr>
            <w:tcW w:w="1738" w:type="dxa"/>
            <w:tcBorders>
              <w:top w:val="nil"/>
              <w:left w:val="single" w:sz="8" w:space="0" w:color="000000"/>
              <w:bottom w:val="nil"/>
              <w:right w:val="single" w:sz="8" w:space="0" w:color="000000"/>
            </w:tcBorders>
          </w:tcPr>
          <w:p w14:paraId="3B1BD1F9" w14:textId="77777777" w:rsidR="00240ADB" w:rsidRPr="00240ADB" w:rsidRDefault="00240ADB" w:rsidP="00240ADB">
            <w:pPr>
              <w:adjustRightInd/>
              <w:jc w:val="center"/>
              <w:rPr>
                <w:rFonts w:ascii="Calibri" w:eastAsia="Calibri" w:hAnsi="Calibri" w:cs="Calibri"/>
                <w:color w:val="000000"/>
              </w:rPr>
            </w:pPr>
            <w:r w:rsidRPr="00240ADB">
              <w:rPr>
                <w:b/>
                <w:color w:val="000000"/>
              </w:rPr>
              <w:t xml:space="preserve">NUMBER </w:t>
            </w:r>
          </w:p>
        </w:tc>
        <w:tc>
          <w:tcPr>
            <w:tcW w:w="2096" w:type="dxa"/>
            <w:tcBorders>
              <w:top w:val="single" w:sz="8" w:space="0" w:color="000000"/>
              <w:left w:val="single" w:sz="8" w:space="0" w:color="000000"/>
              <w:bottom w:val="single" w:sz="8" w:space="0" w:color="000000"/>
              <w:right w:val="single" w:sz="8" w:space="0" w:color="000000"/>
            </w:tcBorders>
            <w:shd w:val="clear" w:color="auto" w:fill="F4F4F4"/>
          </w:tcPr>
          <w:p w14:paraId="3552FE0C" w14:textId="77777777" w:rsidR="00240ADB" w:rsidRPr="00240ADB" w:rsidRDefault="00240ADB" w:rsidP="00240ADB">
            <w:pPr>
              <w:adjustRightInd/>
              <w:jc w:val="center"/>
              <w:rPr>
                <w:rFonts w:ascii="Calibri" w:eastAsia="Calibri" w:hAnsi="Calibri" w:cs="Calibri"/>
                <w:color w:val="000000"/>
              </w:rPr>
            </w:pPr>
            <w:r w:rsidRPr="00240ADB">
              <w:rPr>
                <w:b/>
                <w:color w:val="FF0000"/>
                <w:sz w:val="32"/>
              </w:rPr>
              <w:t xml:space="preserve"> </w:t>
            </w:r>
          </w:p>
        </w:tc>
      </w:tr>
    </w:tbl>
    <w:p w14:paraId="3F478E65"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2"/>
          <w:szCs w:val="22"/>
          <w:shd w:val="clear" w:color="auto" w:fill="00FFFF"/>
        </w:rPr>
        <w:t>##SURNAME</w:t>
      </w:r>
      <w:r w:rsidRPr="00240ADB">
        <w:rPr>
          <w:b/>
          <w:color w:val="000000"/>
          <w:sz w:val="22"/>
          <w:szCs w:val="22"/>
        </w:rPr>
        <w:t xml:space="preserve"> </w:t>
      </w:r>
    </w:p>
    <w:p w14:paraId="372E7BC1" w14:textId="77777777" w:rsidR="00240ADB" w:rsidRPr="00240ADB" w:rsidRDefault="00240ADB" w:rsidP="00240ADB">
      <w:pPr>
        <w:adjustRightInd/>
        <w:spacing w:after="327" w:line="259" w:lineRule="auto"/>
        <w:jc w:val="center"/>
        <w:rPr>
          <w:rFonts w:ascii="Calibri" w:eastAsia="Calibri" w:hAnsi="Calibri" w:cs="Calibri"/>
          <w:color w:val="000000"/>
          <w:sz w:val="22"/>
          <w:szCs w:val="22"/>
        </w:rPr>
      </w:pPr>
      <w:r w:rsidRPr="00240ADB">
        <w:rPr>
          <w:b/>
          <w:color w:val="FF0000"/>
          <w:sz w:val="2"/>
          <w:szCs w:val="22"/>
        </w:rPr>
        <w:t xml:space="preserve"> </w:t>
      </w:r>
    </w:p>
    <w:tbl>
      <w:tblPr>
        <w:tblStyle w:val="TableGrid0"/>
        <w:tblpPr w:vertAnchor="text" w:tblpX="1982" w:tblpY="-85"/>
        <w:tblOverlap w:val="never"/>
        <w:tblW w:w="9061" w:type="dxa"/>
        <w:tblInd w:w="0" w:type="dxa"/>
        <w:tblCellMar>
          <w:top w:w="21" w:type="dxa"/>
          <w:left w:w="115" w:type="dxa"/>
          <w:right w:w="115" w:type="dxa"/>
        </w:tblCellMar>
        <w:tblLook w:val="04A0" w:firstRow="1" w:lastRow="0" w:firstColumn="1" w:lastColumn="0" w:noHBand="0" w:noVBand="1"/>
      </w:tblPr>
      <w:tblGrid>
        <w:gridCol w:w="5227"/>
        <w:gridCol w:w="1738"/>
        <w:gridCol w:w="2096"/>
      </w:tblGrid>
      <w:tr w:rsidR="00240ADB" w:rsidRPr="00240ADB" w14:paraId="604EE78E" w14:textId="77777777" w:rsidTr="00240ADB">
        <w:trPr>
          <w:trHeight w:val="468"/>
        </w:trPr>
        <w:tc>
          <w:tcPr>
            <w:tcW w:w="5227" w:type="dxa"/>
            <w:tcBorders>
              <w:top w:val="single" w:sz="8" w:space="0" w:color="000000"/>
              <w:left w:val="single" w:sz="8" w:space="0" w:color="000000"/>
              <w:bottom w:val="single" w:sz="8" w:space="0" w:color="000000"/>
              <w:right w:val="single" w:sz="8" w:space="0" w:color="000000"/>
            </w:tcBorders>
            <w:shd w:val="clear" w:color="auto" w:fill="F4F4F4"/>
          </w:tcPr>
          <w:p w14:paraId="0D4E6466" w14:textId="77777777" w:rsidR="00240ADB" w:rsidRPr="00240ADB" w:rsidRDefault="00240ADB" w:rsidP="00240ADB">
            <w:pPr>
              <w:adjustRightInd/>
              <w:jc w:val="center"/>
              <w:rPr>
                <w:rFonts w:ascii="Calibri" w:eastAsia="Calibri" w:hAnsi="Calibri" w:cs="Calibri"/>
                <w:color w:val="000000"/>
              </w:rPr>
            </w:pPr>
            <w:r w:rsidRPr="00240ADB">
              <w:rPr>
                <w:b/>
                <w:color w:val="FF0000"/>
                <w:sz w:val="32"/>
              </w:rPr>
              <w:t xml:space="preserve"> </w:t>
            </w:r>
          </w:p>
        </w:tc>
        <w:tc>
          <w:tcPr>
            <w:tcW w:w="1738" w:type="dxa"/>
            <w:tcBorders>
              <w:top w:val="nil"/>
              <w:left w:val="single" w:sz="8" w:space="0" w:color="000000"/>
              <w:bottom w:val="nil"/>
              <w:right w:val="single" w:sz="8" w:space="0" w:color="000000"/>
            </w:tcBorders>
          </w:tcPr>
          <w:p w14:paraId="136E42E6" w14:textId="77777777" w:rsidR="00240ADB" w:rsidRPr="00240ADB" w:rsidRDefault="00240ADB" w:rsidP="00240ADB">
            <w:pPr>
              <w:adjustRightInd/>
              <w:jc w:val="center"/>
              <w:rPr>
                <w:rFonts w:ascii="Calibri" w:eastAsia="Calibri" w:hAnsi="Calibri" w:cs="Calibri"/>
                <w:color w:val="000000"/>
              </w:rPr>
            </w:pPr>
            <w:r w:rsidRPr="00240ADB">
              <w:rPr>
                <w:b/>
                <w:color w:val="000000"/>
                <w:shd w:val="clear" w:color="auto" w:fill="00FFFF"/>
              </w:rPr>
              <w:t>##DOB</w:t>
            </w:r>
            <w:r w:rsidRPr="00240ADB">
              <w:rPr>
                <w:b/>
                <w:color w:val="FF0000"/>
                <w:sz w:val="32"/>
              </w:rPr>
              <w:t xml:space="preserve"> </w:t>
            </w:r>
          </w:p>
        </w:tc>
        <w:tc>
          <w:tcPr>
            <w:tcW w:w="2096" w:type="dxa"/>
            <w:tcBorders>
              <w:top w:val="single" w:sz="8" w:space="0" w:color="000000"/>
              <w:left w:val="single" w:sz="8" w:space="0" w:color="000000"/>
              <w:bottom w:val="single" w:sz="8" w:space="0" w:color="000000"/>
              <w:right w:val="single" w:sz="8" w:space="0" w:color="000000"/>
            </w:tcBorders>
            <w:shd w:val="clear" w:color="auto" w:fill="F4F4F4"/>
          </w:tcPr>
          <w:p w14:paraId="08091A9E" w14:textId="77777777" w:rsidR="00240ADB" w:rsidRPr="00240ADB" w:rsidRDefault="00240ADB" w:rsidP="00240ADB">
            <w:pPr>
              <w:adjustRightInd/>
              <w:jc w:val="center"/>
              <w:rPr>
                <w:rFonts w:ascii="Calibri" w:eastAsia="Calibri" w:hAnsi="Calibri" w:cs="Calibri"/>
                <w:color w:val="000000"/>
              </w:rPr>
            </w:pPr>
            <w:r w:rsidRPr="00240ADB">
              <w:rPr>
                <w:b/>
                <w:color w:val="FF0000"/>
                <w:sz w:val="32"/>
              </w:rPr>
              <w:t xml:space="preserve"> </w:t>
            </w:r>
          </w:p>
        </w:tc>
      </w:tr>
    </w:tbl>
    <w:p w14:paraId="4E16095A"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2"/>
          <w:szCs w:val="22"/>
          <w:shd w:val="clear" w:color="auto" w:fill="00FFFF"/>
        </w:rPr>
        <w:t>##FORENAME</w:t>
      </w:r>
      <w:r w:rsidRPr="00240ADB">
        <w:rPr>
          <w:b/>
          <w:color w:val="000000"/>
          <w:sz w:val="22"/>
          <w:szCs w:val="22"/>
        </w:rPr>
        <w:t xml:space="preserve"> </w:t>
      </w:r>
    </w:p>
    <w:p w14:paraId="3E71A893" w14:textId="77777777" w:rsidR="00240ADB" w:rsidRPr="00240ADB" w:rsidRDefault="00240ADB" w:rsidP="00240ADB">
      <w:pPr>
        <w:adjustRightInd/>
        <w:spacing w:after="417" w:line="259" w:lineRule="auto"/>
        <w:jc w:val="center"/>
        <w:rPr>
          <w:rFonts w:ascii="Calibri" w:eastAsia="Calibri" w:hAnsi="Calibri" w:cs="Calibri"/>
          <w:color w:val="000000"/>
          <w:sz w:val="22"/>
          <w:szCs w:val="22"/>
        </w:rPr>
      </w:pPr>
      <w:r w:rsidRPr="00240ADB">
        <w:rPr>
          <w:b/>
          <w:color w:val="FF0000"/>
          <w:sz w:val="2"/>
          <w:szCs w:val="22"/>
        </w:rPr>
        <w:t xml:space="preserve"> </w:t>
      </w:r>
    </w:p>
    <w:tbl>
      <w:tblPr>
        <w:tblStyle w:val="TableGrid0"/>
        <w:tblpPr w:vertAnchor="text" w:tblpX="1982" w:tblpY="-78"/>
        <w:tblOverlap w:val="never"/>
        <w:tblW w:w="9061" w:type="dxa"/>
        <w:tblInd w:w="0" w:type="dxa"/>
        <w:tblCellMar>
          <w:top w:w="21" w:type="dxa"/>
          <w:left w:w="115" w:type="dxa"/>
          <w:right w:w="115" w:type="dxa"/>
        </w:tblCellMar>
        <w:tblLook w:val="04A0" w:firstRow="1" w:lastRow="0" w:firstColumn="1" w:lastColumn="0" w:noHBand="0" w:noVBand="1"/>
      </w:tblPr>
      <w:tblGrid>
        <w:gridCol w:w="5227"/>
        <w:gridCol w:w="1822"/>
        <w:gridCol w:w="2012"/>
      </w:tblGrid>
      <w:tr w:rsidR="00240ADB" w:rsidRPr="00240ADB" w14:paraId="5F9ACAC0" w14:textId="77777777" w:rsidTr="00240ADB">
        <w:trPr>
          <w:trHeight w:val="468"/>
        </w:trPr>
        <w:tc>
          <w:tcPr>
            <w:tcW w:w="5227" w:type="dxa"/>
            <w:tcBorders>
              <w:top w:val="single" w:sz="8" w:space="0" w:color="000000"/>
              <w:left w:val="single" w:sz="8" w:space="0" w:color="000000"/>
              <w:bottom w:val="single" w:sz="8" w:space="0" w:color="000000"/>
              <w:right w:val="single" w:sz="8" w:space="0" w:color="000000"/>
            </w:tcBorders>
            <w:shd w:val="clear" w:color="auto" w:fill="F4F4F4"/>
          </w:tcPr>
          <w:p w14:paraId="295CD1F1" w14:textId="77777777" w:rsidR="00240ADB" w:rsidRPr="00240ADB" w:rsidRDefault="00240ADB" w:rsidP="00240ADB">
            <w:pPr>
              <w:adjustRightInd/>
              <w:jc w:val="center"/>
              <w:rPr>
                <w:rFonts w:ascii="Calibri" w:eastAsia="Calibri" w:hAnsi="Calibri" w:cs="Calibri"/>
                <w:color w:val="000000"/>
              </w:rPr>
            </w:pPr>
            <w:r w:rsidRPr="00240ADB">
              <w:rPr>
                <w:b/>
                <w:color w:val="FF0000"/>
                <w:sz w:val="32"/>
              </w:rPr>
              <w:t xml:space="preserve"> </w:t>
            </w:r>
          </w:p>
        </w:tc>
        <w:tc>
          <w:tcPr>
            <w:tcW w:w="1822" w:type="dxa"/>
            <w:tcBorders>
              <w:top w:val="nil"/>
              <w:left w:val="single" w:sz="8" w:space="0" w:color="000000"/>
              <w:bottom w:val="nil"/>
              <w:right w:val="single" w:sz="8" w:space="0" w:color="000000"/>
            </w:tcBorders>
          </w:tcPr>
          <w:p w14:paraId="68EEC96A" w14:textId="77777777" w:rsidR="00240ADB" w:rsidRPr="00240ADB" w:rsidRDefault="00240ADB" w:rsidP="00240ADB">
            <w:pPr>
              <w:adjustRightInd/>
              <w:jc w:val="center"/>
              <w:rPr>
                <w:rFonts w:ascii="Calibri" w:eastAsia="Calibri" w:hAnsi="Calibri" w:cs="Calibri"/>
                <w:color w:val="000000"/>
              </w:rPr>
            </w:pPr>
            <w:r w:rsidRPr="00240ADB">
              <w:rPr>
                <w:b/>
                <w:color w:val="000000"/>
                <w:shd w:val="clear" w:color="auto" w:fill="00FFFF"/>
              </w:rPr>
              <w:t>##RELIGION</w:t>
            </w:r>
            <w:r w:rsidRPr="00240ADB">
              <w:rPr>
                <w:b/>
                <w:color w:val="000000"/>
              </w:rPr>
              <w:t xml:space="preserve"> </w:t>
            </w:r>
          </w:p>
        </w:tc>
        <w:tc>
          <w:tcPr>
            <w:tcW w:w="2012" w:type="dxa"/>
            <w:tcBorders>
              <w:top w:val="single" w:sz="8" w:space="0" w:color="000000"/>
              <w:left w:val="single" w:sz="8" w:space="0" w:color="000000"/>
              <w:bottom w:val="single" w:sz="8" w:space="0" w:color="000000"/>
              <w:right w:val="single" w:sz="8" w:space="0" w:color="000000"/>
            </w:tcBorders>
            <w:shd w:val="clear" w:color="auto" w:fill="F4F4F4"/>
          </w:tcPr>
          <w:p w14:paraId="2BB1D08F" w14:textId="77777777" w:rsidR="00240ADB" w:rsidRPr="00240ADB" w:rsidRDefault="00240ADB" w:rsidP="00240ADB">
            <w:pPr>
              <w:adjustRightInd/>
              <w:jc w:val="center"/>
              <w:rPr>
                <w:rFonts w:ascii="Calibri" w:eastAsia="Calibri" w:hAnsi="Calibri" w:cs="Calibri"/>
                <w:color w:val="000000"/>
              </w:rPr>
            </w:pPr>
            <w:r w:rsidRPr="00240ADB">
              <w:rPr>
                <w:b/>
                <w:color w:val="FF0000"/>
                <w:sz w:val="32"/>
              </w:rPr>
              <w:t xml:space="preserve"> </w:t>
            </w:r>
          </w:p>
        </w:tc>
      </w:tr>
    </w:tbl>
    <w:p w14:paraId="5061088F"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2"/>
          <w:szCs w:val="22"/>
          <w:shd w:val="clear" w:color="auto" w:fill="00FFFF"/>
        </w:rPr>
        <w:t>##ALIASES</w:t>
      </w:r>
      <w:r w:rsidRPr="00240ADB">
        <w:rPr>
          <w:b/>
          <w:color w:val="FF0000"/>
          <w:sz w:val="32"/>
          <w:szCs w:val="22"/>
        </w:rPr>
        <w:t xml:space="preserve"> </w:t>
      </w:r>
    </w:p>
    <w:p w14:paraId="35922380" w14:textId="77777777" w:rsidR="00240ADB" w:rsidRPr="00240ADB" w:rsidRDefault="00240ADB" w:rsidP="00240ADB">
      <w:pPr>
        <w:adjustRightInd/>
        <w:spacing w:after="317" w:line="259" w:lineRule="auto"/>
        <w:jc w:val="center"/>
        <w:rPr>
          <w:rFonts w:ascii="Calibri" w:eastAsia="Calibri" w:hAnsi="Calibri" w:cs="Calibri"/>
          <w:color w:val="000000"/>
          <w:sz w:val="22"/>
          <w:szCs w:val="22"/>
        </w:rPr>
      </w:pPr>
      <w:r w:rsidRPr="00240ADB">
        <w:rPr>
          <w:b/>
          <w:color w:val="FF0000"/>
          <w:sz w:val="2"/>
          <w:szCs w:val="22"/>
        </w:rPr>
        <w:t xml:space="preserve"> </w:t>
      </w:r>
    </w:p>
    <w:tbl>
      <w:tblPr>
        <w:tblStyle w:val="TableGrid0"/>
        <w:tblpPr w:vertAnchor="text" w:tblpX="1109" w:tblpY="-84"/>
        <w:tblOverlap w:val="never"/>
        <w:tblW w:w="9935" w:type="dxa"/>
        <w:tblInd w:w="0" w:type="dxa"/>
        <w:tblCellMar>
          <w:top w:w="84" w:type="dxa"/>
          <w:left w:w="110" w:type="dxa"/>
          <w:right w:w="47" w:type="dxa"/>
        </w:tblCellMar>
        <w:tblLook w:val="04A0" w:firstRow="1" w:lastRow="0" w:firstColumn="1" w:lastColumn="0" w:noHBand="0" w:noVBand="1"/>
      </w:tblPr>
      <w:tblGrid>
        <w:gridCol w:w="513"/>
        <w:gridCol w:w="1369"/>
        <w:gridCol w:w="521"/>
        <w:gridCol w:w="2141"/>
        <w:gridCol w:w="257"/>
        <w:gridCol w:w="1490"/>
        <w:gridCol w:w="509"/>
        <w:gridCol w:w="1123"/>
        <w:gridCol w:w="298"/>
        <w:gridCol w:w="1250"/>
        <w:gridCol w:w="464"/>
      </w:tblGrid>
      <w:tr w:rsidR="00240ADB" w:rsidRPr="00240ADB" w14:paraId="0709C265" w14:textId="77777777" w:rsidTr="00240ADB">
        <w:trPr>
          <w:trHeight w:val="469"/>
        </w:trPr>
        <w:tc>
          <w:tcPr>
            <w:tcW w:w="512" w:type="dxa"/>
            <w:tcBorders>
              <w:top w:val="single" w:sz="8" w:space="0" w:color="000000"/>
              <w:left w:val="single" w:sz="8" w:space="0" w:color="000000"/>
              <w:bottom w:val="single" w:sz="8" w:space="0" w:color="000000"/>
              <w:right w:val="single" w:sz="8" w:space="0" w:color="000000"/>
            </w:tcBorders>
            <w:shd w:val="clear" w:color="auto" w:fill="F4F4F4"/>
          </w:tcPr>
          <w:p w14:paraId="4268BF44" w14:textId="77777777" w:rsidR="00240ADB" w:rsidRPr="00240ADB" w:rsidRDefault="00240ADB" w:rsidP="00240ADB">
            <w:pPr>
              <w:adjustRightInd/>
              <w:ind w:right="1"/>
              <w:jc w:val="center"/>
              <w:rPr>
                <w:rFonts w:ascii="Calibri" w:eastAsia="Calibri" w:hAnsi="Calibri" w:cs="Calibri"/>
                <w:color w:val="000000"/>
              </w:rPr>
            </w:pPr>
            <w:r w:rsidRPr="00240ADB">
              <w:rPr>
                <w:b/>
                <w:color w:val="FF0000"/>
              </w:rPr>
              <w:t xml:space="preserve"> </w:t>
            </w:r>
          </w:p>
        </w:tc>
        <w:tc>
          <w:tcPr>
            <w:tcW w:w="1369" w:type="dxa"/>
            <w:tcBorders>
              <w:top w:val="nil"/>
              <w:left w:val="single" w:sz="8" w:space="0" w:color="000000"/>
              <w:bottom w:val="nil"/>
              <w:right w:val="single" w:sz="8" w:space="0" w:color="000000"/>
            </w:tcBorders>
          </w:tcPr>
          <w:p w14:paraId="477E5E68" w14:textId="77777777" w:rsidR="00240ADB" w:rsidRPr="00240ADB" w:rsidRDefault="00240ADB" w:rsidP="00240ADB">
            <w:pPr>
              <w:adjustRightInd/>
              <w:rPr>
                <w:rFonts w:ascii="Calibri" w:eastAsia="Calibri" w:hAnsi="Calibri" w:cs="Calibri"/>
                <w:color w:val="000000"/>
              </w:rPr>
            </w:pPr>
            <w:r w:rsidRPr="00240ADB">
              <w:rPr>
                <w:b/>
                <w:color w:val="000000"/>
                <w:shd w:val="clear" w:color="auto" w:fill="00FFFF"/>
              </w:rPr>
              <w:t>##FEMALE</w:t>
            </w:r>
            <w:r w:rsidRPr="00240ADB">
              <w:rPr>
                <w:b/>
                <w:color w:val="FF0000"/>
              </w:rPr>
              <w:t xml:space="preserve"> </w:t>
            </w:r>
          </w:p>
        </w:tc>
        <w:tc>
          <w:tcPr>
            <w:tcW w:w="521" w:type="dxa"/>
            <w:tcBorders>
              <w:top w:val="single" w:sz="8" w:space="0" w:color="000000"/>
              <w:left w:val="single" w:sz="8" w:space="0" w:color="000000"/>
              <w:bottom w:val="single" w:sz="8" w:space="0" w:color="000000"/>
              <w:right w:val="single" w:sz="8" w:space="0" w:color="000000"/>
            </w:tcBorders>
            <w:shd w:val="clear" w:color="auto" w:fill="F4F4F4"/>
          </w:tcPr>
          <w:p w14:paraId="55F8994A" w14:textId="77777777" w:rsidR="00240ADB" w:rsidRPr="00240ADB" w:rsidRDefault="00240ADB" w:rsidP="00240ADB">
            <w:pPr>
              <w:adjustRightInd/>
              <w:jc w:val="center"/>
              <w:rPr>
                <w:rFonts w:ascii="Calibri" w:eastAsia="Calibri" w:hAnsi="Calibri" w:cs="Calibri"/>
                <w:color w:val="000000"/>
              </w:rPr>
            </w:pPr>
            <w:r w:rsidRPr="00240ADB">
              <w:rPr>
                <w:b/>
                <w:color w:val="FF0000"/>
              </w:rPr>
              <w:t xml:space="preserve"> </w:t>
            </w:r>
          </w:p>
        </w:tc>
        <w:tc>
          <w:tcPr>
            <w:tcW w:w="2141" w:type="dxa"/>
            <w:tcBorders>
              <w:top w:val="nil"/>
              <w:left w:val="single" w:sz="8" w:space="0" w:color="000000"/>
              <w:bottom w:val="nil"/>
              <w:right w:val="single" w:sz="8" w:space="0" w:color="000000"/>
            </w:tcBorders>
          </w:tcPr>
          <w:p w14:paraId="3D1DA019" w14:textId="77777777" w:rsidR="00240ADB" w:rsidRPr="00240ADB" w:rsidRDefault="00240ADB" w:rsidP="00240ADB">
            <w:pPr>
              <w:adjustRightInd/>
              <w:jc w:val="left"/>
              <w:rPr>
                <w:rFonts w:ascii="Calibri" w:eastAsia="Calibri" w:hAnsi="Calibri" w:cs="Calibri"/>
                <w:color w:val="000000"/>
              </w:rPr>
            </w:pPr>
            <w:r w:rsidRPr="00240ADB">
              <w:rPr>
                <w:b/>
                <w:color w:val="000000"/>
                <w:shd w:val="clear" w:color="auto" w:fill="00FFFF"/>
              </w:rPr>
              <w:t>##ETHNIC CODE</w:t>
            </w:r>
            <w:r w:rsidRPr="00240ADB">
              <w:rPr>
                <w:b/>
                <w:color w:val="FF0000"/>
              </w:rPr>
              <w:t xml:space="preserve"> </w:t>
            </w:r>
          </w:p>
        </w:tc>
        <w:tc>
          <w:tcPr>
            <w:tcW w:w="257" w:type="dxa"/>
            <w:tcBorders>
              <w:top w:val="single" w:sz="8" w:space="0" w:color="000000"/>
              <w:left w:val="single" w:sz="8" w:space="0" w:color="000000"/>
              <w:bottom w:val="single" w:sz="8" w:space="0" w:color="000000"/>
              <w:right w:val="single" w:sz="8" w:space="0" w:color="000000"/>
            </w:tcBorders>
            <w:shd w:val="clear" w:color="auto" w:fill="F4F4F4"/>
          </w:tcPr>
          <w:p w14:paraId="3493AE5B" w14:textId="77777777" w:rsidR="00240ADB" w:rsidRPr="00240ADB" w:rsidRDefault="00240ADB" w:rsidP="00240ADB">
            <w:pPr>
              <w:adjustRightInd/>
              <w:jc w:val="center"/>
              <w:rPr>
                <w:rFonts w:ascii="Calibri" w:eastAsia="Calibri" w:hAnsi="Calibri" w:cs="Calibri"/>
                <w:color w:val="000000"/>
              </w:rPr>
            </w:pPr>
            <w:r w:rsidRPr="00240ADB">
              <w:rPr>
                <w:b/>
                <w:color w:val="FF0000"/>
              </w:rPr>
              <w:t xml:space="preserve"> </w:t>
            </w:r>
          </w:p>
        </w:tc>
        <w:tc>
          <w:tcPr>
            <w:tcW w:w="1490" w:type="dxa"/>
            <w:tcBorders>
              <w:top w:val="nil"/>
              <w:left w:val="single" w:sz="8" w:space="0" w:color="000000"/>
              <w:bottom w:val="nil"/>
              <w:right w:val="single" w:sz="8" w:space="0" w:color="000000"/>
            </w:tcBorders>
          </w:tcPr>
          <w:p w14:paraId="2094B9A5" w14:textId="77777777" w:rsidR="00240ADB" w:rsidRPr="00240ADB" w:rsidRDefault="00240ADB" w:rsidP="00240ADB">
            <w:pPr>
              <w:adjustRightInd/>
              <w:rPr>
                <w:rFonts w:ascii="Calibri" w:eastAsia="Calibri" w:hAnsi="Calibri" w:cs="Calibri"/>
                <w:color w:val="000000"/>
              </w:rPr>
            </w:pPr>
            <w:r w:rsidRPr="00240ADB">
              <w:rPr>
                <w:b/>
                <w:color w:val="000000"/>
                <w:shd w:val="clear" w:color="auto" w:fill="00FFFF"/>
              </w:rPr>
              <w:t>##UNDER18</w:t>
            </w:r>
            <w:r w:rsidRPr="00240ADB">
              <w:rPr>
                <w:b/>
                <w:color w:val="000000"/>
              </w:rPr>
              <w:t xml:space="preserve"> </w:t>
            </w:r>
          </w:p>
        </w:tc>
        <w:tc>
          <w:tcPr>
            <w:tcW w:w="509" w:type="dxa"/>
            <w:tcBorders>
              <w:top w:val="single" w:sz="8" w:space="0" w:color="000000"/>
              <w:left w:val="single" w:sz="8" w:space="0" w:color="000000"/>
              <w:bottom w:val="single" w:sz="8" w:space="0" w:color="000000"/>
              <w:right w:val="single" w:sz="8" w:space="0" w:color="000000"/>
            </w:tcBorders>
            <w:shd w:val="clear" w:color="auto" w:fill="F4F4F4"/>
          </w:tcPr>
          <w:p w14:paraId="04A2A797" w14:textId="77777777" w:rsidR="00240ADB" w:rsidRPr="00240ADB" w:rsidRDefault="00240ADB" w:rsidP="00240ADB">
            <w:pPr>
              <w:adjustRightInd/>
              <w:ind w:right="3"/>
              <w:jc w:val="center"/>
              <w:rPr>
                <w:rFonts w:ascii="Calibri" w:eastAsia="Calibri" w:hAnsi="Calibri" w:cs="Calibri"/>
                <w:color w:val="000000"/>
              </w:rPr>
            </w:pPr>
            <w:r w:rsidRPr="00240ADB">
              <w:rPr>
                <w:b/>
                <w:color w:val="FF0000"/>
              </w:rPr>
              <w:t xml:space="preserve"> </w:t>
            </w:r>
          </w:p>
        </w:tc>
        <w:tc>
          <w:tcPr>
            <w:tcW w:w="1123" w:type="dxa"/>
            <w:tcBorders>
              <w:top w:val="single" w:sz="8" w:space="0" w:color="FFFFFF"/>
              <w:left w:val="single" w:sz="8" w:space="0" w:color="000000"/>
              <w:bottom w:val="nil"/>
              <w:right w:val="single" w:sz="8" w:space="0" w:color="000000"/>
            </w:tcBorders>
          </w:tcPr>
          <w:p w14:paraId="6F040B9E" w14:textId="77777777" w:rsidR="00240ADB" w:rsidRPr="00240ADB" w:rsidRDefault="00240ADB" w:rsidP="00240ADB">
            <w:pPr>
              <w:adjustRightInd/>
              <w:ind w:right="62"/>
              <w:jc w:val="center"/>
              <w:rPr>
                <w:rFonts w:ascii="Calibri" w:eastAsia="Calibri" w:hAnsi="Calibri" w:cs="Calibri"/>
                <w:color w:val="000000"/>
              </w:rPr>
            </w:pPr>
            <w:r w:rsidRPr="00240ADB">
              <w:rPr>
                <w:b/>
                <w:color w:val="000000"/>
              </w:rPr>
              <w:t xml:space="preserve">D.Y.O </w:t>
            </w:r>
          </w:p>
        </w:tc>
        <w:tc>
          <w:tcPr>
            <w:tcW w:w="298" w:type="dxa"/>
            <w:tcBorders>
              <w:top w:val="single" w:sz="8" w:space="0" w:color="000000"/>
              <w:left w:val="single" w:sz="8" w:space="0" w:color="000000"/>
              <w:bottom w:val="single" w:sz="8" w:space="0" w:color="000000"/>
              <w:right w:val="single" w:sz="8" w:space="0" w:color="000000"/>
            </w:tcBorders>
            <w:shd w:val="clear" w:color="auto" w:fill="F4F4F4"/>
          </w:tcPr>
          <w:p w14:paraId="093E9C58" w14:textId="77777777" w:rsidR="00240ADB" w:rsidRPr="00240ADB" w:rsidRDefault="00240ADB" w:rsidP="00240ADB">
            <w:pPr>
              <w:adjustRightInd/>
              <w:ind w:right="3"/>
              <w:jc w:val="center"/>
              <w:rPr>
                <w:rFonts w:ascii="Calibri" w:eastAsia="Calibri" w:hAnsi="Calibri" w:cs="Calibri"/>
                <w:color w:val="000000"/>
              </w:rPr>
            </w:pPr>
            <w:r w:rsidRPr="00240ADB">
              <w:rPr>
                <w:b/>
                <w:color w:val="000000"/>
              </w:rPr>
              <w:t xml:space="preserve"> </w:t>
            </w:r>
          </w:p>
        </w:tc>
        <w:tc>
          <w:tcPr>
            <w:tcW w:w="1250" w:type="dxa"/>
            <w:tcBorders>
              <w:top w:val="nil"/>
              <w:left w:val="single" w:sz="8" w:space="0" w:color="000000"/>
              <w:bottom w:val="nil"/>
              <w:right w:val="single" w:sz="8" w:space="0" w:color="000000"/>
            </w:tcBorders>
          </w:tcPr>
          <w:p w14:paraId="42009DD5" w14:textId="77777777" w:rsidR="00240ADB" w:rsidRPr="00240ADB" w:rsidRDefault="00240ADB" w:rsidP="00240ADB">
            <w:pPr>
              <w:adjustRightInd/>
              <w:ind w:right="62"/>
              <w:jc w:val="center"/>
              <w:rPr>
                <w:rFonts w:ascii="Calibri" w:eastAsia="Calibri" w:hAnsi="Calibri" w:cs="Calibri"/>
                <w:color w:val="000000"/>
              </w:rPr>
            </w:pPr>
            <w:r w:rsidRPr="00240ADB">
              <w:rPr>
                <w:b/>
                <w:color w:val="000000"/>
              </w:rPr>
              <w:t xml:space="preserve">P.o.P.O. </w:t>
            </w:r>
          </w:p>
        </w:tc>
        <w:tc>
          <w:tcPr>
            <w:tcW w:w="464" w:type="dxa"/>
            <w:tcBorders>
              <w:top w:val="single" w:sz="8" w:space="0" w:color="000000"/>
              <w:left w:val="single" w:sz="8" w:space="0" w:color="000000"/>
              <w:bottom w:val="single" w:sz="8" w:space="0" w:color="000000"/>
              <w:right w:val="single" w:sz="8" w:space="0" w:color="000000"/>
            </w:tcBorders>
            <w:shd w:val="clear" w:color="auto" w:fill="F4F4F4"/>
          </w:tcPr>
          <w:p w14:paraId="2CB3C142" w14:textId="77777777" w:rsidR="00240ADB" w:rsidRPr="00240ADB" w:rsidRDefault="00240ADB" w:rsidP="00240ADB">
            <w:pPr>
              <w:adjustRightInd/>
              <w:ind w:right="1"/>
              <w:jc w:val="center"/>
              <w:rPr>
                <w:rFonts w:ascii="Calibri" w:eastAsia="Calibri" w:hAnsi="Calibri" w:cs="Calibri"/>
                <w:color w:val="000000"/>
              </w:rPr>
            </w:pPr>
            <w:r w:rsidRPr="00240ADB">
              <w:rPr>
                <w:b/>
                <w:color w:val="FF0000"/>
              </w:rPr>
              <w:t xml:space="preserve"> </w:t>
            </w:r>
          </w:p>
        </w:tc>
      </w:tr>
    </w:tbl>
    <w:p w14:paraId="1C733FC3"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2"/>
          <w:szCs w:val="22"/>
          <w:shd w:val="clear" w:color="auto" w:fill="00FFFF"/>
        </w:rPr>
        <w:t>##MALE</w:t>
      </w:r>
      <w:r w:rsidRPr="00240ADB">
        <w:rPr>
          <w:b/>
          <w:color w:val="000000"/>
          <w:sz w:val="22"/>
          <w:szCs w:val="22"/>
        </w:rPr>
        <w:t xml:space="preserve"> </w:t>
      </w:r>
    </w:p>
    <w:p w14:paraId="0C61CF9E" w14:textId="77777777" w:rsidR="00240ADB" w:rsidRPr="00240ADB" w:rsidRDefault="00240ADB" w:rsidP="00240ADB">
      <w:pPr>
        <w:adjustRightInd/>
        <w:spacing w:after="317" w:line="259" w:lineRule="auto"/>
        <w:jc w:val="center"/>
        <w:rPr>
          <w:rFonts w:ascii="Calibri" w:eastAsia="Calibri" w:hAnsi="Calibri" w:cs="Calibri"/>
          <w:color w:val="000000"/>
          <w:sz w:val="22"/>
          <w:szCs w:val="22"/>
        </w:rPr>
      </w:pPr>
      <w:r w:rsidRPr="00240ADB">
        <w:rPr>
          <w:b/>
          <w:color w:val="FF0000"/>
          <w:sz w:val="2"/>
          <w:szCs w:val="22"/>
        </w:rPr>
        <w:t xml:space="preserve"> </w:t>
      </w:r>
    </w:p>
    <w:tbl>
      <w:tblPr>
        <w:tblStyle w:val="TableGrid0"/>
        <w:tblpPr w:vertAnchor="text" w:tblpX="9173" w:tblpY="-100"/>
        <w:tblOverlap w:val="never"/>
        <w:tblW w:w="1871" w:type="dxa"/>
        <w:tblInd w:w="0" w:type="dxa"/>
        <w:tblCellMar>
          <w:top w:w="64" w:type="dxa"/>
          <w:left w:w="248" w:type="dxa"/>
          <w:right w:w="115" w:type="dxa"/>
        </w:tblCellMar>
        <w:tblLook w:val="04A0" w:firstRow="1" w:lastRow="0" w:firstColumn="1" w:lastColumn="0" w:noHBand="0" w:noVBand="1"/>
      </w:tblPr>
      <w:tblGrid>
        <w:gridCol w:w="1048"/>
        <w:gridCol w:w="823"/>
      </w:tblGrid>
      <w:tr w:rsidR="00240ADB" w:rsidRPr="00240ADB" w14:paraId="3701D0FE" w14:textId="77777777" w:rsidTr="00240ADB">
        <w:trPr>
          <w:trHeight w:val="468"/>
        </w:trPr>
        <w:tc>
          <w:tcPr>
            <w:tcW w:w="1048" w:type="dxa"/>
            <w:tcBorders>
              <w:top w:val="single" w:sz="8" w:space="0" w:color="000000"/>
              <w:left w:val="single" w:sz="8" w:space="0" w:color="000000"/>
              <w:bottom w:val="single" w:sz="8" w:space="0" w:color="000000"/>
              <w:right w:val="single" w:sz="8" w:space="0" w:color="000000"/>
            </w:tcBorders>
            <w:shd w:val="clear" w:color="auto" w:fill="F4F4F4"/>
          </w:tcPr>
          <w:p w14:paraId="1F66A795" w14:textId="77777777" w:rsidR="00240ADB" w:rsidRPr="00240ADB" w:rsidRDefault="00240ADB" w:rsidP="00240ADB">
            <w:pPr>
              <w:adjustRightInd/>
              <w:ind w:right="131"/>
              <w:jc w:val="center"/>
              <w:rPr>
                <w:rFonts w:ascii="Calibri" w:eastAsia="Calibri" w:hAnsi="Calibri" w:cs="Calibri"/>
                <w:color w:val="000000"/>
              </w:rPr>
            </w:pPr>
            <w:r w:rsidRPr="00240ADB">
              <w:rPr>
                <w:b/>
                <w:color w:val="000000"/>
              </w:rPr>
              <w:t>YES</w:t>
            </w:r>
            <w:r w:rsidRPr="00240ADB">
              <w:rPr>
                <w:b/>
                <w:color w:val="000000"/>
                <w:sz w:val="32"/>
              </w:rPr>
              <w:t xml:space="preserve"> </w:t>
            </w:r>
          </w:p>
        </w:tc>
        <w:tc>
          <w:tcPr>
            <w:tcW w:w="823" w:type="dxa"/>
            <w:tcBorders>
              <w:top w:val="single" w:sz="8" w:space="0" w:color="000000"/>
              <w:left w:val="single" w:sz="8" w:space="0" w:color="000000"/>
              <w:bottom w:val="single" w:sz="8" w:space="0" w:color="000000"/>
              <w:right w:val="single" w:sz="8" w:space="0" w:color="000000"/>
            </w:tcBorders>
            <w:shd w:val="clear" w:color="auto" w:fill="F4F4F4"/>
          </w:tcPr>
          <w:p w14:paraId="4037C809" w14:textId="77777777" w:rsidR="00240ADB" w:rsidRPr="00240ADB" w:rsidRDefault="00240ADB" w:rsidP="00240ADB">
            <w:pPr>
              <w:adjustRightInd/>
              <w:jc w:val="left"/>
              <w:rPr>
                <w:rFonts w:ascii="Calibri" w:eastAsia="Calibri" w:hAnsi="Calibri" w:cs="Calibri"/>
                <w:color w:val="000000"/>
              </w:rPr>
            </w:pPr>
            <w:r w:rsidRPr="00240ADB">
              <w:rPr>
                <w:b/>
                <w:color w:val="000000"/>
              </w:rPr>
              <w:t>NO</w:t>
            </w:r>
            <w:r w:rsidRPr="00240ADB">
              <w:rPr>
                <w:b/>
                <w:color w:val="FF0000"/>
                <w:sz w:val="32"/>
              </w:rPr>
              <w:t xml:space="preserve"> </w:t>
            </w:r>
          </w:p>
        </w:tc>
      </w:tr>
    </w:tbl>
    <w:p w14:paraId="5BBB844D" w14:textId="77777777" w:rsidR="00240ADB" w:rsidRPr="00240ADB" w:rsidRDefault="00240ADB" w:rsidP="00240ADB">
      <w:pPr>
        <w:adjustRightInd/>
        <w:spacing w:line="259" w:lineRule="auto"/>
        <w:ind w:right="2140"/>
        <w:jc w:val="right"/>
        <w:rPr>
          <w:rFonts w:ascii="Calibri" w:eastAsia="Calibri" w:hAnsi="Calibri" w:cs="Calibri"/>
          <w:color w:val="000000"/>
          <w:sz w:val="22"/>
          <w:szCs w:val="22"/>
        </w:rPr>
      </w:pPr>
      <w:r w:rsidRPr="00240ADB">
        <w:rPr>
          <w:b/>
          <w:color w:val="000000"/>
          <w:szCs w:val="22"/>
        </w:rPr>
        <w:t>(POLICE USE ONLY)</w:t>
      </w:r>
      <w:r w:rsidRPr="00240ADB">
        <w:rPr>
          <w:color w:val="000000"/>
          <w:szCs w:val="22"/>
        </w:rPr>
        <w:t xml:space="preserve"> </w:t>
      </w:r>
      <w:r w:rsidRPr="00240ADB">
        <w:rPr>
          <w:b/>
          <w:color w:val="000000"/>
          <w:szCs w:val="22"/>
        </w:rPr>
        <w:t>PNC WARNING SIGNALS</w:t>
      </w:r>
      <w:r w:rsidRPr="00240ADB">
        <w:rPr>
          <w:color w:val="000000"/>
          <w:szCs w:val="22"/>
        </w:rPr>
        <w:t xml:space="preserve"> </w:t>
      </w:r>
      <w:r w:rsidRPr="00240ADB">
        <w:rPr>
          <w:b/>
          <w:color w:val="000000"/>
          <w:szCs w:val="22"/>
        </w:rPr>
        <w:t xml:space="preserve">(IF YES, SEE DETAILS OF RISK BELOW) </w:t>
      </w:r>
    </w:p>
    <w:p w14:paraId="43CF6A9E" w14:textId="77777777" w:rsidR="00240ADB" w:rsidRPr="00240ADB" w:rsidRDefault="00240ADB" w:rsidP="00240ADB">
      <w:pPr>
        <w:adjustRightInd/>
        <w:spacing w:after="326" w:line="259" w:lineRule="auto"/>
        <w:jc w:val="center"/>
        <w:rPr>
          <w:rFonts w:ascii="Calibri" w:eastAsia="Calibri" w:hAnsi="Calibri" w:cs="Calibri"/>
          <w:color w:val="000000"/>
          <w:sz w:val="22"/>
          <w:szCs w:val="22"/>
        </w:rPr>
      </w:pPr>
      <w:r w:rsidRPr="00240ADB">
        <w:rPr>
          <w:b/>
          <w:color w:val="FF0000"/>
          <w:sz w:val="4"/>
          <w:szCs w:val="22"/>
        </w:rPr>
        <w:t xml:space="preserve"> </w:t>
      </w:r>
    </w:p>
    <w:tbl>
      <w:tblPr>
        <w:tblStyle w:val="TableGrid0"/>
        <w:tblpPr w:vertAnchor="text" w:tblpX="1469" w:tblpY="-111"/>
        <w:tblOverlap w:val="never"/>
        <w:tblW w:w="9575" w:type="dxa"/>
        <w:tblInd w:w="0" w:type="dxa"/>
        <w:tblCellMar>
          <w:left w:w="115" w:type="dxa"/>
          <w:right w:w="44" w:type="dxa"/>
        </w:tblCellMar>
        <w:tblLook w:val="04A0" w:firstRow="1" w:lastRow="0" w:firstColumn="1" w:lastColumn="0" w:noHBand="0" w:noVBand="1"/>
      </w:tblPr>
      <w:tblGrid>
        <w:gridCol w:w="3473"/>
        <w:gridCol w:w="886"/>
        <w:gridCol w:w="2846"/>
        <w:gridCol w:w="1550"/>
        <w:gridCol w:w="820"/>
      </w:tblGrid>
      <w:tr w:rsidR="00240ADB" w:rsidRPr="00240ADB" w14:paraId="4ED41954" w14:textId="77777777" w:rsidTr="00240ADB">
        <w:trPr>
          <w:trHeight w:val="521"/>
        </w:trPr>
        <w:tc>
          <w:tcPr>
            <w:tcW w:w="3473" w:type="dxa"/>
            <w:tcBorders>
              <w:top w:val="single" w:sz="8" w:space="0" w:color="000000"/>
              <w:left w:val="single" w:sz="8" w:space="0" w:color="000000"/>
              <w:bottom w:val="single" w:sz="8" w:space="0" w:color="000000"/>
              <w:right w:val="single" w:sz="8" w:space="0" w:color="000000"/>
            </w:tcBorders>
            <w:shd w:val="clear" w:color="auto" w:fill="F4F4F4"/>
            <w:vAlign w:val="center"/>
          </w:tcPr>
          <w:p w14:paraId="073A17C7" w14:textId="77777777" w:rsidR="00240ADB" w:rsidRPr="00240ADB" w:rsidRDefault="00240ADB" w:rsidP="00240ADB">
            <w:pPr>
              <w:adjustRightInd/>
              <w:ind w:right="24"/>
              <w:jc w:val="center"/>
              <w:rPr>
                <w:rFonts w:ascii="Calibri" w:eastAsia="Calibri" w:hAnsi="Calibri" w:cs="Calibri"/>
                <w:color w:val="000000"/>
              </w:rPr>
            </w:pPr>
            <w:r w:rsidRPr="00240ADB">
              <w:rPr>
                <w:b/>
                <w:color w:val="C1C2C2"/>
                <w:sz w:val="16"/>
              </w:rPr>
              <w:t xml:space="preserve"> </w:t>
            </w:r>
          </w:p>
        </w:tc>
        <w:tc>
          <w:tcPr>
            <w:tcW w:w="886" w:type="dxa"/>
            <w:tcBorders>
              <w:top w:val="nil"/>
              <w:left w:val="single" w:sz="8" w:space="0" w:color="000000"/>
              <w:bottom w:val="nil"/>
              <w:right w:val="single" w:sz="8" w:space="0" w:color="000000"/>
            </w:tcBorders>
          </w:tcPr>
          <w:p w14:paraId="5AAEE1BE" w14:textId="77777777" w:rsidR="00240ADB" w:rsidRPr="00240ADB" w:rsidRDefault="00240ADB" w:rsidP="00240ADB">
            <w:pPr>
              <w:adjustRightInd/>
              <w:ind w:right="65"/>
              <w:jc w:val="right"/>
              <w:rPr>
                <w:rFonts w:ascii="Calibri" w:eastAsia="Calibri" w:hAnsi="Calibri" w:cs="Calibri"/>
                <w:color w:val="000000"/>
              </w:rPr>
            </w:pPr>
            <w:r w:rsidRPr="00240ADB">
              <w:rPr>
                <w:b/>
                <w:color w:val="000000"/>
              </w:rPr>
              <w:t xml:space="preserve">CRO NO </w:t>
            </w:r>
          </w:p>
        </w:tc>
        <w:tc>
          <w:tcPr>
            <w:tcW w:w="2846" w:type="dxa"/>
            <w:tcBorders>
              <w:top w:val="single" w:sz="8" w:space="0" w:color="000000"/>
              <w:left w:val="single" w:sz="8" w:space="0" w:color="000000"/>
              <w:bottom w:val="single" w:sz="8" w:space="0" w:color="000000"/>
              <w:right w:val="single" w:sz="8" w:space="0" w:color="000000"/>
            </w:tcBorders>
            <w:shd w:val="clear" w:color="auto" w:fill="F4F4F4"/>
            <w:vAlign w:val="center"/>
          </w:tcPr>
          <w:p w14:paraId="02171590" w14:textId="77777777" w:rsidR="00240ADB" w:rsidRPr="00240ADB" w:rsidRDefault="00240ADB" w:rsidP="00240ADB">
            <w:pPr>
              <w:adjustRightInd/>
              <w:jc w:val="right"/>
              <w:rPr>
                <w:rFonts w:ascii="Calibri" w:eastAsia="Calibri" w:hAnsi="Calibri" w:cs="Calibri"/>
                <w:color w:val="000000"/>
              </w:rPr>
            </w:pPr>
            <w:r w:rsidRPr="00240ADB">
              <w:rPr>
                <w:b/>
                <w:color w:val="000000"/>
              </w:rPr>
              <w:t xml:space="preserve"> </w:t>
            </w:r>
          </w:p>
        </w:tc>
        <w:tc>
          <w:tcPr>
            <w:tcW w:w="1550" w:type="dxa"/>
            <w:tcBorders>
              <w:top w:val="nil"/>
              <w:left w:val="single" w:sz="8" w:space="0" w:color="000000"/>
              <w:bottom w:val="nil"/>
              <w:right w:val="single" w:sz="8" w:space="0" w:color="000000"/>
            </w:tcBorders>
          </w:tcPr>
          <w:p w14:paraId="4AA2D921"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NATIONALITY (UKBA ONLY )</w:t>
            </w:r>
            <w:r w:rsidRPr="00240ADB">
              <w:rPr>
                <w:b/>
                <w:color w:val="000000"/>
              </w:rPr>
              <w:t xml:space="preserve"> </w:t>
            </w:r>
          </w:p>
        </w:tc>
        <w:tc>
          <w:tcPr>
            <w:tcW w:w="820" w:type="dxa"/>
            <w:tcBorders>
              <w:top w:val="single" w:sz="8" w:space="0" w:color="000000"/>
              <w:left w:val="single" w:sz="8" w:space="0" w:color="000000"/>
              <w:bottom w:val="single" w:sz="8" w:space="0" w:color="000000"/>
              <w:right w:val="single" w:sz="8" w:space="0" w:color="000000"/>
            </w:tcBorders>
            <w:shd w:val="clear" w:color="auto" w:fill="F4F4F4"/>
            <w:vAlign w:val="center"/>
          </w:tcPr>
          <w:p w14:paraId="64709A16" w14:textId="77777777" w:rsidR="00240ADB" w:rsidRPr="00240ADB" w:rsidRDefault="00240ADB" w:rsidP="00240ADB">
            <w:pPr>
              <w:adjustRightInd/>
              <w:ind w:right="25"/>
              <w:jc w:val="center"/>
              <w:rPr>
                <w:rFonts w:ascii="Calibri" w:eastAsia="Calibri" w:hAnsi="Calibri" w:cs="Calibri"/>
                <w:color w:val="000000"/>
              </w:rPr>
            </w:pPr>
            <w:r w:rsidRPr="00240ADB">
              <w:rPr>
                <w:b/>
                <w:color w:val="C1C2C2"/>
                <w:sz w:val="16"/>
              </w:rPr>
              <w:t xml:space="preserve"> </w:t>
            </w:r>
          </w:p>
        </w:tc>
      </w:tr>
    </w:tbl>
    <w:p w14:paraId="39DC9577" w14:textId="77777777" w:rsidR="00240ADB" w:rsidRPr="00240ADB" w:rsidRDefault="00240ADB" w:rsidP="00240ADB">
      <w:pPr>
        <w:adjustRightInd/>
        <w:spacing w:after="5" w:line="249" w:lineRule="auto"/>
        <w:rPr>
          <w:rFonts w:ascii="Calibri" w:eastAsia="Calibri" w:hAnsi="Calibri" w:cs="Calibri"/>
          <w:color w:val="000000"/>
          <w:sz w:val="22"/>
          <w:szCs w:val="22"/>
        </w:rPr>
      </w:pPr>
      <w:r w:rsidRPr="00240ADB">
        <w:rPr>
          <w:b/>
          <w:color w:val="000000"/>
          <w:sz w:val="22"/>
          <w:szCs w:val="22"/>
        </w:rPr>
        <w:t xml:space="preserve">PNC ID  </w:t>
      </w:r>
    </w:p>
    <w:p w14:paraId="5E5EC9ED"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color w:val="000000"/>
          <w:sz w:val="6"/>
          <w:szCs w:val="22"/>
        </w:rPr>
        <w:t xml:space="preserve"> </w:t>
      </w:r>
    </w:p>
    <w:tbl>
      <w:tblPr>
        <w:tblStyle w:val="TableGrid0"/>
        <w:tblW w:w="11045" w:type="dxa"/>
        <w:tblInd w:w="0" w:type="dxa"/>
        <w:tblLook w:val="04A0" w:firstRow="1" w:lastRow="0" w:firstColumn="1" w:lastColumn="0" w:noHBand="0" w:noVBand="1"/>
      </w:tblPr>
      <w:tblGrid>
        <w:gridCol w:w="108"/>
        <w:gridCol w:w="667"/>
        <w:gridCol w:w="339"/>
        <w:gridCol w:w="88"/>
        <w:gridCol w:w="140"/>
        <w:gridCol w:w="144"/>
        <w:gridCol w:w="103"/>
        <w:gridCol w:w="67"/>
        <w:gridCol w:w="70"/>
        <w:gridCol w:w="103"/>
        <w:gridCol w:w="212"/>
        <w:gridCol w:w="111"/>
        <w:gridCol w:w="502"/>
        <w:gridCol w:w="564"/>
        <w:gridCol w:w="981"/>
        <w:gridCol w:w="903"/>
        <w:gridCol w:w="439"/>
        <w:gridCol w:w="702"/>
        <w:gridCol w:w="599"/>
        <w:gridCol w:w="685"/>
        <w:gridCol w:w="383"/>
        <w:gridCol w:w="924"/>
        <w:gridCol w:w="398"/>
        <w:gridCol w:w="747"/>
        <w:gridCol w:w="241"/>
        <w:gridCol w:w="150"/>
        <w:gridCol w:w="675"/>
      </w:tblGrid>
      <w:tr w:rsidR="00240ADB" w:rsidRPr="00240ADB" w14:paraId="7424BD9D" w14:textId="77777777" w:rsidTr="00240ADB">
        <w:trPr>
          <w:trHeight w:val="478"/>
        </w:trPr>
        <w:tc>
          <w:tcPr>
            <w:tcW w:w="4200" w:type="dxa"/>
            <w:gridSpan w:val="15"/>
            <w:tcBorders>
              <w:top w:val="double" w:sz="4" w:space="0" w:color="000000"/>
              <w:left w:val="double" w:sz="4" w:space="0" w:color="000000"/>
              <w:bottom w:val="single" w:sz="8" w:space="0" w:color="000000"/>
              <w:right w:val="single" w:sz="8" w:space="0" w:color="000000"/>
            </w:tcBorders>
          </w:tcPr>
          <w:p w14:paraId="75755ED0" w14:textId="77777777" w:rsidR="00240ADB" w:rsidRPr="00240ADB" w:rsidRDefault="00240ADB" w:rsidP="00240ADB">
            <w:pPr>
              <w:adjustRightInd/>
              <w:ind w:right="3"/>
              <w:jc w:val="center"/>
              <w:rPr>
                <w:rFonts w:ascii="Calibri" w:eastAsia="Calibri" w:hAnsi="Calibri" w:cs="Calibri"/>
                <w:color w:val="000000"/>
              </w:rPr>
            </w:pPr>
            <w:r w:rsidRPr="00240ADB">
              <w:rPr>
                <w:b/>
                <w:color w:val="000000"/>
                <w:sz w:val="24"/>
                <w:shd w:val="clear" w:color="auto" w:fill="00FFFF"/>
              </w:rPr>
              <w:t>##OFFENCE/CHARGE</w:t>
            </w:r>
            <w:r w:rsidRPr="00240ADB">
              <w:rPr>
                <w:b/>
                <w:color w:val="000000"/>
                <w:sz w:val="24"/>
              </w:rPr>
              <w:t xml:space="preserve"> </w:t>
            </w:r>
          </w:p>
        </w:tc>
        <w:tc>
          <w:tcPr>
            <w:tcW w:w="3328" w:type="dxa"/>
            <w:gridSpan w:val="5"/>
            <w:tcBorders>
              <w:top w:val="double" w:sz="4" w:space="0" w:color="000000"/>
              <w:left w:val="single" w:sz="8" w:space="0" w:color="000000"/>
              <w:bottom w:val="single" w:sz="8" w:space="0" w:color="F4F4F4"/>
              <w:right w:val="single" w:sz="8" w:space="0" w:color="000000"/>
            </w:tcBorders>
            <w:shd w:val="clear" w:color="auto" w:fill="F4F4F4"/>
          </w:tcPr>
          <w:p w14:paraId="32C349F9"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 </w:t>
            </w:r>
          </w:p>
        </w:tc>
        <w:tc>
          <w:tcPr>
            <w:tcW w:w="2452" w:type="dxa"/>
            <w:gridSpan w:val="4"/>
            <w:tcBorders>
              <w:top w:val="double" w:sz="4" w:space="0" w:color="000000"/>
              <w:left w:val="single" w:sz="8" w:space="0" w:color="000000"/>
              <w:bottom w:val="single" w:sz="8" w:space="0" w:color="000000"/>
              <w:right w:val="nil"/>
            </w:tcBorders>
          </w:tcPr>
          <w:p w14:paraId="08F9AB67" w14:textId="77777777" w:rsidR="00240ADB" w:rsidRPr="00240ADB" w:rsidRDefault="00240ADB" w:rsidP="00240ADB">
            <w:pPr>
              <w:adjustRightInd/>
              <w:jc w:val="left"/>
              <w:rPr>
                <w:rFonts w:ascii="Calibri" w:eastAsia="Calibri" w:hAnsi="Calibri" w:cs="Calibri"/>
                <w:color w:val="000000"/>
              </w:rPr>
            </w:pPr>
            <w:r w:rsidRPr="00240ADB">
              <w:rPr>
                <w:b/>
                <w:color w:val="FF0000"/>
                <w:sz w:val="12"/>
              </w:rPr>
              <w:t>If further information needs to be add tick here and include on the Record of Events page.</w:t>
            </w:r>
            <w:r w:rsidRPr="00240ADB">
              <w:rPr>
                <w:b/>
                <w:color w:val="000000"/>
                <w:sz w:val="12"/>
              </w:rPr>
              <w:t xml:space="preserve"> </w:t>
            </w:r>
          </w:p>
        </w:tc>
        <w:tc>
          <w:tcPr>
            <w:tcW w:w="391" w:type="dxa"/>
            <w:gridSpan w:val="2"/>
            <w:tcBorders>
              <w:top w:val="double" w:sz="4" w:space="0" w:color="000000"/>
              <w:left w:val="nil"/>
              <w:bottom w:val="single" w:sz="8" w:space="0" w:color="000000"/>
              <w:right w:val="single" w:sz="8" w:space="0" w:color="000000"/>
            </w:tcBorders>
          </w:tcPr>
          <w:p w14:paraId="6D314F01" w14:textId="77777777" w:rsidR="00240ADB" w:rsidRPr="00240ADB" w:rsidRDefault="00240ADB" w:rsidP="00240ADB">
            <w:pPr>
              <w:adjustRightInd/>
              <w:jc w:val="left"/>
              <w:rPr>
                <w:rFonts w:ascii="Calibri" w:eastAsia="Calibri" w:hAnsi="Calibri" w:cs="Calibri"/>
                <w:color w:val="000000"/>
              </w:rPr>
            </w:pPr>
            <w:r w:rsidRPr="00240ADB">
              <w:rPr>
                <w:b/>
                <w:color w:val="FF0000"/>
                <w:sz w:val="12"/>
              </w:rPr>
              <w:t xml:space="preserve">ed, </w:t>
            </w:r>
          </w:p>
        </w:tc>
        <w:tc>
          <w:tcPr>
            <w:tcW w:w="674" w:type="dxa"/>
            <w:tcBorders>
              <w:top w:val="double" w:sz="4" w:space="0" w:color="000000"/>
              <w:left w:val="single" w:sz="8" w:space="0" w:color="000000"/>
              <w:bottom w:val="single" w:sz="8" w:space="0" w:color="000000"/>
              <w:right w:val="double" w:sz="4" w:space="0" w:color="000000"/>
            </w:tcBorders>
            <w:shd w:val="clear" w:color="auto" w:fill="F4F4F4"/>
          </w:tcPr>
          <w:p w14:paraId="17B0C93C"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 </w:t>
            </w:r>
          </w:p>
        </w:tc>
      </w:tr>
      <w:tr w:rsidR="00240ADB" w:rsidRPr="00240ADB" w14:paraId="1ED26ECA" w14:textId="77777777" w:rsidTr="00240ADB">
        <w:trPr>
          <w:trHeight w:val="473"/>
        </w:trPr>
        <w:tc>
          <w:tcPr>
            <w:tcW w:w="4200" w:type="dxa"/>
            <w:gridSpan w:val="15"/>
            <w:tcBorders>
              <w:top w:val="single" w:sz="8" w:space="0" w:color="000000"/>
              <w:left w:val="double" w:sz="4" w:space="0" w:color="000000"/>
              <w:bottom w:val="single" w:sz="8" w:space="0" w:color="000000"/>
              <w:right w:val="single" w:sz="8" w:space="0" w:color="000000"/>
            </w:tcBorders>
          </w:tcPr>
          <w:p w14:paraId="408B206E" w14:textId="77777777" w:rsidR="00240ADB" w:rsidRPr="00240ADB" w:rsidRDefault="00240ADB" w:rsidP="00240ADB">
            <w:pPr>
              <w:adjustRightInd/>
              <w:ind w:right="2"/>
              <w:jc w:val="center"/>
              <w:rPr>
                <w:rFonts w:ascii="Calibri" w:eastAsia="Calibri" w:hAnsi="Calibri" w:cs="Calibri"/>
                <w:color w:val="000000"/>
              </w:rPr>
            </w:pPr>
            <w:r w:rsidRPr="00240ADB">
              <w:rPr>
                <w:b/>
                <w:color w:val="FF0000"/>
              </w:rPr>
              <w:t xml:space="preserve">PREVIOUS CUSTODIAL HISTORY </w:t>
            </w:r>
          </w:p>
        </w:tc>
        <w:tc>
          <w:tcPr>
            <w:tcW w:w="1342" w:type="dxa"/>
            <w:gridSpan w:val="2"/>
            <w:tcBorders>
              <w:top w:val="single" w:sz="8" w:space="0" w:color="000000"/>
              <w:left w:val="single" w:sz="8" w:space="0" w:color="000000"/>
              <w:bottom w:val="single" w:sz="8" w:space="0" w:color="000000"/>
              <w:right w:val="single" w:sz="8" w:space="0" w:color="000000"/>
            </w:tcBorders>
          </w:tcPr>
          <w:p w14:paraId="3467E11F" w14:textId="77777777" w:rsidR="00240ADB" w:rsidRPr="00240ADB" w:rsidRDefault="00240ADB" w:rsidP="00240ADB">
            <w:pPr>
              <w:adjustRightInd/>
              <w:jc w:val="left"/>
              <w:rPr>
                <w:rFonts w:ascii="Calibri" w:eastAsia="Calibri" w:hAnsi="Calibri" w:cs="Calibri"/>
                <w:color w:val="000000"/>
              </w:rPr>
            </w:pPr>
            <w:r w:rsidRPr="00240ADB">
              <w:rPr>
                <w:b/>
                <w:color w:val="000000"/>
                <w:shd w:val="clear" w:color="auto" w:fill="00FFFF"/>
              </w:rPr>
              <w:t>##POLICE</w:t>
            </w:r>
            <w:r w:rsidRPr="00240ADB">
              <w:rPr>
                <w:b/>
                <w:color w:val="000000"/>
              </w:rPr>
              <w:t xml:space="preserve"> </w:t>
            </w:r>
          </w:p>
        </w:tc>
        <w:tc>
          <w:tcPr>
            <w:tcW w:w="702" w:type="dxa"/>
            <w:tcBorders>
              <w:top w:val="single" w:sz="8" w:space="0" w:color="F4F4F4"/>
              <w:left w:val="single" w:sz="8" w:space="0" w:color="000000"/>
              <w:bottom w:val="single" w:sz="8" w:space="0" w:color="000000"/>
              <w:right w:val="single" w:sz="8" w:space="0" w:color="000000"/>
            </w:tcBorders>
            <w:shd w:val="clear" w:color="auto" w:fill="F4F4F4"/>
          </w:tcPr>
          <w:p w14:paraId="10342ED7" w14:textId="77777777" w:rsidR="00240ADB" w:rsidRPr="00240ADB" w:rsidRDefault="00240ADB" w:rsidP="00240ADB">
            <w:pPr>
              <w:adjustRightInd/>
              <w:rPr>
                <w:rFonts w:ascii="Calibri" w:eastAsia="Calibri" w:hAnsi="Calibri" w:cs="Calibri"/>
                <w:color w:val="000000"/>
              </w:rPr>
            </w:pPr>
            <w:r w:rsidRPr="00240ADB">
              <w:rPr>
                <w:b/>
                <w:color w:val="000000"/>
                <w:sz w:val="24"/>
              </w:rPr>
              <w:t xml:space="preserve">YES </w:t>
            </w:r>
          </w:p>
        </w:tc>
        <w:tc>
          <w:tcPr>
            <w:tcW w:w="1284" w:type="dxa"/>
            <w:gridSpan w:val="2"/>
            <w:tcBorders>
              <w:top w:val="single" w:sz="8" w:space="0" w:color="F4F4F4"/>
              <w:left w:val="single" w:sz="8" w:space="0" w:color="000000"/>
              <w:bottom w:val="single" w:sz="8" w:space="0" w:color="000000"/>
              <w:right w:val="single" w:sz="8" w:space="0" w:color="000000"/>
            </w:tcBorders>
            <w:shd w:val="clear" w:color="auto" w:fill="F4F4F4"/>
          </w:tcPr>
          <w:p w14:paraId="3CF5BA02" w14:textId="77777777" w:rsidR="00240ADB" w:rsidRPr="00240ADB" w:rsidRDefault="00240ADB" w:rsidP="00240ADB">
            <w:pPr>
              <w:adjustRightInd/>
              <w:ind w:right="1"/>
              <w:jc w:val="center"/>
              <w:rPr>
                <w:rFonts w:ascii="Calibri" w:eastAsia="Calibri" w:hAnsi="Calibri" w:cs="Calibri"/>
                <w:color w:val="000000"/>
              </w:rPr>
            </w:pPr>
            <w:r w:rsidRPr="00240ADB">
              <w:rPr>
                <w:b/>
                <w:color w:val="000000"/>
                <w:sz w:val="24"/>
              </w:rPr>
              <w:t xml:space="preserve">NO </w:t>
            </w:r>
          </w:p>
        </w:tc>
        <w:tc>
          <w:tcPr>
            <w:tcW w:w="1307" w:type="dxa"/>
            <w:gridSpan w:val="2"/>
            <w:tcBorders>
              <w:top w:val="single" w:sz="8" w:space="0" w:color="000000"/>
              <w:left w:val="single" w:sz="8" w:space="0" w:color="000000"/>
              <w:bottom w:val="single" w:sz="8" w:space="0" w:color="000000"/>
              <w:right w:val="single" w:sz="8" w:space="0" w:color="000000"/>
            </w:tcBorders>
          </w:tcPr>
          <w:p w14:paraId="39EDB8A4" w14:textId="77777777" w:rsidR="00240ADB" w:rsidRPr="00240ADB" w:rsidRDefault="00240ADB" w:rsidP="00240ADB">
            <w:pPr>
              <w:adjustRightInd/>
              <w:rPr>
                <w:rFonts w:ascii="Calibri" w:eastAsia="Calibri" w:hAnsi="Calibri" w:cs="Calibri"/>
                <w:color w:val="000000"/>
              </w:rPr>
            </w:pPr>
            <w:r w:rsidRPr="00240ADB">
              <w:rPr>
                <w:b/>
                <w:color w:val="000000"/>
                <w:shd w:val="clear" w:color="auto" w:fill="00FFFF"/>
              </w:rPr>
              <w:t>##PRISON</w:t>
            </w:r>
            <w:r w:rsidRPr="00240ADB">
              <w:rPr>
                <w:b/>
                <w:color w:val="000000"/>
              </w:rPr>
              <w:t xml:space="preserve"> </w:t>
            </w:r>
          </w:p>
        </w:tc>
        <w:tc>
          <w:tcPr>
            <w:tcW w:w="1145" w:type="dxa"/>
            <w:gridSpan w:val="2"/>
            <w:tcBorders>
              <w:top w:val="single" w:sz="8" w:space="0" w:color="000000"/>
              <w:left w:val="single" w:sz="8" w:space="0" w:color="000000"/>
              <w:bottom w:val="single" w:sz="8" w:space="0" w:color="000000"/>
              <w:right w:val="single" w:sz="8" w:space="0" w:color="000000"/>
            </w:tcBorders>
            <w:shd w:val="clear" w:color="auto" w:fill="F4F4F4"/>
          </w:tcPr>
          <w:p w14:paraId="6FD14437"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YES </w:t>
            </w:r>
          </w:p>
        </w:tc>
        <w:tc>
          <w:tcPr>
            <w:tcW w:w="1066" w:type="dxa"/>
            <w:gridSpan w:val="3"/>
            <w:tcBorders>
              <w:top w:val="single" w:sz="8" w:space="0" w:color="000000"/>
              <w:left w:val="single" w:sz="8" w:space="0" w:color="000000"/>
              <w:bottom w:val="single" w:sz="8" w:space="0" w:color="000000"/>
              <w:right w:val="double" w:sz="4" w:space="0" w:color="000000"/>
            </w:tcBorders>
            <w:shd w:val="clear" w:color="auto" w:fill="F4F4F4"/>
          </w:tcPr>
          <w:p w14:paraId="4A32ED9D"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NO </w:t>
            </w:r>
          </w:p>
        </w:tc>
      </w:tr>
      <w:tr w:rsidR="00240ADB" w:rsidRPr="00240ADB" w14:paraId="2E06BE0E" w14:textId="77777777" w:rsidTr="00240ADB">
        <w:trPr>
          <w:trHeight w:val="638"/>
        </w:trPr>
        <w:tc>
          <w:tcPr>
            <w:tcW w:w="9979" w:type="dxa"/>
            <w:gridSpan w:val="24"/>
            <w:tcBorders>
              <w:top w:val="single" w:sz="8" w:space="0" w:color="000000"/>
              <w:left w:val="double" w:sz="4" w:space="0" w:color="000000"/>
              <w:bottom w:val="single" w:sz="8" w:space="0" w:color="000000"/>
              <w:right w:val="nil"/>
            </w:tcBorders>
          </w:tcPr>
          <w:p w14:paraId="09F0EB31" w14:textId="77777777" w:rsidR="00240ADB" w:rsidRPr="00240ADB" w:rsidRDefault="00240ADB" w:rsidP="00240ADB">
            <w:pPr>
              <w:adjustRightInd/>
              <w:jc w:val="left"/>
              <w:rPr>
                <w:rFonts w:ascii="Calibri" w:eastAsia="Calibri" w:hAnsi="Calibri" w:cs="Calibri"/>
                <w:color w:val="000000"/>
              </w:rPr>
            </w:pPr>
            <w:r w:rsidRPr="00240ADB">
              <w:rPr>
                <w:b/>
                <w:i/>
                <w:color w:val="000000"/>
                <w:sz w:val="18"/>
              </w:rPr>
              <w:t xml:space="preserve">If no risk is known, tick the ‘No Known Risk’ box and sign to confirm at the bottom of the Form.  </w:t>
            </w:r>
          </w:p>
          <w:p w14:paraId="7A7B65ED" w14:textId="77777777" w:rsidR="00240ADB" w:rsidRPr="00240ADB" w:rsidRDefault="00240ADB" w:rsidP="00240ADB">
            <w:pPr>
              <w:adjustRightInd/>
              <w:ind w:right="432"/>
              <w:jc w:val="center"/>
              <w:rPr>
                <w:rFonts w:ascii="Calibri" w:eastAsia="Calibri" w:hAnsi="Calibri" w:cs="Calibri"/>
                <w:color w:val="000000"/>
              </w:rPr>
            </w:pPr>
            <w:r w:rsidRPr="00240ADB">
              <w:rPr>
                <w:b/>
                <w:i/>
                <w:color w:val="000000"/>
                <w:sz w:val="18"/>
              </w:rPr>
              <w:t xml:space="preserve">The details of risk provided on this form Complete the Risk Indicator in accordance with the  Guidance Notes on the opposite page.   </w:t>
            </w:r>
          </w:p>
        </w:tc>
        <w:tc>
          <w:tcPr>
            <w:tcW w:w="241" w:type="dxa"/>
            <w:tcBorders>
              <w:top w:val="single" w:sz="8" w:space="0" w:color="000000"/>
              <w:left w:val="nil"/>
              <w:bottom w:val="single" w:sz="8" w:space="0" w:color="000000"/>
              <w:right w:val="single" w:sz="8" w:space="0" w:color="000000"/>
            </w:tcBorders>
          </w:tcPr>
          <w:p w14:paraId="6B023EF7" w14:textId="77777777" w:rsidR="00240ADB" w:rsidRPr="00240ADB" w:rsidRDefault="00240ADB" w:rsidP="00240ADB">
            <w:pPr>
              <w:adjustRightInd/>
              <w:jc w:val="left"/>
              <w:rPr>
                <w:rFonts w:ascii="Calibri" w:eastAsia="Calibri" w:hAnsi="Calibri" w:cs="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50366BF6" w14:textId="77777777" w:rsidR="00240ADB" w:rsidRPr="00240ADB" w:rsidRDefault="00240ADB" w:rsidP="00240ADB">
            <w:pPr>
              <w:adjustRightInd/>
              <w:jc w:val="left"/>
              <w:rPr>
                <w:rFonts w:ascii="Calibri" w:eastAsia="Calibri" w:hAnsi="Calibri" w:cs="Calibri"/>
                <w:color w:val="000000"/>
              </w:rPr>
            </w:pPr>
            <w:r w:rsidRPr="00240ADB">
              <w:rPr>
                <w:b/>
                <w:color w:val="FF0000"/>
                <w:sz w:val="12"/>
              </w:rPr>
              <w:t xml:space="preserve">No Known </w:t>
            </w:r>
          </w:p>
          <w:p w14:paraId="52D89B4D" w14:textId="77777777" w:rsidR="00240ADB" w:rsidRPr="00240ADB" w:rsidRDefault="00240ADB" w:rsidP="00240ADB">
            <w:pPr>
              <w:adjustRightInd/>
              <w:spacing w:after="103"/>
              <w:jc w:val="center"/>
              <w:rPr>
                <w:rFonts w:ascii="Calibri" w:eastAsia="Calibri" w:hAnsi="Calibri" w:cs="Calibri"/>
                <w:color w:val="000000"/>
              </w:rPr>
            </w:pPr>
            <w:r w:rsidRPr="00240ADB">
              <w:rPr>
                <w:b/>
                <w:color w:val="FF0000"/>
                <w:sz w:val="12"/>
              </w:rPr>
              <w:t xml:space="preserve">Risk </w:t>
            </w:r>
          </w:p>
          <w:p w14:paraId="5ACAB821"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 </w:t>
            </w:r>
          </w:p>
        </w:tc>
      </w:tr>
      <w:tr w:rsidR="00240ADB" w:rsidRPr="00240ADB" w14:paraId="6317FE02" w14:textId="77777777" w:rsidTr="00240ADB">
        <w:trPr>
          <w:trHeight w:val="443"/>
        </w:trPr>
        <w:tc>
          <w:tcPr>
            <w:tcW w:w="2654" w:type="dxa"/>
            <w:gridSpan w:val="13"/>
            <w:tcBorders>
              <w:top w:val="single" w:sz="8" w:space="0" w:color="000000"/>
              <w:left w:val="double" w:sz="4" w:space="0" w:color="000000"/>
              <w:bottom w:val="single" w:sz="8" w:space="0" w:color="000000"/>
              <w:right w:val="single" w:sz="8" w:space="0" w:color="000000"/>
            </w:tcBorders>
          </w:tcPr>
          <w:p w14:paraId="53B5E06C" w14:textId="77777777" w:rsidR="00240ADB" w:rsidRPr="00240ADB" w:rsidRDefault="00240ADB" w:rsidP="00240ADB">
            <w:pPr>
              <w:adjustRightInd/>
              <w:jc w:val="center"/>
              <w:rPr>
                <w:rFonts w:ascii="Calibri" w:eastAsia="Calibri" w:hAnsi="Calibri" w:cs="Calibri"/>
                <w:color w:val="000000"/>
              </w:rPr>
            </w:pPr>
            <w:r w:rsidRPr="00240ADB">
              <w:rPr>
                <w:b/>
                <w:color w:val="FF0000"/>
                <w:sz w:val="24"/>
                <w:shd w:val="clear" w:color="auto" w:fill="00FFFF"/>
              </w:rPr>
              <w:t>##RISK</w:t>
            </w:r>
            <w:r w:rsidRPr="00240ADB">
              <w:rPr>
                <w:b/>
                <w:color w:val="FF0000"/>
                <w:sz w:val="24"/>
              </w:rPr>
              <w:t xml:space="preserve"> </w:t>
            </w:r>
          </w:p>
        </w:tc>
        <w:tc>
          <w:tcPr>
            <w:tcW w:w="7325" w:type="dxa"/>
            <w:gridSpan w:val="11"/>
            <w:tcBorders>
              <w:top w:val="single" w:sz="8" w:space="0" w:color="000000"/>
              <w:left w:val="single" w:sz="8" w:space="0" w:color="000000"/>
              <w:bottom w:val="single" w:sz="8" w:space="0" w:color="000000"/>
              <w:right w:val="nil"/>
            </w:tcBorders>
          </w:tcPr>
          <w:p w14:paraId="036F7810" w14:textId="77777777" w:rsidR="00240ADB" w:rsidRPr="00240ADB" w:rsidRDefault="00240ADB" w:rsidP="00240ADB">
            <w:pPr>
              <w:adjustRightInd/>
              <w:jc w:val="left"/>
              <w:rPr>
                <w:rFonts w:ascii="Calibri" w:eastAsia="Calibri" w:hAnsi="Calibri" w:cs="Calibri"/>
                <w:color w:val="000000"/>
              </w:rPr>
            </w:pPr>
            <w:r w:rsidRPr="00240ADB">
              <w:rPr>
                <w:b/>
                <w:color w:val="FF0000"/>
                <w:sz w:val="24"/>
                <w:shd w:val="clear" w:color="auto" w:fill="00FFFF"/>
              </w:rPr>
              <w:t>##DETAILS OF CURRENT &amp; RELEVANT  RISK</w:t>
            </w:r>
            <w:r w:rsidRPr="00240ADB">
              <w:rPr>
                <w:b/>
                <w:color w:val="FF0000"/>
                <w:sz w:val="24"/>
              </w:rPr>
              <w:t xml:space="preserve"> </w:t>
            </w:r>
          </w:p>
        </w:tc>
        <w:tc>
          <w:tcPr>
            <w:tcW w:w="241" w:type="dxa"/>
            <w:tcBorders>
              <w:top w:val="single" w:sz="8" w:space="0" w:color="000000"/>
              <w:left w:val="nil"/>
              <w:bottom w:val="single" w:sz="8" w:space="0" w:color="000000"/>
              <w:right w:val="single" w:sz="8" w:space="0" w:color="000000"/>
            </w:tcBorders>
          </w:tcPr>
          <w:p w14:paraId="665DB5B5" w14:textId="77777777" w:rsidR="00240ADB" w:rsidRPr="00240ADB" w:rsidRDefault="00240ADB" w:rsidP="00240ADB">
            <w:pPr>
              <w:adjustRightInd/>
              <w:jc w:val="left"/>
              <w:rPr>
                <w:rFonts w:ascii="Calibri" w:eastAsia="Calibri" w:hAnsi="Calibri" w:cs="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tcPr>
          <w:p w14:paraId="3410CDED" w14:textId="77777777" w:rsidR="00240ADB" w:rsidRPr="00240ADB" w:rsidRDefault="00240ADB" w:rsidP="00240ADB">
            <w:pPr>
              <w:adjustRightInd/>
              <w:spacing w:line="242" w:lineRule="auto"/>
              <w:jc w:val="center"/>
              <w:rPr>
                <w:rFonts w:ascii="Calibri" w:eastAsia="Calibri" w:hAnsi="Calibri" w:cs="Calibri"/>
                <w:color w:val="000000"/>
              </w:rPr>
            </w:pPr>
            <w:r w:rsidRPr="00240ADB">
              <w:rPr>
                <w:b/>
                <w:color w:val="FF0000"/>
                <w:sz w:val="12"/>
              </w:rPr>
              <w:t xml:space="preserve">INITIAL IF RISK </w:t>
            </w:r>
          </w:p>
          <w:p w14:paraId="03B8C987" w14:textId="77777777" w:rsidR="00240ADB" w:rsidRPr="00240ADB" w:rsidRDefault="00240ADB" w:rsidP="00240ADB">
            <w:pPr>
              <w:adjustRightInd/>
              <w:jc w:val="left"/>
              <w:rPr>
                <w:rFonts w:ascii="Calibri" w:eastAsia="Calibri" w:hAnsi="Calibri" w:cs="Calibri"/>
                <w:color w:val="000000"/>
              </w:rPr>
            </w:pPr>
            <w:r w:rsidRPr="00240ADB">
              <w:rPr>
                <w:b/>
                <w:color w:val="FF0000"/>
                <w:sz w:val="12"/>
              </w:rPr>
              <w:t xml:space="preserve">CHANGED </w:t>
            </w:r>
          </w:p>
        </w:tc>
      </w:tr>
      <w:tr w:rsidR="00240ADB" w:rsidRPr="00240ADB" w14:paraId="12B0AA0A" w14:textId="77777777" w:rsidTr="00240ADB">
        <w:trPr>
          <w:trHeight w:val="457"/>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2A7874E2" w14:textId="77777777" w:rsidR="00240ADB" w:rsidRPr="00240ADB" w:rsidRDefault="00240ADB" w:rsidP="00240ADB">
            <w:pPr>
              <w:adjustRightInd/>
              <w:jc w:val="left"/>
              <w:rPr>
                <w:rFonts w:ascii="Calibri" w:eastAsia="Calibri" w:hAnsi="Calibri" w:cs="Calibri"/>
                <w:color w:val="000000"/>
              </w:rPr>
            </w:pPr>
            <w:r w:rsidRPr="00240ADB">
              <w:rPr>
                <w:b/>
                <w:color w:val="000000"/>
                <w:sz w:val="16"/>
                <w:shd w:val="clear" w:color="auto" w:fill="00FFFF"/>
              </w:rPr>
              <w:t>##SUICIDE/SELF HARM</w:t>
            </w:r>
            <w:r w:rsidRPr="00240ADB">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6A28D9FD"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3C3FC196" w14:textId="77777777" w:rsidR="00240ADB" w:rsidRPr="00240ADB" w:rsidRDefault="00240ADB" w:rsidP="00240ADB">
            <w:pPr>
              <w:adjustRightInd/>
              <w:jc w:val="left"/>
              <w:rPr>
                <w:rFonts w:ascii="Calibri" w:eastAsia="Calibri" w:hAnsi="Calibri" w:cs="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74F268F0"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0C820A0A" w14:textId="77777777" w:rsidTr="00240ADB">
        <w:trPr>
          <w:trHeight w:val="209"/>
        </w:trPr>
        <w:tc>
          <w:tcPr>
            <w:tcW w:w="108" w:type="dxa"/>
            <w:vMerge w:val="restart"/>
            <w:tcBorders>
              <w:top w:val="single" w:sz="8" w:space="0" w:color="000000"/>
              <w:left w:val="double" w:sz="4" w:space="0" w:color="000000"/>
              <w:bottom w:val="single" w:sz="8" w:space="0" w:color="000000"/>
              <w:right w:val="nil"/>
            </w:tcBorders>
          </w:tcPr>
          <w:p w14:paraId="1E77F603" w14:textId="77777777" w:rsidR="00240ADB" w:rsidRPr="00240ADB" w:rsidRDefault="00240ADB" w:rsidP="00240ADB">
            <w:pPr>
              <w:adjustRightInd/>
              <w:jc w:val="left"/>
              <w:rPr>
                <w:rFonts w:ascii="Calibri" w:eastAsia="Calibri" w:hAnsi="Calibri" w:cs="Calibri"/>
                <w:color w:val="000000"/>
              </w:rPr>
            </w:pPr>
          </w:p>
        </w:tc>
        <w:tc>
          <w:tcPr>
            <w:tcW w:w="1933" w:type="dxa"/>
            <w:gridSpan w:val="10"/>
            <w:tcBorders>
              <w:top w:val="single" w:sz="8" w:space="0" w:color="000000"/>
              <w:left w:val="nil"/>
              <w:bottom w:val="nil"/>
              <w:right w:val="nil"/>
            </w:tcBorders>
            <w:shd w:val="clear" w:color="auto" w:fill="00FFFF"/>
          </w:tcPr>
          <w:p w14:paraId="7B25834A" w14:textId="77777777" w:rsidR="00240ADB" w:rsidRPr="00240ADB" w:rsidRDefault="00240ADB" w:rsidP="00240ADB">
            <w:pPr>
              <w:adjustRightInd/>
              <w:ind w:right="-4"/>
              <w:rPr>
                <w:rFonts w:ascii="Calibri" w:eastAsia="Calibri" w:hAnsi="Calibri" w:cs="Calibri"/>
                <w:color w:val="000000"/>
              </w:rPr>
            </w:pPr>
            <w:r w:rsidRPr="00240ADB">
              <w:rPr>
                <w:b/>
                <w:color w:val="000000"/>
                <w:sz w:val="16"/>
              </w:rPr>
              <w:t xml:space="preserve">##AT RISK OF PHYSICAL </w:t>
            </w:r>
          </w:p>
        </w:tc>
        <w:tc>
          <w:tcPr>
            <w:tcW w:w="613" w:type="dxa"/>
            <w:gridSpan w:val="2"/>
            <w:vMerge w:val="restart"/>
            <w:tcBorders>
              <w:top w:val="single" w:sz="8" w:space="0" w:color="000000"/>
              <w:left w:val="nil"/>
              <w:bottom w:val="single" w:sz="8" w:space="0" w:color="000000"/>
              <w:right w:val="single" w:sz="8" w:space="0" w:color="000000"/>
            </w:tcBorders>
          </w:tcPr>
          <w:p w14:paraId="692AA28B" w14:textId="77777777" w:rsidR="00240ADB" w:rsidRPr="00240ADB" w:rsidRDefault="00240ADB" w:rsidP="00240ADB">
            <w:pPr>
              <w:adjustRightInd/>
              <w:jc w:val="left"/>
              <w:rPr>
                <w:rFonts w:ascii="Calibri" w:eastAsia="Calibri" w:hAnsi="Calibri" w:cs="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23AAA7A8"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64EEA6DB" w14:textId="77777777" w:rsidR="00240ADB" w:rsidRPr="00240ADB" w:rsidRDefault="00240ADB" w:rsidP="00240ADB">
            <w:pPr>
              <w:adjustRightInd/>
              <w:jc w:val="left"/>
              <w:rPr>
                <w:rFonts w:ascii="Calibri" w:eastAsia="Calibri" w:hAnsi="Calibri" w:cs="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3283FCB2"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584CD066" w14:textId="77777777" w:rsidTr="00240ADB">
        <w:trPr>
          <w:trHeight w:val="221"/>
        </w:trPr>
        <w:tc>
          <w:tcPr>
            <w:tcW w:w="0" w:type="auto"/>
            <w:vMerge/>
            <w:tcBorders>
              <w:top w:val="nil"/>
              <w:left w:val="double" w:sz="4" w:space="0" w:color="000000"/>
              <w:bottom w:val="single" w:sz="8" w:space="0" w:color="000000"/>
              <w:right w:val="nil"/>
            </w:tcBorders>
          </w:tcPr>
          <w:p w14:paraId="73C7DF25" w14:textId="77777777" w:rsidR="00240ADB" w:rsidRPr="00240ADB" w:rsidRDefault="00240ADB" w:rsidP="00240ADB">
            <w:pPr>
              <w:adjustRightInd/>
              <w:jc w:val="left"/>
              <w:rPr>
                <w:rFonts w:ascii="Calibri" w:eastAsia="Calibri" w:hAnsi="Calibri" w:cs="Calibri"/>
                <w:color w:val="000000"/>
              </w:rPr>
            </w:pPr>
          </w:p>
        </w:tc>
        <w:tc>
          <w:tcPr>
            <w:tcW w:w="1548" w:type="dxa"/>
            <w:gridSpan w:val="7"/>
            <w:tcBorders>
              <w:top w:val="nil"/>
              <w:left w:val="nil"/>
              <w:bottom w:val="single" w:sz="8" w:space="0" w:color="000000"/>
              <w:right w:val="nil"/>
            </w:tcBorders>
            <w:shd w:val="clear" w:color="auto" w:fill="00FFFF"/>
          </w:tcPr>
          <w:p w14:paraId="55C89383" w14:textId="77777777" w:rsidR="00240ADB" w:rsidRPr="00240ADB" w:rsidRDefault="00240ADB" w:rsidP="00240ADB">
            <w:pPr>
              <w:adjustRightInd/>
              <w:rPr>
                <w:rFonts w:ascii="Calibri" w:eastAsia="Calibri" w:hAnsi="Calibri" w:cs="Calibri"/>
                <w:color w:val="000000"/>
              </w:rPr>
            </w:pPr>
            <w:r w:rsidRPr="00240ADB">
              <w:rPr>
                <w:b/>
                <w:color w:val="000000"/>
                <w:sz w:val="16"/>
              </w:rPr>
              <w:t>OR VERBAL ABUSE</w:t>
            </w:r>
          </w:p>
        </w:tc>
        <w:tc>
          <w:tcPr>
            <w:tcW w:w="385" w:type="dxa"/>
            <w:gridSpan w:val="3"/>
            <w:tcBorders>
              <w:top w:val="nil"/>
              <w:left w:val="nil"/>
              <w:bottom w:val="single" w:sz="8" w:space="0" w:color="000000"/>
              <w:right w:val="nil"/>
            </w:tcBorders>
          </w:tcPr>
          <w:p w14:paraId="0ACFF936"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tc>
        <w:tc>
          <w:tcPr>
            <w:tcW w:w="0" w:type="auto"/>
            <w:gridSpan w:val="2"/>
            <w:vMerge/>
            <w:tcBorders>
              <w:top w:val="nil"/>
              <w:left w:val="nil"/>
              <w:bottom w:val="single" w:sz="8" w:space="0" w:color="000000"/>
              <w:right w:val="single" w:sz="8" w:space="0" w:color="000000"/>
            </w:tcBorders>
          </w:tcPr>
          <w:p w14:paraId="67984051" w14:textId="77777777" w:rsidR="00240ADB" w:rsidRPr="00240ADB" w:rsidRDefault="00240ADB" w:rsidP="00240ADB">
            <w:pPr>
              <w:adjustRightInd/>
              <w:jc w:val="left"/>
              <w:rPr>
                <w:rFonts w:ascii="Calibri" w:eastAsia="Calibri" w:hAnsi="Calibri" w:cs="Calibri"/>
                <w:color w:val="000000"/>
              </w:rPr>
            </w:pPr>
          </w:p>
        </w:tc>
        <w:tc>
          <w:tcPr>
            <w:tcW w:w="0" w:type="auto"/>
            <w:gridSpan w:val="11"/>
            <w:vMerge/>
            <w:tcBorders>
              <w:top w:val="nil"/>
              <w:left w:val="single" w:sz="8" w:space="0" w:color="000000"/>
              <w:bottom w:val="single" w:sz="8" w:space="0" w:color="000000"/>
              <w:right w:val="nil"/>
            </w:tcBorders>
          </w:tcPr>
          <w:p w14:paraId="56E84A00"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nil"/>
              <w:bottom w:val="single" w:sz="8" w:space="0" w:color="000000"/>
              <w:right w:val="single" w:sz="8" w:space="0" w:color="000000"/>
            </w:tcBorders>
          </w:tcPr>
          <w:p w14:paraId="286BD564" w14:textId="77777777" w:rsidR="00240ADB" w:rsidRPr="00240ADB" w:rsidRDefault="00240ADB" w:rsidP="00240ADB">
            <w:pPr>
              <w:adjustRightInd/>
              <w:jc w:val="left"/>
              <w:rPr>
                <w:rFonts w:ascii="Calibri" w:eastAsia="Calibri" w:hAnsi="Calibri" w:cs="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4BE62CAD" w14:textId="77777777" w:rsidR="00240ADB" w:rsidRPr="00240ADB" w:rsidRDefault="00240ADB" w:rsidP="00240ADB">
            <w:pPr>
              <w:adjustRightInd/>
              <w:jc w:val="left"/>
              <w:rPr>
                <w:rFonts w:ascii="Calibri" w:eastAsia="Calibri" w:hAnsi="Calibri" w:cs="Calibri"/>
                <w:color w:val="000000"/>
              </w:rPr>
            </w:pPr>
          </w:p>
        </w:tc>
      </w:tr>
      <w:tr w:rsidR="00240ADB" w:rsidRPr="00240ADB" w14:paraId="788512C5" w14:textId="77777777" w:rsidTr="00240ADB">
        <w:trPr>
          <w:trHeight w:val="223"/>
        </w:trPr>
        <w:tc>
          <w:tcPr>
            <w:tcW w:w="108" w:type="dxa"/>
            <w:vMerge w:val="restart"/>
            <w:tcBorders>
              <w:top w:val="single" w:sz="8" w:space="0" w:color="000000"/>
              <w:left w:val="double" w:sz="4" w:space="0" w:color="000000"/>
              <w:bottom w:val="single" w:sz="8" w:space="0" w:color="000000"/>
              <w:right w:val="nil"/>
            </w:tcBorders>
          </w:tcPr>
          <w:p w14:paraId="15E3B3F2" w14:textId="77777777" w:rsidR="00240ADB" w:rsidRPr="00240ADB" w:rsidRDefault="00240ADB" w:rsidP="00240ADB">
            <w:pPr>
              <w:adjustRightInd/>
              <w:jc w:val="left"/>
              <w:rPr>
                <w:rFonts w:ascii="Calibri" w:eastAsia="Calibri" w:hAnsi="Calibri" w:cs="Calibri"/>
                <w:color w:val="000000"/>
              </w:rPr>
            </w:pPr>
          </w:p>
        </w:tc>
        <w:tc>
          <w:tcPr>
            <w:tcW w:w="1721" w:type="dxa"/>
            <w:gridSpan w:val="9"/>
            <w:tcBorders>
              <w:top w:val="single" w:sz="8" w:space="0" w:color="000000"/>
              <w:left w:val="nil"/>
              <w:bottom w:val="nil"/>
              <w:right w:val="nil"/>
            </w:tcBorders>
            <w:shd w:val="clear" w:color="auto" w:fill="00FFFF"/>
          </w:tcPr>
          <w:p w14:paraId="5B7B0B0D" w14:textId="77777777" w:rsidR="00240ADB" w:rsidRPr="00240ADB" w:rsidRDefault="00240ADB" w:rsidP="00240ADB">
            <w:pPr>
              <w:adjustRightInd/>
              <w:ind w:right="-15"/>
              <w:rPr>
                <w:rFonts w:ascii="Calibri" w:eastAsia="Calibri" w:hAnsi="Calibri" w:cs="Calibri"/>
                <w:color w:val="000000"/>
              </w:rPr>
            </w:pPr>
            <w:r w:rsidRPr="00240ADB">
              <w:rPr>
                <w:b/>
                <w:color w:val="000000"/>
                <w:sz w:val="16"/>
              </w:rPr>
              <w:t xml:space="preserve">##VIOLENCE/ RISK TO </w:t>
            </w:r>
          </w:p>
        </w:tc>
        <w:tc>
          <w:tcPr>
            <w:tcW w:w="826" w:type="dxa"/>
            <w:gridSpan w:val="3"/>
            <w:vMerge w:val="restart"/>
            <w:tcBorders>
              <w:top w:val="single" w:sz="8" w:space="0" w:color="000000"/>
              <w:left w:val="nil"/>
              <w:bottom w:val="single" w:sz="8" w:space="0" w:color="000000"/>
              <w:right w:val="single" w:sz="8" w:space="0" w:color="000000"/>
            </w:tcBorders>
          </w:tcPr>
          <w:p w14:paraId="1A63DE26" w14:textId="77777777" w:rsidR="00240ADB" w:rsidRPr="00240ADB" w:rsidRDefault="00240ADB" w:rsidP="00240ADB">
            <w:pPr>
              <w:adjustRightInd/>
              <w:jc w:val="left"/>
              <w:rPr>
                <w:rFonts w:ascii="Calibri" w:eastAsia="Calibri" w:hAnsi="Calibri" w:cs="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044E04EA"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401F45D2" w14:textId="77777777" w:rsidR="00240ADB" w:rsidRPr="00240ADB" w:rsidRDefault="00240ADB" w:rsidP="00240ADB">
            <w:pPr>
              <w:adjustRightInd/>
              <w:jc w:val="left"/>
              <w:rPr>
                <w:rFonts w:ascii="Calibri" w:eastAsia="Calibri" w:hAnsi="Calibri" w:cs="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0AC667B4"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318C8D19" w14:textId="77777777" w:rsidTr="00240ADB">
        <w:trPr>
          <w:trHeight w:val="223"/>
        </w:trPr>
        <w:tc>
          <w:tcPr>
            <w:tcW w:w="0" w:type="auto"/>
            <w:vMerge/>
            <w:tcBorders>
              <w:top w:val="nil"/>
              <w:left w:val="double" w:sz="4" w:space="0" w:color="000000"/>
              <w:bottom w:val="single" w:sz="8" w:space="0" w:color="000000"/>
              <w:right w:val="nil"/>
            </w:tcBorders>
          </w:tcPr>
          <w:p w14:paraId="242DFA1E" w14:textId="77777777" w:rsidR="00240ADB" w:rsidRPr="00240ADB" w:rsidRDefault="00240ADB" w:rsidP="00240ADB">
            <w:pPr>
              <w:adjustRightInd/>
              <w:jc w:val="left"/>
              <w:rPr>
                <w:rFonts w:ascii="Calibri" w:eastAsia="Calibri" w:hAnsi="Calibri" w:cs="Calibri"/>
                <w:color w:val="000000"/>
              </w:rPr>
            </w:pPr>
          </w:p>
        </w:tc>
        <w:tc>
          <w:tcPr>
            <w:tcW w:w="667" w:type="dxa"/>
            <w:tcBorders>
              <w:top w:val="nil"/>
              <w:left w:val="nil"/>
              <w:bottom w:val="single" w:sz="8" w:space="0" w:color="000000"/>
              <w:right w:val="nil"/>
            </w:tcBorders>
            <w:shd w:val="clear" w:color="auto" w:fill="00FFFF"/>
          </w:tcPr>
          <w:p w14:paraId="12E10FC4" w14:textId="77777777" w:rsidR="00240ADB" w:rsidRPr="00240ADB" w:rsidRDefault="00240ADB" w:rsidP="00240ADB">
            <w:pPr>
              <w:adjustRightInd/>
              <w:rPr>
                <w:rFonts w:ascii="Calibri" w:eastAsia="Calibri" w:hAnsi="Calibri" w:cs="Calibri"/>
                <w:color w:val="000000"/>
              </w:rPr>
            </w:pPr>
            <w:r w:rsidRPr="00240ADB">
              <w:rPr>
                <w:b/>
                <w:color w:val="000000"/>
                <w:sz w:val="16"/>
              </w:rPr>
              <w:t>OTHERS</w:t>
            </w:r>
          </w:p>
        </w:tc>
        <w:tc>
          <w:tcPr>
            <w:tcW w:w="1054" w:type="dxa"/>
            <w:gridSpan w:val="8"/>
            <w:tcBorders>
              <w:top w:val="nil"/>
              <w:left w:val="nil"/>
              <w:bottom w:val="single" w:sz="8" w:space="0" w:color="000000"/>
              <w:right w:val="nil"/>
            </w:tcBorders>
          </w:tcPr>
          <w:p w14:paraId="5F2694E3"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tc>
        <w:tc>
          <w:tcPr>
            <w:tcW w:w="0" w:type="auto"/>
            <w:gridSpan w:val="3"/>
            <w:vMerge/>
            <w:tcBorders>
              <w:top w:val="nil"/>
              <w:left w:val="nil"/>
              <w:bottom w:val="single" w:sz="8" w:space="0" w:color="000000"/>
              <w:right w:val="single" w:sz="8" w:space="0" w:color="000000"/>
            </w:tcBorders>
          </w:tcPr>
          <w:p w14:paraId="662ABBA1" w14:textId="77777777" w:rsidR="00240ADB" w:rsidRPr="00240ADB" w:rsidRDefault="00240ADB" w:rsidP="00240ADB">
            <w:pPr>
              <w:adjustRightInd/>
              <w:jc w:val="left"/>
              <w:rPr>
                <w:rFonts w:ascii="Calibri" w:eastAsia="Calibri" w:hAnsi="Calibri" w:cs="Calibri"/>
                <w:color w:val="000000"/>
              </w:rPr>
            </w:pPr>
          </w:p>
        </w:tc>
        <w:tc>
          <w:tcPr>
            <w:tcW w:w="0" w:type="auto"/>
            <w:gridSpan w:val="11"/>
            <w:vMerge/>
            <w:tcBorders>
              <w:top w:val="nil"/>
              <w:left w:val="single" w:sz="8" w:space="0" w:color="000000"/>
              <w:bottom w:val="single" w:sz="8" w:space="0" w:color="000000"/>
              <w:right w:val="nil"/>
            </w:tcBorders>
          </w:tcPr>
          <w:p w14:paraId="106CF04D"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nil"/>
              <w:bottom w:val="single" w:sz="8" w:space="0" w:color="000000"/>
              <w:right w:val="single" w:sz="8" w:space="0" w:color="000000"/>
            </w:tcBorders>
          </w:tcPr>
          <w:p w14:paraId="3E4B6129" w14:textId="77777777" w:rsidR="00240ADB" w:rsidRPr="00240ADB" w:rsidRDefault="00240ADB" w:rsidP="00240ADB">
            <w:pPr>
              <w:adjustRightInd/>
              <w:jc w:val="left"/>
              <w:rPr>
                <w:rFonts w:ascii="Calibri" w:eastAsia="Calibri" w:hAnsi="Calibri" w:cs="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6CDB3BA8" w14:textId="77777777" w:rsidR="00240ADB" w:rsidRPr="00240ADB" w:rsidRDefault="00240ADB" w:rsidP="00240ADB">
            <w:pPr>
              <w:adjustRightInd/>
              <w:jc w:val="left"/>
              <w:rPr>
                <w:rFonts w:ascii="Calibri" w:eastAsia="Calibri" w:hAnsi="Calibri" w:cs="Calibri"/>
                <w:color w:val="000000"/>
              </w:rPr>
            </w:pPr>
          </w:p>
        </w:tc>
      </w:tr>
      <w:tr w:rsidR="00240ADB" w:rsidRPr="00240ADB" w14:paraId="4965D004" w14:textId="77777777" w:rsidTr="00240ADB">
        <w:trPr>
          <w:trHeight w:val="221"/>
        </w:trPr>
        <w:tc>
          <w:tcPr>
            <w:tcW w:w="108" w:type="dxa"/>
            <w:vMerge w:val="restart"/>
            <w:tcBorders>
              <w:top w:val="single" w:sz="8" w:space="0" w:color="000000"/>
              <w:left w:val="double" w:sz="4" w:space="0" w:color="000000"/>
              <w:bottom w:val="single" w:sz="8" w:space="0" w:color="000000"/>
              <w:right w:val="nil"/>
            </w:tcBorders>
          </w:tcPr>
          <w:p w14:paraId="780DD5AA" w14:textId="77777777" w:rsidR="00240ADB" w:rsidRPr="00240ADB" w:rsidRDefault="00240ADB" w:rsidP="00240ADB">
            <w:pPr>
              <w:adjustRightInd/>
              <w:jc w:val="left"/>
              <w:rPr>
                <w:rFonts w:ascii="Calibri" w:eastAsia="Calibri" w:hAnsi="Calibri" w:cs="Calibri"/>
                <w:color w:val="000000"/>
              </w:rPr>
            </w:pPr>
          </w:p>
        </w:tc>
        <w:tc>
          <w:tcPr>
            <w:tcW w:w="1481" w:type="dxa"/>
            <w:gridSpan w:val="6"/>
            <w:tcBorders>
              <w:top w:val="single" w:sz="8" w:space="0" w:color="000000"/>
              <w:left w:val="nil"/>
              <w:bottom w:val="nil"/>
              <w:right w:val="nil"/>
            </w:tcBorders>
            <w:shd w:val="clear" w:color="auto" w:fill="00FFFF"/>
          </w:tcPr>
          <w:p w14:paraId="45CAD5F1" w14:textId="77777777" w:rsidR="00240ADB" w:rsidRPr="00240ADB" w:rsidRDefault="00240ADB" w:rsidP="00240ADB">
            <w:pPr>
              <w:adjustRightInd/>
              <w:ind w:right="-8"/>
              <w:rPr>
                <w:rFonts w:ascii="Calibri" w:eastAsia="Calibri" w:hAnsi="Calibri" w:cs="Calibri"/>
                <w:color w:val="000000"/>
              </w:rPr>
            </w:pPr>
            <w:r w:rsidRPr="00240ADB">
              <w:rPr>
                <w:b/>
                <w:color w:val="000000"/>
                <w:sz w:val="16"/>
              </w:rPr>
              <w:t xml:space="preserve">##ESCAPER/CAT A </w:t>
            </w:r>
          </w:p>
        </w:tc>
        <w:tc>
          <w:tcPr>
            <w:tcW w:w="1066" w:type="dxa"/>
            <w:gridSpan w:val="6"/>
            <w:tcBorders>
              <w:top w:val="single" w:sz="8" w:space="0" w:color="000000"/>
              <w:left w:val="nil"/>
              <w:bottom w:val="nil"/>
              <w:right w:val="single" w:sz="8" w:space="0" w:color="000000"/>
            </w:tcBorders>
          </w:tcPr>
          <w:p w14:paraId="117E49B5" w14:textId="77777777" w:rsidR="00240ADB" w:rsidRPr="00240ADB" w:rsidRDefault="00240ADB" w:rsidP="00240ADB">
            <w:pPr>
              <w:adjustRightInd/>
              <w:jc w:val="left"/>
              <w:rPr>
                <w:rFonts w:ascii="Calibri" w:eastAsia="Calibri" w:hAnsi="Calibri" w:cs="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34DE5F59"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51FCB4D2" w14:textId="77777777" w:rsidR="00240ADB" w:rsidRPr="00240ADB" w:rsidRDefault="00240ADB" w:rsidP="00240ADB">
            <w:pPr>
              <w:adjustRightInd/>
              <w:jc w:val="left"/>
              <w:rPr>
                <w:rFonts w:ascii="Calibri" w:eastAsia="Calibri" w:hAnsi="Calibri" w:cs="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66B1ADCF"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35AB839F" w14:textId="77777777" w:rsidTr="00240ADB">
        <w:trPr>
          <w:trHeight w:val="209"/>
        </w:trPr>
        <w:tc>
          <w:tcPr>
            <w:tcW w:w="0" w:type="auto"/>
            <w:vMerge/>
            <w:tcBorders>
              <w:top w:val="nil"/>
              <w:left w:val="double" w:sz="4" w:space="0" w:color="000000"/>
              <w:bottom w:val="single" w:sz="8" w:space="0" w:color="000000"/>
              <w:right w:val="nil"/>
            </w:tcBorders>
          </w:tcPr>
          <w:p w14:paraId="61E9FFEB" w14:textId="77777777" w:rsidR="00240ADB" w:rsidRPr="00240ADB" w:rsidRDefault="00240ADB" w:rsidP="00240ADB">
            <w:pPr>
              <w:adjustRightInd/>
              <w:jc w:val="left"/>
              <w:rPr>
                <w:rFonts w:ascii="Calibri" w:eastAsia="Calibri" w:hAnsi="Calibri" w:cs="Calibri"/>
                <w:color w:val="000000"/>
              </w:rPr>
            </w:pPr>
          </w:p>
        </w:tc>
        <w:tc>
          <w:tcPr>
            <w:tcW w:w="1721" w:type="dxa"/>
            <w:gridSpan w:val="9"/>
            <w:tcBorders>
              <w:top w:val="nil"/>
              <w:left w:val="nil"/>
              <w:bottom w:val="single" w:sz="8" w:space="0" w:color="000000"/>
              <w:right w:val="nil"/>
            </w:tcBorders>
            <w:shd w:val="clear" w:color="auto" w:fill="00FFFF"/>
          </w:tcPr>
          <w:p w14:paraId="690BCBBC" w14:textId="77777777" w:rsidR="00240ADB" w:rsidRPr="00240ADB" w:rsidRDefault="00240ADB" w:rsidP="00240ADB">
            <w:pPr>
              <w:adjustRightInd/>
              <w:rPr>
                <w:rFonts w:ascii="Calibri" w:eastAsia="Calibri" w:hAnsi="Calibri" w:cs="Calibri"/>
                <w:color w:val="000000"/>
              </w:rPr>
            </w:pPr>
            <w:r w:rsidRPr="00240ADB">
              <w:rPr>
                <w:b/>
                <w:color w:val="000000"/>
                <w:sz w:val="16"/>
              </w:rPr>
              <w:t>RESTRICTED STATUS</w:t>
            </w:r>
          </w:p>
        </w:tc>
        <w:tc>
          <w:tcPr>
            <w:tcW w:w="826" w:type="dxa"/>
            <w:gridSpan w:val="3"/>
            <w:tcBorders>
              <w:top w:val="nil"/>
              <w:left w:val="nil"/>
              <w:bottom w:val="single" w:sz="8" w:space="0" w:color="000000"/>
              <w:right w:val="single" w:sz="8" w:space="0" w:color="000000"/>
            </w:tcBorders>
          </w:tcPr>
          <w:p w14:paraId="0493E4AF"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tc>
        <w:tc>
          <w:tcPr>
            <w:tcW w:w="0" w:type="auto"/>
            <w:gridSpan w:val="11"/>
            <w:vMerge/>
            <w:tcBorders>
              <w:top w:val="nil"/>
              <w:left w:val="single" w:sz="8" w:space="0" w:color="000000"/>
              <w:bottom w:val="single" w:sz="8" w:space="0" w:color="000000"/>
              <w:right w:val="nil"/>
            </w:tcBorders>
          </w:tcPr>
          <w:p w14:paraId="38B8CAF1"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nil"/>
              <w:bottom w:val="single" w:sz="8" w:space="0" w:color="000000"/>
              <w:right w:val="single" w:sz="8" w:space="0" w:color="000000"/>
            </w:tcBorders>
          </w:tcPr>
          <w:p w14:paraId="244E5053" w14:textId="77777777" w:rsidR="00240ADB" w:rsidRPr="00240ADB" w:rsidRDefault="00240ADB" w:rsidP="00240ADB">
            <w:pPr>
              <w:adjustRightInd/>
              <w:jc w:val="left"/>
              <w:rPr>
                <w:rFonts w:ascii="Calibri" w:eastAsia="Calibri" w:hAnsi="Calibri" w:cs="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6B6C52A5" w14:textId="77777777" w:rsidR="00240ADB" w:rsidRPr="00240ADB" w:rsidRDefault="00240ADB" w:rsidP="00240ADB">
            <w:pPr>
              <w:adjustRightInd/>
              <w:jc w:val="left"/>
              <w:rPr>
                <w:rFonts w:ascii="Calibri" w:eastAsia="Calibri" w:hAnsi="Calibri" w:cs="Calibri"/>
                <w:color w:val="000000"/>
              </w:rPr>
            </w:pPr>
          </w:p>
        </w:tc>
      </w:tr>
      <w:tr w:rsidR="00240ADB" w:rsidRPr="00240ADB" w14:paraId="3D8AA2EA" w14:textId="77777777" w:rsidTr="00240ADB">
        <w:trPr>
          <w:trHeight w:val="460"/>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0FE53206" w14:textId="77777777" w:rsidR="00240ADB" w:rsidRPr="00240ADB" w:rsidRDefault="00240ADB" w:rsidP="00240ADB">
            <w:pPr>
              <w:adjustRightInd/>
              <w:jc w:val="left"/>
              <w:rPr>
                <w:rFonts w:ascii="Calibri" w:eastAsia="Calibri" w:hAnsi="Calibri" w:cs="Calibri"/>
                <w:color w:val="000000"/>
              </w:rPr>
            </w:pPr>
            <w:r w:rsidRPr="00240ADB">
              <w:rPr>
                <w:b/>
                <w:color w:val="000000"/>
                <w:sz w:val="16"/>
                <w:shd w:val="clear" w:color="auto" w:fill="00FFFF"/>
              </w:rPr>
              <w:t>##DRUGS/ALCOHOL</w:t>
            </w:r>
            <w:r w:rsidRPr="00240ADB">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66BCB9B0"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712C86E7" w14:textId="77777777" w:rsidR="00240ADB" w:rsidRPr="00240ADB" w:rsidRDefault="00240ADB" w:rsidP="00240ADB">
            <w:pPr>
              <w:adjustRightInd/>
              <w:jc w:val="left"/>
              <w:rPr>
                <w:rFonts w:ascii="Calibri" w:eastAsia="Calibri" w:hAnsi="Calibri" w:cs="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54403052"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04FC2DF9" w14:textId="77777777" w:rsidTr="00240ADB">
        <w:trPr>
          <w:trHeight w:val="460"/>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0A98BEC8" w14:textId="77777777" w:rsidR="00240ADB" w:rsidRPr="00240ADB" w:rsidRDefault="00240ADB" w:rsidP="00240ADB">
            <w:pPr>
              <w:adjustRightInd/>
              <w:jc w:val="left"/>
              <w:rPr>
                <w:rFonts w:ascii="Calibri" w:eastAsia="Calibri" w:hAnsi="Calibri" w:cs="Calibri"/>
                <w:color w:val="000000"/>
              </w:rPr>
            </w:pPr>
            <w:r w:rsidRPr="00240ADB">
              <w:rPr>
                <w:b/>
                <w:color w:val="000000"/>
                <w:sz w:val="16"/>
                <w:shd w:val="clear" w:color="auto" w:fill="00FFFF"/>
              </w:rPr>
              <w:t>##HOSTAGE TAKER</w:t>
            </w:r>
            <w:r w:rsidRPr="00240ADB">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20DBB4FB"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27BACF1C" w14:textId="77777777" w:rsidR="00240ADB" w:rsidRPr="00240ADB" w:rsidRDefault="00240ADB" w:rsidP="00240ADB">
            <w:pPr>
              <w:adjustRightInd/>
              <w:jc w:val="left"/>
              <w:rPr>
                <w:rFonts w:ascii="Calibri" w:eastAsia="Calibri" w:hAnsi="Calibri" w:cs="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44A83B6A"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44A7B6E3" w14:textId="77777777" w:rsidTr="00240ADB">
        <w:trPr>
          <w:trHeight w:val="209"/>
        </w:trPr>
        <w:tc>
          <w:tcPr>
            <w:tcW w:w="108" w:type="dxa"/>
            <w:vMerge w:val="restart"/>
            <w:tcBorders>
              <w:top w:val="single" w:sz="8" w:space="0" w:color="000000"/>
              <w:left w:val="double" w:sz="4" w:space="0" w:color="000000"/>
              <w:bottom w:val="single" w:sz="8" w:space="0" w:color="000000"/>
              <w:right w:val="nil"/>
            </w:tcBorders>
          </w:tcPr>
          <w:p w14:paraId="597C627A" w14:textId="77777777" w:rsidR="00240ADB" w:rsidRPr="00240ADB" w:rsidRDefault="00240ADB" w:rsidP="00240ADB">
            <w:pPr>
              <w:adjustRightInd/>
              <w:jc w:val="left"/>
              <w:rPr>
                <w:rFonts w:ascii="Calibri" w:eastAsia="Calibri" w:hAnsi="Calibri" w:cs="Calibri"/>
                <w:color w:val="000000"/>
              </w:rPr>
            </w:pPr>
          </w:p>
        </w:tc>
        <w:tc>
          <w:tcPr>
            <w:tcW w:w="1933" w:type="dxa"/>
            <w:gridSpan w:val="10"/>
            <w:tcBorders>
              <w:top w:val="single" w:sz="8" w:space="0" w:color="000000"/>
              <w:left w:val="nil"/>
              <w:bottom w:val="nil"/>
              <w:right w:val="nil"/>
            </w:tcBorders>
            <w:shd w:val="clear" w:color="auto" w:fill="00FFFF"/>
          </w:tcPr>
          <w:p w14:paraId="13DAC4EE" w14:textId="77777777" w:rsidR="00240ADB" w:rsidRPr="00240ADB" w:rsidRDefault="00240ADB" w:rsidP="00240ADB">
            <w:pPr>
              <w:adjustRightInd/>
              <w:ind w:right="-12"/>
              <w:rPr>
                <w:rFonts w:ascii="Calibri" w:eastAsia="Calibri" w:hAnsi="Calibri" w:cs="Calibri"/>
                <w:color w:val="000000"/>
              </w:rPr>
            </w:pPr>
            <w:r w:rsidRPr="00240ADB">
              <w:rPr>
                <w:b/>
                <w:color w:val="000000"/>
                <w:sz w:val="16"/>
              </w:rPr>
              <w:t xml:space="preserve">##CONCEALS WEAPONS </w:t>
            </w:r>
          </w:p>
        </w:tc>
        <w:tc>
          <w:tcPr>
            <w:tcW w:w="613" w:type="dxa"/>
            <w:gridSpan w:val="2"/>
            <w:vMerge w:val="restart"/>
            <w:tcBorders>
              <w:top w:val="single" w:sz="8" w:space="0" w:color="000000"/>
              <w:left w:val="nil"/>
              <w:bottom w:val="single" w:sz="8" w:space="0" w:color="000000"/>
              <w:right w:val="single" w:sz="8" w:space="0" w:color="000000"/>
            </w:tcBorders>
          </w:tcPr>
          <w:p w14:paraId="4AC1936F" w14:textId="77777777" w:rsidR="00240ADB" w:rsidRPr="00240ADB" w:rsidRDefault="00240ADB" w:rsidP="00240ADB">
            <w:pPr>
              <w:adjustRightInd/>
              <w:jc w:val="left"/>
              <w:rPr>
                <w:rFonts w:ascii="Calibri" w:eastAsia="Calibri" w:hAnsi="Calibri" w:cs="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7F41F345"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201E9820" w14:textId="77777777" w:rsidR="00240ADB" w:rsidRPr="00240ADB" w:rsidRDefault="00240ADB" w:rsidP="00240ADB">
            <w:pPr>
              <w:adjustRightInd/>
              <w:jc w:val="left"/>
              <w:rPr>
                <w:rFonts w:ascii="Calibri" w:eastAsia="Calibri" w:hAnsi="Calibri" w:cs="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50BED96B"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123F3B2A" w14:textId="77777777" w:rsidTr="00240ADB">
        <w:trPr>
          <w:trHeight w:val="221"/>
        </w:trPr>
        <w:tc>
          <w:tcPr>
            <w:tcW w:w="0" w:type="auto"/>
            <w:vMerge/>
            <w:tcBorders>
              <w:top w:val="nil"/>
              <w:left w:val="double" w:sz="4" w:space="0" w:color="000000"/>
              <w:bottom w:val="single" w:sz="8" w:space="0" w:color="000000"/>
              <w:right w:val="nil"/>
            </w:tcBorders>
          </w:tcPr>
          <w:p w14:paraId="711FF435" w14:textId="77777777" w:rsidR="00240ADB" w:rsidRPr="00240ADB" w:rsidRDefault="00240ADB" w:rsidP="00240ADB">
            <w:pPr>
              <w:adjustRightInd/>
              <w:jc w:val="left"/>
              <w:rPr>
                <w:rFonts w:ascii="Calibri" w:eastAsia="Calibri" w:hAnsi="Calibri" w:cs="Calibri"/>
                <w:color w:val="000000"/>
              </w:rPr>
            </w:pPr>
          </w:p>
        </w:tc>
        <w:tc>
          <w:tcPr>
            <w:tcW w:w="1378" w:type="dxa"/>
            <w:gridSpan w:val="5"/>
            <w:tcBorders>
              <w:top w:val="nil"/>
              <w:left w:val="nil"/>
              <w:bottom w:val="single" w:sz="8" w:space="0" w:color="000000"/>
              <w:right w:val="nil"/>
            </w:tcBorders>
            <w:shd w:val="clear" w:color="auto" w:fill="00FFFF"/>
          </w:tcPr>
          <w:p w14:paraId="71E89BF9" w14:textId="77777777" w:rsidR="00240ADB" w:rsidRPr="00240ADB" w:rsidRDefault="00240ADB" w:rsidP="00240ADB">
            <w:pPr>
              <w:adjustRightInd/>
              <w:ind w:right="-2"/>
              <w:rPr>
                <w:rFonts w:ascii="Calibri" w:eastAsia="Calibri" w:hAnsi="Calibri" w:cs="Calibri"/>
                <w:color w:val="000000"/>
              </w:rPr>
            </w:pPr>
            <w:r w:rsidRPr="00240ADB">
              <w:rPr>
                <w:b/>
                <w:color w:val="000000"/>
                <w:sz w:val="16"/>
              </w:rPr>
              <w:t xml:space="preserve">OR OTHER ITEMS </w:t>
            </w:r>
          </w:p>
        </w:tc>
        <w:tc>
          <w:tcPr>
            <w:tcW w:w="556" w:type="dxa"/>
            <w:gridSpan w:val="5"/>
            <w:tcBorders>
              <w:top w:val="nil"/>
              <w:left w:val="nil"/>
              <w:bottom w:val="single" w:sz="8" w:space="0" w:color="000000"/>
              <w:right w:val="nil"/>
            </w:tcBorders>
          </w:tcPr>
          <w:p w14:paraId="03B49014" w14:textId="77777777" w:rsidR="00240ADB" w:rsidRPr="00240ADB" w:rsidRDefault="00240ADB" w:rsidP="00240ADB">
            <w:pPr>
              <w:adjustRightInd/>
              <w:jc w:val="left"/>
              <w:rPr>
                <w:rFonts w:ascii="Calibri" w:eastAsia="Calibri" w:hAnsi="Calibri" w:cs="Calibri"/>
                <w:color w:val="000000"/>
              </w:rPr>
            </w:pPr>
          </w:p>
        </w:tc>
        <w:tc>
          <w:tcPr>
            <w:tcW w:w="0" w:type="auto"/>
            <w:gridSpan w:val="2"/>
            <w:vMerge/>
            <w:tcBorders>
              <w:top w:val="nil"/>
              <w:left w:val="nil"/>
              <w:bottom w:val="single" w:sz="8" w:space="0" w:color="000000"/>
              <w:right w:val="single" w:sz="8" w:space="0" w:color="000000"/>
            </w:tcBorders>
          </w:tcPr>
          <w:p w14:paraId="4108030B" w14:textId="77777777" w:rsidR="00240ADB" w:rsidRPr="00240ADB" w:rsidRDefault="00240ADB" w:rsidP="00240ADB">
            <w:pPr>
              <w:adjustRightInd/>
              <w:jc w:val="left"/>
              <w:rPr>
                <w:rFonts w:ascii="Calibri" w:eastAsia="Calibri" w:hAnsi="Calibri" w:cs="Calibri"/>
                <w:color w:val="000000"/>
              </w:rPr>
            </w:pPr>
          </w:p>
        </w:tc>
        <w:tc>
          <w:tcPr>
            <w:tcW w:w="0" w:type="auto"/>
            <w:gridSpan w:val="11"/>
            <w:vMerge/>
            <w:tcBorders>
              <w:top w:val="nil"/>
              <w:left w:val="single" w:sz="8" w:space="0" w:color="000000"/>
              <w:bottom w:val="single" w:sz="8" w:space="0" w:color="000000"/>
              <w:right w:val="nil"/>
            </w:tcBorders>
          </w:tcPr>
          <w:p w14:paraId="6B69842D"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nil"/>
              <w:bottom w:val="single" w:sz="8" w:space="0" w:color="000000"/>
              <w:right w:val="single" w:sz="8" w:space="0" w:color="000000"/>
            </w:tcBorders>
          </w:tcPr>
          <w:p w14:paraId="4A00A19E" w14:textId="77777777" w:rsidR="00240ADB" w:rsidRPr="00240ADB" w:rsidRDefault="00240ADB" w:rsidP="00240ADB">
            <w:pPr>
              <w:adjustRightInd/>
              <w:jc w:val="left"/>
              <w:rPr>
                <w:rFonts w:ascii="Calibri" w:eastAsia="Calibri" w:hAnsi="Calibri" w:cs="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1544FA33" w14:textId="77777777" w:rsidR="00240ADB" w:rsidRPr="00240ADB" w:rsidRDefault="00240ADB" w:rsidP="00240ADB">
            <w:pPr>
              <w:adjustRightInd/>
              <w:jc w:val="left"/>
              <w:rPr>
                <w:rFonts w:ascii="Calibri" w:eastAsia="Calibri" w:hAnsi="Calibri" w:cs="Calibri"/>
                <w:color w:val="000000"/>
              </w:rPr>
            </w:pPr>
          </w:p>
        </w:tc>
      </w:tr>
      <w:tr w:rsidR="00240ADB" w:rsidRPr="00240ADB" w14:paraId="259A9DE1" w14:textId="77777777" w:rsidTr="00240ADB">
        <w:trPr>
          <w:trHeight w:val="223"/>
        </w:trPr>
        <w:tc>
          <w:tcPr>
            <w:tcW w:w="108" w:type="dxa"/>
            <w:vMerge w:val="restart"/>
            <w:tcBorders>
              <w:top w:val="single" w:sz="8" w:space="0" w:color="000000"/>
              <w:left w:val="double" w:sz="4" w:space="0" w:color="000000"/>
              <w:bottom w:val="single" w:sz="8" w:space="0" w:color="000000"/>
              <w:right w:val="nil"/>
            </w:tcBorders>
          </w:tcPr>
          <w:p w14:paraId="1ECD7C6C" w14:textId="77777777" w:rsidR="00240ADB" w:rsidRPr="00240ADB" w:rsidRDefault="00240ADB" w:rsidP="00240ADB">
            <w:pPr>
              <w:adjustRightInd/>
              <w:jc w:val="left"/>
              <w:rPr>
                <w:rFonts w:ascii="Calibri" w:eastAsia="Calibri" w:hAnsi="Calibri" w:cs="Calibri"/>
                <w:color w:val="000000"/>
              </w:rPr>
            </w:pPr>
          </w:p>
        </w:tc>
        <w:tc>
          <w:tcPr>
            <w:tcW w:w="1933" w:type="dxa"/>
            <w:gridSpan w:val="10"/>
            <w:tcBorders>
              <w:top w:val="single" w:sz="8" w:space="0" w:color="000000"/>
              <w:left w:val="nil"/>
              <w:bottom w:val="nil"/>
              <w:right w:val="nil"/>
            </w:tcBorders>
            <w:shd w:val="clear" w:color="auto" w:fill="00FFFF"/>
          </w:tcPr>
          <w:p w14:paraId="4C2AFD9F" w14:textId="77777777" w:rsidR="00240ADB" w:rsidRPr="00240ADB" w:rsidRDefault="00240ADB" w:rsidP="00240ADB">
            <w:pPr>
              <w:adjustRightInd/>
              <w:rPr>
                <w:rFonts w:ascii="Calibri" w:eastAsia="Calibri" w:hAnsi="Calibri" w:cs="Calibri"/>
                <w:color w:val="000000"/>
              </w:rPr>
            </w:pPr>
            <w:r w:rsidRPr="00240ADB">
              <w:rPr>
                <w:b/>
                <w:color w:val="000000"/>
                <w:sz w:val="16"/>
              </w:rPr>
              <w:t>##STALKER/HARASSER/</w:t>
            </w:r>
          </w:p>
        </w:tc>
        <w:tc>
          <w:tcPr>
            <w:tcW w:w="613" w:type="dxa"/>
            <w:gridSpan w:val="2"/>
            <w:vMerge w:val="restart"/>
            <w:tcBorders>
              <w:top w:val="single" w:sz="8" w:space="0" w:color="000000"/>
              <w:left w:val="nil"/>
              <w:bottom w:val="single" w:sz="8" w:space="0" w:color="000000"/>
              <w:right w:val="single" w:sz="8" w:space="0" w:color="000000"/>
            </w:tcBorders>
          </w:tcPr>
          <w:p w14:paraId="2850940E"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364CA804"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35D66D82" w14:textId="77777777" w:rsidR="00240ADB" w:rsidRPr="00240ADB" w:rsidRDefault="00240ADB" w:rsidP="00240ADB">
            <w:pPr>
              <w:adjustRightInd/>
              <w:jc w:val="left"/>
              <w:rPr>
                <w:rFonts w:ascii="Calibri" w:eastAsia="Calibri" w:hAnsi="Calibri" w:cs="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7E33D5B6"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7EEC61DE" w14:textId="77777777" w:rsidTr="00240ADB">
        <w:trPr>
          <w:trHeight w:val="223"/>
        </w:trPr>
        <w:tc>
          <w:tcPr>
            <w:tcW w:w="0" w:type="auto"/>
            <w:vMerge/>
            <w:tcBorders>
              <w:top w:val="nil"/>
              <w:left w:val="double" w:sz="4" w:space="0" w:color="000000"/>
              <w:bottom w:val="single" w:sz="8" w:space="0" w:color="000000"/>
              <w:right w:val="nil"/>
            </w:tcBorders>
          </w:tcPr>
          <w:p w14:paraId="37A796D5" w14:textId="77777777" w:rsidR="00240ADB" w:rsidRPr="00240ADB" w:rsidRDefault="00240ADB" w:rsidP="00240ADB">
            <w:pPr>
              <w:adjustRightInd/>
              <w:jc w:val="left"/>
              <w:rPr>
                <w:rFonts w:ascii="Calibri" w:eastAsia="Calibri" w:hAnsi="Calibri" w:cs="Calibri"/>
                <w:color w:val="000000"/>
              </w:rPr>
            </w:pPr>
          </w:p>
        </w:tc>
        <w:tc>
          <w:tcPr>
            <w:tcW w:w="1094" w:type="dxa"/>
            <w:gridSpan w:val="3"/>
            <w:tcBorders>
              <w:top w:val="nil"/>
              <w:left w:val="nil"/>
              <w:bottom w:val="single" w:sz="8" w:space="0" w:color="000000"/>
              <w:right w:val="nil"/>
            </w:tcBorders>
            <w:shd w:val="clear" w:color="auto" w:fill="00FFFF"/>
          </w:tcPr>
          <w:p w14:paraId="335237E8" w14:textId="77777777" w:rsidR="00240ADB" w:rsidRPr="00240ADB" w:rsidRDefault="00240ADB" w:rsidP="00240ADB">
            <w:pPr>
              <w:adjustRightInd/>
              <w:rPr>
                <w:rFonts w:ascii="Calibri" w:eastAsia="Calibri" w:hAnsi="Calibri" w:cs="Calibri"/>
                <w:color w:val="000000"/>
              </w:rPr>
            </w:pPr>
            <w:r w:rsidRPr="00240ADB">
              <w:rPr>
                <w:b/>
                <w:color w:val="000000"/>
                <w:sz w:val="16"/>
              </w:rPr>
              <w:t>INTIMIDATION</w:t>
            </w:r>
          </w:p>
        </w:tc>
        <w:tc>
          <w:tcPr>
            <w:tcW w:w="839" w:type="dxa"/>
            <w:gridSpan w:val="7"/>
            <w:tcBorders>
              <w:top w:val="nil"/>
              <w:left w:val="nil"/>
              <w:bottom w:val="single" w:sz="8" w:space="0" w:color="000000"/>
              <w:right w:val="nil"/>
            </w:tcBorders>
          </w:tcPr>
          <w:p w14:paraId="7437808A"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tc>
        <w:tc>
          <w:tcPr>
            <w:tcW w:w="0" w:type="auto"/>
            <w:gridSpan w:val="2"/>
            <w:vMerge/>
            <w:tcBorders>
              <w:top w:val="nil"/>
              <w:left w:val="nil"/>
              <w:bottom w:val="single" w:sz="8" w:space="0" w:color="000000"/>
              <w:right w:val="single" w:sz="8" w:space="0" w:color="000000"/>
            </w:tcBorders>
          </w:tcPr>
          <w:p w14:paraId="104B365B" w14:textId="77777777" w:rsidR="00240ADB" w:rsidRPr="00240ADB" w:rsidRDefault="00240ADB" w:rsidP="00240ADB">
            <w:pPr>
              <w:adjustRightInd/>
              <w:jc w:val="left"/>
              <w:rPr>
                <w:rFonts w:ascii="Calibri" w:eastAsia="Calibri" w:hAnsi="Calibri" w:cs="Calibri"/>
                <w:color w:val="000000"/>
              </w:rPr>
            </w:pPr>
          </w:p>
        </w:tc>
        <w:tc>
          <w:tcPr>
            <w:tcW w:w="0" w:type="auto"/>
            <w:gridSpan w:val="11"/>
            <w:vMerge/>
            <w:tcBorders>
              <w:top w:val="nil"/>
              <w:left w:val="single" w:sz="8" w:space="0" w:color="000000"/>
              <w:bottom w:val="single" w:sz="8" w:space="0" w:color="000000"/>
              <w:right w:val="nil"/>
            </w:tcBorders>
          </w:tcPr>
          <w:p w14:paraId="3070FD3A"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nil"/>
              <w:bottom w:val="single" w:sz="8" w:space="0" w:color="000000"/>
              <w:right w:val="single" w:sz="8" w:space="0" w:color="000000"/>
            </w:tcBorders>
          </w:tcPr>
          <w:p w14:paraId="79AF6E70" w14:textId="77777777" w:rsidR="00240ADB" w:rsidRPr="00240ADB" w:rsidRDefault="00240ADB" w:rsidP="00240ADB">
            <w:pPr>
              <w:adjustRightInd/>
              <w:jc w:val="left"/>
              <w:rPr>
                <w:rFonts w:ascii="Calibri" w:eastAsia="Calibri" w:hAnsi="Calibri" w:cs="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5A2CACC2" w14:textId="77777777" w:rsidR="00240ADB" w:rsidRPr="00240ADB" w:rsidRDefault="00240ADB" w:rsidP="00240ADB">
            <w:pPr>
              <w:adjustRightInd/>
              <w:jc w:val="left"/>
              <w:rPr>
                <w:rFonts w:ascii="Calibri" w:eastAsia="Calibri" w:hAnsi="Calibri" w:cs="Calibri"/>
                <w:color w:val="000000"/>
              </w:rPr>
            </w:pPr>
          </w:p>
        </w:tc>
      </w:tr>
      <w:tr w:rsidR="00240ADB" w:rsidRPr="00240ADB" w14:paraId="21C1A3AA" w14:textId="77777777" w:rsidTr="00240ADB">
        <w:trPr>
          <w:trHeight w:val="221"/>
        </w:trPr>
        <w:tc>
          <w:tcPr>
            <w:tcW w:w="108" w:type="dxa"/>
            <w:vMerge w:val="restart"/>
            <w:tcBorders>
              <w:top w:val="single" w:sz="8" w:space="0" w:color="000000"/>
              <w:left w:val="double" w:sz="4" w:space="0" w:color="000000"/>
              <w:bottom w:val="single" w:sz="8" w:space="0" w:color="000000"/>
              <w:right w:val="nil"/>
            </w:tcBorders>
          </w:tcPr>
          <w:p w14:paraId="4D738838" w14:textId="77777777" w:rsidR="00240ADB" w:rsidRPr="00240ADB" w:rsidRDefault="00240ADB" w:rsidP="00240ADB">
            <w:pPr>
              <w:adjustRightInd/>
              <w:jc w:val="left"/>
              <w:rPr>
                <w:rFonts w:ascii="Calibri" w:eastAsia="Calibri" w:hAnsi="Calibri" w:cs="Calibri"/>
                <w:color w:val="000000"/>
              </w:rPr>
            </w:pPr>
          </w:p>
        </w:tc>
        <w:tc>
          <w:tcPr>
            <w:tcW w:w="1933" w:type="dxa"/>
            <w:gridSpan w:val="10"/>
            <w:tcBorders>
              <w:top w:val="single" w:sz="8" w:space="0" w:color="000000"/>
              <w:left w:val="nil"/>
              <w:bottom w:val="nil"/>
              <w:right w:val="nil"/>
            </w:tcBorders>
            <w:shd w:val="clear" w:color="auto" w:fill="00FFFF"/>
          </w:tcPr>
          <w:p w14:paraId="643DAEDF" w14:textId="77777777" w:rsidR="00240ADB" w:rsidRPr="00240ADB" w:rsidRDefault="00240ADB" w:rsidP="00240ADB">
            <w:pPr>
              <w:adjustRightInd/>
              <w:ind w:right="-16"/>
              <w:rPr>
                <w:rFonts w:ascii="Calibri" w:eastAsia="Calibri" w:hAnsi="Calibri" w:cs="Calibri"/>
                <w:color w:val="000000"/>
              </w:rPr>
            </w:pPr>
            <w:r w:rsidRPr="00240ADB">
              <w:rPr>
                <w:b/>
                <w:color w:val="000000"/>
                <w:sz w:val="16"/>
              </w:rPr>
              <w:t xml:space="preserve">##RACIAL/HOMOPHOBIC </w:t>
            </w:r>
          </w:p>
        </w:tc>
        <w:tc>
          <w:tcPr>
            <w:tcW w:w="613" w:type="dxa"/>
            <w:gridSpan w:val="2"/>
            <w:vMerge w:val="restart"/>
            <w:tcBorders>
              <w:top w:val="single" w:sz="8" w:space="0" w:color="000000"/>
              <w:left w:val="nil"/>
              <w:bottom w:val="single" w:sz="8" w:space="0" w:color="000000"/>
              <w:right w:val="single" w:sz="8" w:space="0" w:color="000000"/>
            </w:tcBorders>
          </w:tcPr>
          <w:p w14:paraId="2D6A9BBF" w14:textId="77777777" w:rsidR="00240ADB" w:rsidRPr="00240ADB" w:rsidRDefault="00240ADB" w:rsidP="00240ADB">
            <w:pPr>
              <w:adjustRightInd/>
              <w:jc w:val="left"/>
              <w:rPr>
                <w:rFonts w:ascii="Calibri" w:eastAsia="Calibri" w:hAnsi="Calibri" w:cs="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6DE5B617"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20878A0B" w14:textId="77777777" w:rsidR="00240ADB" w:rsidRPr="00240ADB" w:rsidRDefault="00240ADB" w:rsidP="00240ADB">
            <w:pPr>
              <w:adjustRightInd/>
              <w:jc w:val="left"/>
              <w:rPr>
                <w:rFonts w:ascii="Calibri" w:eastAsia="Calibri" w:hAnsi="Calibri" w:cs="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0AC77AE0"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2482B35D" w14:textId="77777777" w:rsidTr="00240ADB">
        <w:trPr>
          <w:trHeight w:val="209"/>
        </w:trPr>
        <w:tc>
          <w:tcPr>
            <w:tcW w:w="0" w:type="auto"/>
            <w:vMerge/>
            <w:tcBorders>
              <w:top w:val="nil"/>
              <w:left w:val="double" w:sz="4" w:space="0" w:color="000000"/>
              <w:bottom w:val="single" w:sz="8" w:space="0" w:color="000000"/>
              <w:right w:val="nil"/>
            </w:tcBorders>
          </w:tcPr>
          <w:p w14:paraId="1CB084C1" w14:textId="77777777" w:rsidR="00240ADB" w:rsidRPr="00240ADB" w:rsidRDefault="00240ADB" w:rsidP="00240ADB">
            <w:pPr>
              <w:adjustRightInd/>
              <w:jc w:val="left"/>
              <w:rPr>
                <w:rFonts w:ascii="Calibri" w:eastAsia="Calibri" w:hAnsi="Calibri" w:cs="Calibri"/>
                <w:color w:val="000000"/>
              </w:rPr>
            </w:pPr>
          </w:p>
        </w:tc>
        <w:tc>
          <w:tcPr>
            <w:tcW w:w="1006" w:type="dxa"/>
            <w:gridSpan w:val="2"/>
            <w:tcBorders>
              <w:top w:val="nil"/>
              <w:left w:val="nil"/>
              <w:bottom w:val="single" w:sz="8" w:space="0" w:color="000000"/>
              <w:right w:val="nil"/>
            </w:tcBorders>
            <w:shd w:val="clear" w:color="auto" w:fill="00FFFF"/>
          </w:tcPr>
          <w:p w14:paraId="3AE1AB58" w14:textId="77777777" w:rsidR="00240ADB" w:rsidRPr="00240ADB" w:rsidRDefault="00240ADB" w:rsidP="00240ADB">
            <w:pPr>
              <w:adjustRightInd/>
              <w:rPr>
                <w:rFonts w:ascii="Calibri" w:eastAsia="Calibri" w:hAnsi="Calibri" w:cs="Calibri"/>
                <w:color w:val="000000"/>
              </w:rPr>
            </w:pPr>
            <w:r w:rsidRPr="00240ADB">
              <w:rPr>
                <w:b/>
                <w:color w:val="000000"/>
                <w:sz w:val="16"/>
              </w:rPr>
              <w:t>MOTIVATION</w:t>
            </w:r>
          </w:p>
        </w:tc>
        <w:tc>
          <w:tcPr>
            <w:tcW w:w="928" w:type="dxa"/>
            <w:gridSpan w:val="8"/>
            <w:tcBorders>
              <w:top w:val="nil"/>
              <w:left w:val="nil"/>
              <w:bottom w:val="single" w:sz="8" w:space="0" w:color="000000"/>
              <w:right w:val="nil"/>
            </w:tcBorders>
          </w:tcPr>
          <w:p w14:paraId="7E771087"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tc>
        <w:tc>
          <w:tcPr>
            <w:tcW w:w="0" w:type="auto"/>
            <w:gridSpan w:val="2"/>
            <w:vMerge/>
            <w:tcBorders>
              <w:top w:val="nil"/>
              <w:left w:val="nil"/>
              <w:bottom w:val="single" w:sz="8" w:space="0" w:color="000000"/>
              <w:right w:val="single" w:sz="8" w:space="0" w:color="000000"/>
            </w:tcBorders>
          </w:tcPr>
          <w:p w14:paraId="38C208C6" w14:textId="77777777" w:rsidR="00240ADB" w:rsidRPr="00240ADB" w:rsidRDefault="00240ADB" w:rsidP="00240ADB">
            <w:pPr>
              <w:adjustRightInd/>
              <w:jc w:val="left"/>
              <w:rPr>
                <w:rFonts w:ascii="Calibri" w:eastAsia="Calibri" w:hAnsi="Calibri" w:cs="Calibri"/>
                <w:color w:val="000000"/>
              </w:rPr>
            </w:pPr>
          </w:p>
        </w:tc>
        <w:tc>
          <w:tcPr>
            <w:tcW w:w="0" w:type="auto"/>
            <w:gridSpan w:val="11"/>
            <w:vMerge/>
            <w:tcBorders>
              <w:top w:val="nil"/>
              <w:left w:val="single" w:sz="8" w:space="0" w:color="000000"/>
              <w:bottom w:val="single" w:sz="8" w:space="0" w:color="000000"/>
              <w:right w:val="nil"/>
            </w:tcBorders>
          </w:tcPr>
          <w:p w14:paraId="06D765FB"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nil"/>
              <w:bottom w:val="single" w:sz="8" w:space="0" w:color="000000"/>
              <w:right w:val="single" w:sz="8" w:space="0" w:color="000000"/>
            </w:tcBorders>
          </w:tcPr>
          <w:p w14:paraId="106FFDB1" w14:textId="77777777" w:rsidR="00240ADB" w:rsidRPr="00240ADB" w:rsidRDefault="00240ADB" w:rsidP="00240ADB">
            <w:pPr>
              <w:adjustRightInd/>
              <w:jc w:val="left"/>
              <w:rPr>
                <w:rFonts w:ascii="Calibri" w:eastAsia="Calibri" w:hAnsi="Calibri" w:cs="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336428EC" w14:textId="77777777" w:rsidR="00240ADB" w:rsidRPr="00240ADB" w:rsidRDefault="00240ADB" w:rsidP="00240ADB">
            <w:pPr>
              <w:adjustRightInd/>
              <w:jc w:val="left"/>
              <w:rPr>
                <w:rFonts w:ascii="Calibri" w:eastAsia="Calibri" w:hAnsi="Calibri" w:cs="Calibri"/>
                <w:color w:val="000000"/>
              </w:rPr>
            </w:pPr>
          </w:p>
        </w:tc>
      </w:tr>
      <w:tr w:rsidR="00240ADB" w:rsidRPr="00240ADB" w14:paraId="1EE4AA59" w14:textId="77777777" w:rsidTr="00240ADB">
        <w:trPr>
          <w:trHeight w:val="474"/>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4527B128" w14:textId="77777777" w:rsidR="00240ADB" w:rsidRPr="00240ADB" w:rsidRDefault="00240ADB" w:rsidP="00240ADB">
            <w:pPr>
              <w:adjustRightInd/>
              <w:jc w:val="left"/>
              <w:rPr>
                <w:rFonts w:ascii="Calibri" w:eastAsia="Calibri" w:hAnsi="Calibri" w:cs="Calibri"/>
                <w:color w:val="000000"/>
              </w:rPr>
            </w:pPr>
            <w:r w:rsidRPr="00240ADB">
              <w:rPr>
                <w:b/>
                <w:color w:val="000000"/>
                <w:sz w:val="16"/>
                <w:shd w:val="clear" w:color="auto" w:fill="00FFFF"/>
              </w:rPr>
              <w:t>##SEX OFFENCE</w:t>
            </w:r>
            <w:r w:rsidRPr="00240ADB">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1EC4121E"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62F7C06B" w14:textId="77777777" w:rsidR="00240ADB" w:rsidRPr="00240ADB" w:rsidRDefault="00240ADB" w:rsidP="00240ADB">
            <w:pPr>
              <w:adjustRightInd/>
              <w:jc w:val="left"/>
              <w:rPr>
                <w:rFonts w:ascii="Calibri" w:eastAsia="Calibri" w:hAnsi="Calibri" w:cs="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559DB990"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697130F6" w14:textId="77777777" w:rsidTr="00240ADB">
        <w:trPr>
          <w:trHeight w:val="208"/>
        </w:trPr>
        <w:tc>
          <w:tcPr>
            <w:tcW w:w="108" w:type="dxa"/>
            <w:vMerge w:val="restart"/>
            <w:tcBorders>
              <w:top w:val="single" w:sz="8" w:space="0" w:color="000000"/>
              <w:left w:val="double" w:sz="4" w:space="0" w:color="000000"/>
              <w:bottom w:val="single" w:sz="8" w:space="0" w:color="000000"/>
              <w:right w:val="nil"/>
            </w:tcBorders>
          </w:tcPr>
          <w:p w14:paraId="4567D46D" w14:textId="77777777" w:rsidR="00240ADB" w:rsidRPr="00240ADB" w:rsidRDefault="00240ADB" w:rsidP="00240ADB">
            <w:pPr>
              <w:adjustRightInd/>
              <w:jc w:val="left"/>
              <w:rPr>
                <w:rFonts w:ascii="Calibri" w:eastAsia="Calibri" w:hAnsi="Calibri" w:cs="Calibri"/>
                <w:color w:val="000000"/>
              </w:rPr>
            </w:pPr>
          </w:p>
        </w:tc>
        <w:tc>
          <w:tcPr>
            <w:tcW w:w="1618" w:type="dxa"/>
            <w:gridSpan w:val="8"/>
            <w:tcBorders>
              <w:top w:val="single" w:sz="8" w:space="0" w:color="000000"/>
              <w:left w:val="nil"/>
              <w:bottom w:val="nil"/>
              <w:right w:val="nil"/>
            </w:tcBorders>
            <w:shd w:val="clear" w:color="auto" w:fill="00FFFF"/>
          </w:tcPr>
          <w:p w14:paraId="3B4D2700" w14:textId="77777777" w:rsidR="00240ADB" w:rsidRPr="00240ADB" w:rsidRDefault="00240ADB" w:rsidP="00240ADB">
            <w:pPr>
              <w:adjustRightInd/>
              <w:rPr>
                <w:rFonts w:ascii="Calibri" w:eastAsia="Calibri" w:hAnsi="Calibri" w:cs="Calibri"/>
                <w:color w:val="000000"/>
              </w:rPr>
            </w:pPr>
            <w:r w:rsidRPr="00240ADB">
              <w:rPr>
                <w:b/>
                <w:color w:val="000000"/>
                <w:sz w:val="16"/>
              </w:rPr>
              <w:t>##COMMUNICATION/</w:t>
            </w:r>
          </w:p>
        </w:tc>
        <w:tc>
          <w:tcPr>
            <w:tcW w:w="929" w:type="dxa"/>
            <w:gridSpan w:val="4"/>
            <w:tcBorders>
              <w:top w:val="single" w:sz="8" w:space="0" w:color="000000"/>
              <w:left w:val="nil"/>
              <w:bottom w:val="nil"/>
              <w:right w:val="single" w:sz="8" w:space="0" w:color="000000"/>
            </w:tcBorders>
          </w:tcPr>
          <w:p w14:paraId="19DDF6D5"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7352F5F5"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50B2BB21" w14:textId="77777777" w:rsidR="00240ADB" w:rsidRPr="00240ADB" w:rsidRDefault="00240ADB" w:rsidP="00240ADB">
            <w:pPr>
              <w:adjustRightInd/>
              <w:jc w:val="left"/>
              <w:rPr>
                <w:rFonts w:ascii="Calibri" w:eastAsia="Calibri" w:hAnsi="Calibri" w:cs="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73C1B607"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2F283100" w14:textId="77777777" w:rsidTr="00240ADB">
        <w:trPr>
          <w:trHeight w:val="209"/>
        </w:trPr>
        <w:tc>
          <w:tcPr>
            <w:tcW w:w="0" w:type="auto"/>
            <w:vMerge/>
            <w:tcBorders>
              <w:top w:val="nil"/>
              <w:left w:val="double" w:sz="4" w:space="0" w:color="000000"/>
              <w:bottom w:val="single" w:sz="8" w:space="0" w:color="000000"/>
              <w:right w:val="nil"/>
            </w:tcBorders>
          </w:tcPr>
          <w:p w14:paraId="3670487A" w14:textId="77777777" w:rsidR="00240ADB" w:rsidRPr="00240ADB" w:rsidRDefault="00240ADB" w:rsidP="00240ADB">
            <w:pPr>
              <w:adjustRightInd/>
              <w:jc w:val="left"/>
              <w:rPr>
                <w:rFonts w:ascii="Calibri" w:eastAsia="Calibri" w:hAnsi="Calibri" w:cs="Calibri"/>
                <w:color w:val="000000"/>
              </w:rPr>
            </w:pPr>
          </w:p>
        </w:tc>
        <w:tc>
          <w:tcPr>
            <w:tcW w:w="2045" w:type="dxa"/>
            <w:gridSpan w:val="11"/>
            <w:tcBorders>
              <w:top w:val="nil"/>
              <w:left w:val="nil"/>
              <w:bottom w:val="single" w:sz="8" w:space="0" w:color="000000"/>
              <w:right w:val="nil"/>
            </w:tcBorders>
            <w:shd w:val="clear" w:color="auto" w:fill="00FFFF"/>
          </w:tcPr>
          <w:p w14:paraId="0C993482" w14:textId="77777777" w:rsidR="00240ADB" w:rsidRPr="00240ADB" w:rsidRDefault="00240ADB" w:rsidP="00240ADB">
            <w:pPr>
              <w:adjustRightInd/>
              <w:ind w:right="-2"/>
              <w:rPr>
                <w:rFonts w:ascii="Calibri" w:eastAsia="Calibri" w:hAnsi="Calibri" w:cs="Calibri"/>
                <w:color w:val="000000"/>
              </w:rPr>
            </w:pPr>
            <w:r w:rsidRPr="00240ADB">
              <w:rPr>
                <w:b/>
                <w:color w:val="000000"/>
                <w:sz w:val="16"/>
              </w:rPr>
              <w:t xml:space="preserve">LANGUAGE DIFFICULTIES </w:t>
            </w:r>
          </w:p>
        </w:tc>
        <w:tc>
          <w:tcPr>
            <w:tcW w:w="502" w:type="dxa"/>
            <w:tcBorders>
              <w:top w:val="nil"/>
              <w:left w:val="nil"/>
              <w:bottom w:val="single" w:sz="8" w:space="0" w:color="000000"/>
              <w:right w:val="single" w:sz="8" w:space="0" w:color="000000"/>
            </w:tcBorders>
          </w:tcPr>
          <w:p w14:paraId="6C801DF0" w14:textId="77777777" w:rsidR="00240ADB" w:rsidRPr="00240ADB" w:rsidRDefault="00240ADB" w:rsidP="00240ADB">
            <w:pPr>
              <w:adjustRightInd/>
              <w:jc w:val="left"/>
              <w:rPr>
                <w:rFonts w:ascii="Calibri" w:eastAsia="Calibri" w:hAnsi="Calibri" w:cs="Calibri"/>
                <w:color w:val="000000"/>
              </w:rPr>
            </w:pPr>
          </w:p>
        </w:tc>
        <w:tc>
          <w:tcPr>
            <w:tcW w:w="0" w:type="auto"/>
            <w:gridSpan w:val="11"/>
            <w:vMerge/>
            <w:tcBorders>
              <w:top w:val="nil"/>
              <w:left w:val="single" w:sz="8" w:space="0" w:color="000000"/>
              <w:bottom w:val="single" w:sz="8" w:space="0" w:color="000000"/>
              <w:right w:val="nil"/>
            </w:tcBorders>
          </w:tcPr>
          <w:p w14:paraId="0A0981AB"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nil"/>
              <w:bottom w:val="single" w:sz="8" w:space="0" w:color="000000"/>
              <w:right w:val="single" w:sz="8" w:space="0" w:color="000000"/>
            </w:tcBorders>
          </w:tcPr>
          <w:p w14:paraId="29C02BCE" w14:textId="77777777" w:rsidR="00240ADB" w:rsidRPr="00240ADB" w:rsidRDefault="00240ADB" w:rsidP="00240ADB">
            <w:pPr>
              <w:adjustRightInd/>
              <w:jc w:val="left"/>
              <w:rPr>
                <w:rFonts w:ascii="Calibri" w:eastAsia="Calibri" w:hAnsi="Calibri" w:cs="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4C5D3788" w14:textId="77777777" w:rsidR="00240ADB" w:rsidRPr="00240ADB" w:rsidRDefault="00240ADB" w:rsidP="00240ADB">
            <w:pPr>
              <w:adjustRightInd/>
              <w:jc w:val="left"/>
              <w:rPr>
                <w:rFonts w:ascii="Calibri" w:eastAsia="Calibri" w:hAnsi="Calibri" w:cs="Calibri"/>
                <w:color w:val="000000"/>
              </w:rPr>
            </w:pPr>
          </w:p>
        </w:tc>
      </w:tr>
      <w:tr w:rsidR="00240ADB" w:rsidRPr="00240ADB" w14:paraId="1F4825F5" w14:textId="77777777" w:rsidTr="00240ADB">
        <w:trPr>
          <w:trHeight w:val="460"/>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33ECA99D" w14:textId="77777777" w:rsidR="00240ADB" w:rsidRPr="00240ADB" w:rsidRDefault="00240ADB" w:rsidP="00240ADB">
            <w:pPr>
              <w:adjustRightInd/>
              <w:jc w:val="left"/>
              <w:rPr>
                <w:rFonts w:ascii="Calibri" w:eastAsia="Calibri" w:hAnsi="Calibri" w:cs="Calibri"/>
                <w:color w:val="000000"/>
              </w:rPr>
            </w:pPr>
            <w:r w:rsidRPr="00240ADB">
              <w:rPr>
                <w:b/>
                <w:color w:val="000000"/>
                <w:sz w:val="16"/>
                <w:shd w:val="clear" w:color="auto" w:fill="00FFFF"/>
              </w:rPr>
              <w:t>##OTHER (SPECIFY)</w:t>
            </w:r>
            <w:r w:rsidRPr="00240ADB">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1933B2FF"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6F6694A2" w14:textId="77777777" w:rsidR="00240ADB" w:rsidRPr="00240ADB" w:rsidRDefault="00240ADB" w:rsidP="00240ADB">
            <w:pPr>
              <w:adjustRightInd/>
              <w:jc w:val="left"/>
              <w:rPr>
                <w:rFonts w:ascii="Calibri" w:eastAsia="Calibri" w:hAnsi="Calibri" w:cs="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4D610D4D"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1E88F6E7" w14:textId="77777777" w:rsidTr="00240ADB">
        <w:trPr>
          <w:trHeight w:val="443"/>
        </w:trPr>
        <w:tc>
          <w:tcPr>
            <w:tcW w:w="1342" w:type="dxa"/>
            <w:gridSpan w:val="5"/>
            <w:tcBorders>
              <w:top w:val="single" w:sz="8" w:space="0" w:color="000000"/>
              <w:left w:val="double" w:sz="4" w:space="0" w:color="000000"/>
              <w:bottom w:val="single" w:sz="8" w:space="0" w:color="000000"/>
              <w:right w:val="single" w:sz="8" w:space="0" w:color="000000"/>
            </w:tcBorders>
          </w:tcPr>
          <w:p w14:paraId="2DE4D975" w14:textId="77777777" w:rsidR="00240ADB" w:rsidRPr="00240ADB" w:rsidRDefault="00240ADB" w:rsidP="00240ADB">
            <w:pPr>
              <w:adjustRightInd/>
              <w:jc w:val="left"/>
              <w:rPr>
                <w:rFonts w:ascii="Calibri" w:eastAsia="Calibri" w:hAnsi="Calibri" w:cs="Calibri"/>
                <w:color w:val="000000"/>
              </w:rPr>
            </w:pPr>
            <w:r w:rsidRPr="00240ADB">
              <w:rPr>
                <w:b/>
                <w:color w:val="000000"/>
                <w:shd w:val="clear" w:color="auto" w:fill="00FFFF"/>
              </w:rPr>
              <w:t>##NAME</w:t>
            </w:r>
            <w:r w:rsidRPr="00240ADB">
              <w:rPr>
                <w:b/>
                <w:color w:val="000000"/>
              </w:rPr>
              <w:t xml:space="preserve"> </w:t>
            </w:r>
          </w:p>
        </w:tc>
        <w:tc>
          <w:tcPr>
            <w:tcW w:w="1877" w:type="dxa"/>
            <w:gridSpan w:val="9"/>
            <w:tcBorders>
              <w:top w:val="single" w:sz="8" w:space="0" w:color="000000"/>
              <w:left w:val="single" w:sz="8" w:space="0" w:color="000000"/>
              <w:bottom w:val="single" w:sz="8" w:space="0" w:color="000000"/>
              <w:right w:val="single" w:sz="8" w:space="0" w:color="000000"/>
            </w:tcBorders>
            <w:shd w:val="clear" w:color="auto" w:fill="F4F4F4"/>
          </w:tcPr>
          <w:p w14:paraId="3F7732D9" w14:textId="77777777" w:rsidR="00240ADB" w:rsidRPr="00240ADB" w:rsidRDefault="00240ADB" w:rsidP="00240ADB">
            <w:pPr>
              <w:adjustRightInd/>
              <w:jc w:val="left"/>
              <w:rPr>
                <w:rFonts w:ascii="Calibri" w:eastAsia="Calibri" w:hAnsi="Calibri" w:cs="Calibri"/>
                <w:color w:val="000000"/>
              </w:rPr>
            </w:pPr>
            <w:r w:rsidRPr="00240ADB">
              <w:rPr>
                <w:b/>
                <w:color w:val="000000"/>
              </w:rPr>
              <w:t xml:space="preserve"> </w:t>
            </w:r>
          </w:p>
        </w:tc>
        <w:tc>
          <w:tcPr>
            <w:tcW w:w="1884" w:type="dxa"/>
            <w:gridSpan w:val="2"/>
            <w:tcBorders>
              <w:top w:val="single" w:sz="8" w:space="0" w:color="000000"/>
              <w:left w:val="single" w:sz="8" w:space="0" w:color="000000"/>
              <w:bottom w:val="single" w:sz="8" w:space="0" w:color="000000"/>
              <w:right w:val="single" w:sz="8" w:space="0" w:color="000000"/>
            </w:tcBorders>
          </w:tcPr>
          <w:p w14:paraId="5AE68466" w14:textId="77777777" w:rsidR="00240ADB" w:rsidRPr="00240ADB" w:rsidRDefault="00240ADB" w:rsidP="00240ADB">
            <w:pPr>
              <w:adjustRightInd/>
              <w:jc w:val="left"/>
              <w:rPr>
                <w:rFonts w:ascii="Calibri" w:eastAsia="Calibri" w:hAnsi="Calibri" w:cs="Calibri"/>
                <w:color w:val="000000"/>
              </w:rPr>
            </w:pPr>
            <w:r w:rsidRPr="00240ADB">
              <w:rPr>
                <w:b/>
                <w:color w:val="000000"/>
                <w:shd w:val="clear" w:color="auto" w:fill="00FFFF"/>
              </w:rPr>
              <w:t>##SIGNED</w:t>
            </w:r>
            <w:r w:rsidRPr="00240ADB">
              <w:rPr>
                <w:b/>
                <w:color w:val="000000"/>
              </w:rPr>
              <w:t xml:space="preserve"> </w:t>
            </w:r>
          </w:p>
        </w:tc>
        <w:tc>
          <w:tcPr>
            <w:tcW w:w="1740" w:type="dxa"/>
            <w:gridSpan w:val="3"/>
            <w:tcBorders>
              <w:top w:val="single" w:sz="8" w:space="0" w:color="000000"/>
              <w:left w:val="single" w:sz="8" w:space="0" w:color="000000"/>
              <w:bottom w:val="single" w:sz="8" w:space="0" w:color="000000"/>
              <w:right w:val="single" w:sz="8" w:space="0" w:color="000000"/>
            </w:tcBorders>
            <w:shd w:val="clear" w:color="auto" w:fill="F4F4F4"/>
          </w:tcPr>
          <w:p w14:paraId="58722787" w14:textId="77777777" w:rsidR="00240ADB" w:rsidRPr="00240ADB" w:rsidRDefault="00240ADB" w:rsidP="00240ADB">
            <w:pPr>
              <w:adjustRightInd/>
              <w:jc w:val="left"/>
              <w:rPr>
                <w:rFonts w:ascii="Calibri" w:eastAsia="Calibri" w:hAnsi="Calibri" w:cs="Calibri"/>
                <w:color w:val="000000"/>
              </w:rPr>
            </w:pPr>
            <w:r w:rsidRPr="00240ADB">
              <w:rPr>
                <w:b/>
                <w:color w:val="000000"/>
              </w:rPr>
              <w:t xml:space="preserve"> </w:t>
            </w:r>
          </w:p>
        </w:tc>
        <w:tc>
          <w:tcPr>
            <w:tcW w:w="1068" w:type="dxa"/>
            <w:gridSpan w:val="2"/>
            <w:tcBorders>
              <w:top w:val="single" w:sz="8" w:space="0" w:color="000000"/>
              <w:left w:val="single" w:sz="8" w:space="0" w:color="000000"/>
              <w:bottom w:val="single" w:sz="8" w:space="0" w:color="000000"/>
              <w:right w:val="single" w:sz="8" w:space="0" w:color="000000"/>
            </w:tcBorders>
          </w:tcPr>
          <w:p w14:paraId="2E634428" w14:textId="77777777" w:rsidR="00240ADB" w:rsidRPr="00240ADB" w:rsidRDefault="00240ADB" w:rsidP="00240ADB">
            <w:pPr>
              <w:adjustRightInd/>
              <w:rPr>
                <w:rFonts w:ascii="Calibri" w:eastAsia="Calibri" w:hAnsi="Calibri" w:cs="Calibri"/>
                <w:color w:val="000000"/>
              </w:rPr>
            </w:pPr>
            <w:r w:rsidRPr="00240ADB">
              <w:rPr>
                <w:b/>
                <w:color w:val="000000"/>
                <w:shd w:val="clear" w:color="auto" w:fill="00FFFF"/>
              </w:rPr>
              <w:t>##DATE</w:t>
            </w:r>
            <w:r w:rsidRPr="00240ADB">
              <w:rPr>
                <w:b/>
                <w:color w:val="000000"/>
              </w:rPr>
              <w:t xml:space="preserve"> </w:t>
            </w:r>
          </w:p>
        </w:tc>
        <w:tc>
          <w:tcPr>
            <w:tcW w:w="1322" w:type="dxa"/>
            <w:gridSpan w:val="2"/>
            <w:tcBorders>
              <w:top w:val="single" w:sz="8" w:space="0" w:color="000000"/>
              <w:left w:val="single" w:sz="8" w:space="0" w:color="000000"/>
              <w:bottom w:val="single" w:sz="8" w:space="0" w:color="000000"/>
              <w:right w:val="single" w:sz="8" w:space="0" w:color="000000"/>
            </w:tcBorders>
            <w:shd w:val="clear" w:color="auto" w:fill="F4F4F4"/>
          </w:tcPr>
          <w:p w14:paraId="313A6B67" w14:textId="77777777" w:rsidR="00240ADB" w:rsidRPr="00240ADB" w:rsidRDefault="00240ADB" w:rsidP="00240ADB">
            <w:pPr>
              <w:adjustRightInd/>
              <w:jc w:val="left"/>
              <w:rPr>
                <w:rFonts w:ascii="Calibri" w:eastAsia="Calibri" w:hAnsi="Calibri" w:cs="Calibri"/>
                <w:color w:val="000000"/>
              </w:rPr>
            </w:pPr>
            <w:r w:rsidRPr="00240ADB">
              <w:rPr>
                <w:b/>
                <w:color w:val="000000"/>
              </w:rPr>
              <w:t xml:space="preserve"> </w:t>
            </w:r>
          </w:p>
        </w:tc>
        <w:tc>
          <w:tcPr>
            <w:tcW w:w="746" w:type="dxa"/>
            <w:tcBorders>
              <w:top w:val="single" w:sz="8" w:space="0" w:color="000000"/>
              <w:left w:val="single" w:sz="8" w:space="0" w:color="000000"/>
              <w:bottom w:val="single" w:sz="8" w:space="0" w:color="000000"/>
              <w:right w:val="nil"/>
            </w:tcBorders>
          </w:tcPr>
          <w:p w14:paraId="29372317" w14:textId="77777777" w:rsidR="00240ADB" w:rsidRPr="00240ADB" w:rsidRDefault="00240ADB" w:rsidP="00240ADB">
            <w:pPr>
              <w:adjustRightInd/>
              <w:rPr>
                <w:rFonts w:ascii="Calibri" w:eastAsia="Calibri" w:hAnsi="Calibri" w:cs="Calibri"/>
                <w:color w:val="000000"/>
              </w:rPr>
            </w:pPr>
            <w:r w:rsidRPr="00240ADB">
              <w:rPr>
                <w:b/>
                <w:color w:val="000000"/>
                <w:shd w:val="clear" w:color="auto" w:fill="00FFFF"/>
              </w:rPr>
              <w:t>##TIM</w:t>
            </w:r>
          </w:p>
        </w:tc>
        <w:tc>
          <w:tcPr>
            <w:tcW w:w="241" w:type="dxa"/>
            <w:tcBorders>
              <w:top w:val="single" w:sz="8" w:space="0" w:color="000000"/>
              <w:left w:val="nil"/>
              <w:bottom w:val="single" w:sz="8" w:space="0" w:color="000000"/>
              <w:right w:val="single" w:sz="8" w:space="0" w:color="000000"/>
            </w:tcBorders>
          </w:tcPr>
          <w:p w14:paraId="4349E692" w14:textId="77777777" w:rsidR="00240ADB" w:rsidRPr="00240ADB" w:rsidRDefault="00240ADB" w:rsidP="00240ADB">
            <w:pPr>
              <w:adjustRightInd/>
              <w:rPr>
                <w:rFonts w:ascii="Calibri" w:eastAsia="Calibri" w:hAnsi="Calibri" w:cs="Calibri"/>
                <w:color w:val="000000"/>
              </w:rPr>
            </w:pPr>
            <w:r w:rsidRPr="00240ADB">
              <w:rPr>
                <w:b/>
                <w:color w:val="000000"/>
                <w:shd w:val="clear" w:color="auto" w:fill="00FFFF"/>
              </w:rPr>
              <w:t>E</w:t>
            </w:r>
            <w:r w:rsidRPr="00240ADB">
              <w:rPr>
                <w:b/>
                <w:color w:val="000000"/>
              </w:rPr>
              <w:t xml:space="preserve"> </w:t>
            </w: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051F583E" w14:textId="77777777" w:rsidR="00240ADB" w:rsidRPr="00240ADB" w:rsidRDefault="00240ADB" w:rsidP="00240ADB">
            <w:pPr>
              <w:adjustRightInd/>
              <w:jc w:val="left"/>
              <w:rPr>
                <w:rFonts w:ascii="Calibri" w:eastAsia="Calibri" w:hAnsi="Calibri" w:cs="Calibri"/>
                <w:color w:val="000000"/>
              </w:rPr>
            </w:pPr>
            <w:r w:rsidRPr="00240ADB">
              <w:rPr>
                <w:color w:val="000000"/>
              </w:rPr>
              <w:t xml:space="preserve"> </w:t>
            </w:r>
          </w:p>
        </w:tc>
      </w:tr>
    </w:tbl>
    <w:p w14:paraId="0774AE20" w14:textId="77777777" w:rsidR="00240ADB" w:rsidRPr="00240ADB" w:rsidRDefault="00240ADB" w:rsidP="00240ADB">
      <w:pPr>
        <w:tabs>
          <w:tab w:val="center" w:pos="5112"/>
          <w:tab w:val="center" w:pos="10332"/>
        </w:tabs>
        <w:adjustRightInd/>
        <w:spacing w:after="157" w:line="259" w:lineRule="auto"/>
        <w:jc w:val="left"/>
        <w:rPr>
          <w:rFonts w:ascii="Calibri" w:eastAsia="Calibri" w:hAnsi="Calibri" w:cs="Calibri"/>
          <w:color w:val="000000"/>
          <w:sz w:val="22"/>
          <w:szCs w:val="22"/>
        </w:rPr>
      </w:pPr>
      <w:r w:rsidRPr="00240ADB">
        <w:rPr>
          <w:rFonts w:ascii="Calibri" w:eastAsia="Calibri" w:hAnsi="Calibri" w:cs="Calibri"/>
          <w:color w:val="000000"/>
          <w:sz w:val="22"/>
          <w:szCs w:val="22"/>
        </w:rPr>
        <w:tab/>
      </w:r>
      <w:r w:rsidRPr="00240ADB">
        <w:rPr>
          <w:b/>
          <w:color w:val="000000"/>
          <w:sz w:val="18"/>
          <w:szCs w:val="22"/>
        </w:rPr>
        <w:t>If more than one person is completing both sections of the Risk Indicator, initial here and sign at the bottom.</w:t>
      </w:r>
      <w:r w:rsidRPr="00240ADB">
        <w:rPr>
          <w:color w:val="000000"/>
          <w:sz w:val="24"/>
          <w:szCs w:val="22"/>
        </w:rPr>
        <w:t xml:space="preserve"> </w:t>
      </w:r>
      <w:r w:rsidRPr="00240ADB">
        <w:rPr>
          <w:color w:val="000000"/>
          <w:sz w:val="24"/>
          <w:szCs w:val="22"/>
        </w:rPr>
        <w:tab/>
        <w:t xml:space="preserve"> </w:t>
      </w:r>
    </w:p>
    <w:p w14:paraId="2248A990" w14:textId="77777777" w:rsidR="00240ADB" w:rsidRPr="00240ADB" w:rsidRDefault="00240ADB" w:rsidP="00240ADB">
      <w:pPr>
        <w:tabs>
          <w:tab w:val="center" w:pos="2860"/>
          <w:tab w:val="center" w:pos="6899"/>
          <w:tab w:val="center" w:pos="9559"/>
        </w:tabs>
        <w:adjustRightInd/>
        <w:spacing w:after="298" w:line="259" w:lineRule="auto"/>
        <w:jc w:val="left"/>
        <w:rPr>
          <w:rFonts w:ascii="Calibri" w:eastAsia="Calibri" w:hAnsi="Calibri" w:cs="Calibri"/>
          <w:color w:val="000000"/>
          <w:sz w:val="22"/>
          <w:szCs w:val="22"/>
        </w:rPr>
      </w:pPr>
      <w:r w:rsidRPr="00240ADB">
        <w:rPr>
          <w:rFonts w:ascii="Calibri" w:eastAsia="Calibri" w:hAnsi="Calibri" w:cs="Calibri"/>
          <w:color w:val="000000"/>
          <w:sz w:val="22"/>
          <w:szCs w:val="22"/>
        </w:rPr>
        <w:tab/>
      </w:r>
      <w:r w:rsidRPr="00240ADB">
        <w:rPr>
          <w:b/>
          <w:color w:val="FF0000"/>
          <w:sz w:val="24"/>
          <w:szCs w:val="22"/>
          <w:shd w:val="clear" w:color="auto" w:fill="00FFFF"/>
        </w:rPr>
        <w:t>##HEALTH RISKS</w:t>
      </w:r>
      <w:r w:rsidRPr="00240ADB">
        <w:rPr>
          <w:b/>
          <w:color w:val="FF0000"/>
          <w:sz w:val="24"/>
          <w:szCs w:val="22"/>
        </w:rPr>
        <w:t xml:space="preserve"> </w:t>
      </w:r>
      <w:r w:rsidRPr="00240ADB">
        <w:rPr>
          <w:b/>
          <w:color w:val="FF0000"/>
          <w:sz w:val="24"/>
          <w:szCs w:val="22"/>
        </w:rPr>
        <w:tab/>
      </w:r>
      <w:r w:rsidRPr="00240ADB">
        <w:rPr>
          <w:b/>
          <w:color w:val="FF0000"/>
          <w:sz w:val="16"/>
          <w:szCs w:val="22"/>
        </w:rPr>
        <w:t>##CONTACT NUMBER F</w:t>
      </w:r>
      <w:r w:rsidRPr="00240ADB">
        <w:rPr>
          <w:b/>
          <w:color w:val="FF0000"/>
          <w:sz w:val="25"/>
          <w:szCs w:val="22"/>
          <w:vertAlign w:val="subscript"/>
        </w:rPr>
        <w:t>HEALTH QUESTIONS</w:t>
      </w:r>
      <w:r w:rsidRPr="00240ADB">
        <w:rPr>
          <w:b/>
          <w:color w:val="FF0000"/>
          <w:sz w:val="16"/>
          <w:szCs w:val="22"/>
        </w:rPr>
        <w:t>O</w:t>
      </w:r>
      <w:r w:rsidRPr="00240ADB">
        <w:rPr>
          <w:b/>
          <w:color w:val="FF0000"/>
          <w:sz w:val="24"/>
          <w:szCs w:val="22"/>
        </w:rPr>
        <w:t xml:space="preserve"> </w:t>
      </w:r>
      <w:r w:rsidRPr="00240ADB">
        <w:rPr>
          <w:b/>
          <w:color w:val="FF0000"/>
          <w:sz w:val="16"/>
          <w:szCs w:val="22"/>
        </w:rPr>
        <w:t xml:space="preserve">R </w:t>
      </w:r>
      <w:r w:rsidRPr="00240ADB">
        <w:rPr>
          <w:b/>
          <w:color w:val="FF0000"/>
          <w:sz w:val="16"/>
          <w:szCs w:val="22"/>
        </w:rPr>
        <w:tab/>
      </w:r>
      <w:r w:rsidRPr="00240ADB">
        <w:rPr>
          <w:b/>
          <w:color w:val="000000"/>
          <w:sz w:val="24"/>
          <w:szCs w:val="22"/>
        </w:rPr>
        <w:t xml:space="preserve"> </w:t>
      </w:r>
    </w:p>
    <w:p w14:paraId="589DCC08" w14:textId="77777777" w:rsidR="00240ADB" w:rsidRPr="00240ADB" w:rsidRDefault="00240ADB" w:rsidP="00240ADB">
      <w:pPr>
        <w:tabs>
          <w:tab w:val="center" w:pos="1168"/>
          <w:tab w:val="center" w:pos="5784"/>
          <w:tab w:val="center" w:pos="9730"/>
          <w:tab w:val="right" w:pos="10887"/>
        </w:tabs>
        <w:adjustRightInd/>
        <w:spacing w:after="282" w:line="259" w:lineRule="auto"/>
        <w:jc w:val="left"/>
        <w:rPr>
          <w:rFonts w:ascii="Calibri" w:eastAsia="Calibri" w:hAnsi="Calibri" w:cs="Calibri"/>
          <w:color w:val="000000"/>
          <w:sz w:val="22"/>
          <w:szCs w:val="22"/>
        </w:rPr>
      </w:pPr>
      <w:r w:rsidRPr="00240ADB">
        <w:rPr>
          <w:rFonts w:ascii="Calibri" w:eastAsia="Calibri" w:hAnsi="Calibri" w:cs="Calibri"/>
          <w:color w:val="000000"/>
          <w:sz w:val="22"/>
          <w:szCs w:val="22"/>
        </w:rPr>
        <w:tab/>
      </w:r>
      <w:r w:rsidRPr="00240ADB">
        <w:rPr>
          <w:b/>
          <w:color w:val="FF0000"/>
          <w:sz w:val="24"/>
          <w:szCs w:val="22"/>
          <w:shd w:val="clear" w:color="auto" w:fill="00FFFF"/>
        </w:rPr>
        <w:t>##RISK</w:t>
      </w:r>
      <w:r w:rsidRPr="00240ADB">
        <w:rPr>
          <w:b/>
          <w:color w:val="FF0000"/>
          <w:sz w:val="24"/>
          <w:szCs w:val="22"/>
        </w:rPr>
        <w:t xml:space="preserve"> </w:t>
      </w:r>
      <w:r w:rsidRPr="00240ADB">
        <w:rPr>
          <w:b/>
          <w:color w:val="FF0000"/>
          <w:sz w:val="24"/>
          <w:szCs w:val="22"/>
        </w:rPr>
        <w:tab/>
      </w:r>
      <w:r w:rsidRPr="00240ADB">
        <w:rPr>
          <w:b/>
          <w:color w:val="FF0000"/>
          <w:sz w:val="24"/>
          <w:szCs w:val="22"/>
          <w:shd w:val="clear" w:color="auto" w:fill="00FFFF"/>
        </w:rPr>
        <w:t>##DETAILS OF CURRENT &amp; RELEVANT RISK</w:t>
      </w:r>
      <w:r w:rsidRPr="00240ADB">
        <w:rPr>
          <w:b/>
          <w:color w:val="FF0000"/>
          <w:sz w:val="24"/>
          <w:szCs w:val="22"/>
        </w:rPr>
        <w:t xml:space="preserve"> </w:t>
      </w:r>
      <w:r w:rsidRPr="00240ADB">
        <w:rPr>
          <w:b/>
          <w:color w:val="FF0000"/>
          <w:sz w:val="24"/>
          <w:szCs w:val="22"/>
        </w:rPr>
        <w:tab/>
      </w:r>
      <w:r w:rsidRPr="00240ADB">
        <w:rPr>
          <w:b/>
          <w:color w:val="FF0000"/>
          <w:sz w:val="10"/>
          <w:szCs w:val="22"/>
        </w:rPr>
        <w:t xml:space="preserve">KNOWNTICK IF NO </w:t>
      </w:r>
      <w:r w:rsidRPr="00240ADB">
        <w:rPr>
          <w:b/>
          <w:color w:val="FF0000"/>
          <w:sz w:val="18"/>
          <w:szCs w:val="22"/>
          <w:vertAlign w:val="subscript"/>
        </w:rPr>
        <w:t xml:space="preserve"> </w:t>
      </w:r>
      <w:r w:rsidRPr="00240ADB">
        <w:rPr>
          <w:b/>
          <w:color w:val="FF0000"/>
          <w:sz w:val="10"/>
          <w:szCs w:val="22"/>
        </w:rPr>
        <w:t>RISK</w:t>
      </w:r>
      <w:r w:rsidRPr="00240ADB">
        <w:rPr>
          <w:b/>
          <w:color w:val="FF0000"/>
          <w:sz w:val="24"/>
          <w:szCs w:val="22"/>
        </w:rPr>
        <w:t xml:space="preserve"> </w:t>
      </w:r>
      <w:r w:rsidRPr="00240ADB">
        <w:rPr>
          <w:b/>
          <w:color w:val="FF0000"/>
          <w:sz w:val="24"/>
          <w:szCs w:val="22"/>
        </w:rPr>
        <w:tab/>
      </w:r>
      <w:r w:rsidRPr="00240ADB">
        <w:rPr>
          <w:b/>
          <w:color w:val="FF0000"/>
          <w:sz w:val="10"/>
          <w:szCs w:val="22"/>
        </w:rPr>
        <w:t xml:space="preserve">CHANGED INITIAL IF RISK </w:t>
      </w:r>
    </w:p>
    <w:p w14:paraId="38A93D20" w14:textId="77777777" w:rsidR="00240ADB" w:rsidRPr="00240ADB" w:rsidRDefault="00240ADB" w:rsidP="00240ADB">
      <w:pPr>
        <w:tabs>
          <w:tab w:val="center" w:pos="1164"/>
          <w:tab w:val="center" w:pos="2141"/>
          <w:tab w:val="center" w:pos="2441"/>
          <w:tab w:val="center" w:pos="9343"/>
          <w:tab w:val="center" w:pos="10332"/>
        </w:tabs>
        <w:adjustRightInd/>
        <w:spacing w:after="1" w:line="259" w:lineRule="auto"/>
        <w:jc w:val="left"/>
        <w:rPr>
          <w:rFonts w:ascii="Calibri" w:eastAsia="Calibri" w:hAnsi="Calibri" w:cs="Calibri"/>
          <w:color w:val="000000"/>
          <w:sz w:val="22"/>
          <w:szCs w:val="22"/>
        </w:rPr>
      </w:pPr>
      <w:r w:rsidRPr="00240ADB">
        <w:rPr>
          <w:rFonts w:ascii="Calibri" w:eastAsia="Calibri" w:hAnsi="Calibri" w:cs="Calibri"/>
          <w:noProof/>
          <w:color w:val="000000"/>
          <w:sz w:val="22"/>
          <w:szCs w:val="22"/>
        </w:rPr>
        <w:drawing>
          <wp:anchor distT="0" distB="0" distL="114300" distR="114300" simplePos="0" relativeHeight="251661312" behindDoc="1" locked="0" layoutInCell="1" allowOverlap="0" wp14:anchorId="4FD8FF65" wp14:editId="52CAB569">
            <wp:simplePos x="0" y="0"/>
            <wp:positionH relativeFrom="column">
              <wp:posOffset>-17271</wp:posOffset>
            </wp:positionH>
            <wp:positionV relativeFrom="paragraph">
              <wp:posOffset>-817526</wp:posOffset>
            </wp:positionV>
            <wp:extent cx="7040881" cy="2255520"/>
            <wp:effectExtent l="0" t="0" r="0" b="0"/>
            <wp:wrapNone/>
            <wp:docPr id="77491" name="Picture 77491"/>
            <wp:cNvGraphicFramePr/>
            <a:graphic xmlns:a="http://schemas.openxmlformats.org/drawingml/2006/main">
              <a:graphicData uri="http://schemas.openxmlformats.org/drawingml/2006/picture">
                <pic:pic xmlns:pic="http://schemas.openxmlformats.org/drawingml/2006/picture">
                  <pic:nvPicPr>
                    <pic:cNvPr id="77491" name="Picture 77491"/>
                    <pic:cNvPicPr/>
                  </pic:nvPicPr>
                  <pic:blipFill>
                    <a:blip r:embed="rId33"/>
                    <a:stretch>
                      <a:fillRect/>
                    </a:stretch>
                  </pic:blipFill>
                  <pic:spPr>
                    <a:xfrm>
                      <a:off x="0" y="0"/>
                      <a:ext cx="7040881" cy="2255520"/>
                    </a:xfrm>
                    <a:prstGeom prst="rect">
                      <a:avLst/>
                    </a:prstGeom>
                  </pic:spPr>
                </pic:pic>
              </a:graphicData>
            </a:graphic>
          </wp:anchor>
        </w:drawing>
      </w:r>
      <w:r w:rsidRPr="00240ADB">
        <w:rPr>
          <w:rFonts w:ascii="Calibri" w:eastAsia="Calibri" w:hAnsi="Calibri" w:cs="Calibri"/>
          <w:color w:val="000000"/>
          <w:sz w:val="22"/>
          <w:szCs w:val="22"/>
        </w:rPr>
        <w:tab/>
      </w:r>
      <w:r w:rsidRPr="00240ADB">
        <w:rPr>
          <w:b/>
          <w:color w:val="000000"/>
          <w:sz w:val="18"/>
          <w:szCs w:val="22"/>
          <w:shd w:val="clear" w:color="auto" w:fill="00FFFF"/>
        </w:rPr>
        <w:t>##HEALTH – MEDICAL</w:t>
      </w:r>
      <w:r w:rsidRPr="00240ADB">
        <w:rPr>
          <w:b/>
          <w:color w:val="000000"/>
          <w:sz w:val="4"/>
          <w:szCs w:val="22"/>
        </w:rPr>
        <w:t xml:space="preserve"> </w:t>
      </w:r>
      <w:r w:rsidRPr="00240ADB">
        <w:rPr>
          <w:b/>
          <w:color w:val="000000"/>
          <w:sz w:val="4"/>
          <w:szCs w:val="22"/>
        </w:rPr>
        <w:tab/>
      </w:r>
      <w:r w:rsidRPr="00240ADB">
        <w:rPr>
          <w:b/>
          <w:color w:val="000000"/>
          <w:sz w:val="18"/>
          <w:szCs w:val="22"/>
        </w:rPr>
        <w:t xml:space="preserve"> </w:t>
      </w:r>
      <w:r w:rsidRPr="00240ADB">
        <w:rPr>
          <w:b/>
          <w:color w:val="000000"/>
          <w:sz w:val="18"/>
          <w:szCs w:val="22"/>
        </w:rPr>
        <w:tab/>
      </w:r>
      <w:r w:rsidRPr="00240ADB">
        <w:rPr>
          <w:color w:val="000000"/>
          <w:sz w:val="18"/>
          <w:szCs w:val="22"/>
        </w:rPr>
        <w:t xml:space="preserve"> </w:t>
      </w:r>
      <w:r w:rsidRPr="00240ADB">
        <w:rPr>
          <w:color w:val="000000"/>
          <w:sz w:val="18"/>
          <w:szCs w:val="22"/>
        </w:rPr>
        <w:tab/>
      </w:r>
      <w:r w:rsidRPr="00240ADB">
        <w:rPr>
          <w:color w:val="000000"/>
          <w:sz w:val="24"/>
          <w:szCs w:val="22"/>
        </w:rPr>
        <w:t xml:space="preserve"> </w:t>
      </w:r>
      <w:r w:rsidRPr="00240ADB">
        <w:rPr>
          <w:color w:val="000000"/>
          <w:sz w:val="24"/>
          <w:szCs w:val="22"/>
        </w:rPr>
        <w:tab/>
        <w:t xml:space="preserve"> </w:t>
      </w:r>
    </w:p>
    <w:p w14:paraId="4F9AD5E2" w14:textId="77777777" w:rsidR="00240ADB" w:rsidRPr="00240ADB" w:rsidRDefault="00240ADB" w:rsidP="00240ADB">
      <w:pPr>
        <w:adjustRightInd/>
        <w:spacing w:after="167" w:line="259" w:lineRule="auto"/>
        <w:jc w:val="left"/>
        <w:rPr>
          <w:rFonts w:ascii="Calibri" w:eastAsia="Calibri" w:hAnsi="Calibri" w:cs="Calibri"/>
          <w:color w:val="000000"/>
          <w:sz w:val="22"/>
          <w:szCs w:val="22"/>
        </w:rPr>
      </w:pPr>
      <w:r w:rsidRPr="00240ADB">
        <w:rPr>
          <w:b/>
          <w:color w:val="FF0000"/>
          <w:sz w:val="16"/>
          <w:szCs w:val="22"/>
        </w:rPr>
        <w:t xml:space="preserve"> </w:t>
      </w:r>
    </w:p>
    <w:p w14:paraId="020C101A" w14:textId="77777777" w:rsidR="00240ADB" w:rsidRPr="00240ADB" w:rsidRDefault="00240ADB" w:rsidP="00240ADB">
      <w:pPr>
        <w:tabs>
          <w:tab w:val="center" w:pos="1165"/>
          <w:tab w:val="center" w:pos="2105"/>
          <w:tab w:val="center" w:pos="9343"/>
          <w:tab w:val="center" w:pos="10332"/>
        </w:tabs>
        <w:adjustRightInd/>
        <w:spacing w:after="1" w:line="259" w:lineRule="auto"/>
        <w:jc w:val="left"/>
        <w:rPr>
          <w:rFonts w:ascii="Calibri" w:eastAsia="Calibri" w:hAnsi="Calibri" w:cs="Calibri"/>
          <w:color w:val="000000"/>
          <w:sz w:val="22"/>
          <w:szCs w:val="22"/>
        </w:rPr>
      </w:pPr>
      <w:r w:rsidRPr="00240ADB">
        <w:rPr>
          <w:rFonts w:ascii="Calibri" w:eastAsia="Calibri" w:hAnsi="Calibri" w:cs="Calibri"/>
          <w:color w:val="000000"/>
          <w:sz w:val="22"/>
          <w:szCs w:val="22"/>
        </w:rPr>
        <w:tab/>
      </w:r>
      <w:r w:rsidRPr="00240ADB">
        <w:rPr>
          <w:b/>
          <w:color w:val="000000"/>
          <w:sz w:val="18"/>
          <w:szCs w:val="22"/>
          <w:shd w:val="clear" w:color="auto" w:fill="00FFFF"/>
        </w:rPr>
        <w:t>##HEALTH – MENTAL</w:t>
      </w:r>
      <w:r w:rsidRPr="00240ADB">
        <w:rPr>
          <w:b/>
          <w:color w:val="000000"/>
          <w:sz w:val="4"/>
          <w:szCs w:val="22"/>
        </w:rPr>
        <w:t xml:space="preserve"> </w:t>
      </w:r>
      <w:r w:rsidRPr="00240ADB">
        <w:rPr>
          <w:b/>
          <w:color w:val="000000"/>
          <w:sz w:val="4"/>
          <w:szCs w:val="22"/>
        </w:rPr>
        <w:tab/>
      </w:r>
      <w:r w:rsidRPr="00240ADB">
        <w:rPr>
          <w:b/>
          <w:color w:val="000000"/>
          <w:sz w:val="18"/>
          <w:szCs w:val="22"/>
        </w:rPr>
        <w:t xml:space="preserve"> </w:t>
      </w:r>
      <w:r w:rsidRPr="00240ADB">
        <w:rPr>
          <w:b/>
          <w:color w:val="000000"/>
          <w:sz w:val="18"/>
          <w:szCs w:val="22"/>
        </w:rPr>
        <w:tab/>
      </w:r>
      <w:r w:rsidRPr="00240ADB">
        <w:rPr>
          <w:color w:val="000000"/>
          <w:sz w:val="24"/>
          <w:szCs w:val="22"/>
        </w:rPr>
        <w:t xml:space="preserve"> </w:t>
      </w:r>
      <w:r w:rsidRPr="00240ADB">
        <w:rPr>
          <w:color w:val="000000"/>
          <w:sz w:val="24"/>
          <w:szCs w:val="22"/>
        </w:rPr>
        <w:tab/>
        <w:t xml:space="preserve"> </w:t>
      </w:r>
    </w:p>
    <w:p w14:paraId="23D2767C" w14:textId="77777777" w:rsidR="00240ADB" w:rsidRPr="00240ADB" w:rsidRDefault="00240ADB" w:rsidP="00240ADB">
      <w:pPr>
        <w:adjustRightInd/>
        <w:spacing w:after="3" w:line="259" w:lineRule="auto"/>
        <w:jc w:val="left"/>
        <w:rPr>
          <w:rFonts w:ascii="Calibri" w:eastAsia="Calibri" w:hAnsi="Calibri" w:cs="Calibri"/>
          <w:color w:val="000000"/>
          <w:sz w:val="22"/>
          <w:szCs w:val="22"/>
        </w:rPr>
      </w:pPr>
      <w:r w:rsidRPr="00240ADB">
        <w:rPr>
          <w:b/>
          <w:color w:val="000000"/>
          <w:sz w:val="18"/>
          <w:szCs w:val="22"/>
        </w:rPr>
        <w:t xml:space="preserve"> </w:t>
      </w:r>
      <w:r w:rsidRPr="00240ADB">
        <w:rPr>
          <w:b/>
          <w:color w:val="000000"/>
          <w:sz w:val="18"/>
          <w:szCs w:val="22"/>
        </w:rPr>
        <w:tab/>
      </w:r>
      <w:r w:rsidRPr="00240ADB">
        <w:rPr>
          <w:color w:val="000000"/>
          <w:sz w:val="18"/>
          <w:szCs w:val="22"/>
        </w:rPr>
        <w:t xml:space="preserve"> </w:t>
      </w:r>
    </w:p>
    <w:p w14:paraId="5C184000" w14:textId="77777777" w:rsidR="00240ADB" w:rsidRPr="00240ADB" w:rsidRDefault="00240ADB" w:rsidP="00240ADB">
      <w:pPr>
        <w:adjustRightInd/>
        <w:spacing w:after="115" w:line="259" w:lineRule="auto"/>
        <w:jc w:val="left"/>
        <w:rPr>
          <w:rFonts w:ascii="Calibri" w:eastAsia="Calibri" w:hAnsi="Calibri" w:cs="Calibri"/>
          <w:color w:val="000000"/>
          <w:sz w:val="22"/>
          <w:szCs w:val="22"/>
        </w:rPr>
      </w:pPr>
      <w:r w:rsidRPr="00240ADB">
        <w:rPr>
          <w:b/>
          <w:color w:val="000000"/>
          <w:sz w:val="18"/>
          <w:szCs w:val="22"/>
        </w:rPr>
        <w:t xml:space="preserve"> </w:t>
      </w:r>
    </w:p>
    <w:p w14:paraId="295C1F63" w14:textId="77777777" w:rsidR="00240ADB" w:rsidRPr="00240ADB" w:rsidRDefault="00240ADB" w:rsidP="00240ADB">
      <w:pPr>
        <w:tabs>
          <w:tab w:val="center" w:pos="3720"/>
          <w:tab w:val="center" w:pos="7373"/>
          <w:tab w:val="center" w:pos="9729"/>
        </w:tabs>
        <w:adjustRightInd/>
        <w:spacing w:line="259" w:lineRule="auto"/>
        <w:jc w:val="left"/>
        <w:rPr>
          <w:rFonts w:ascii="Calibri" w:eastAsia="Calibri" w:hAnsi="Calibri" w:cs="Calibri"/>
          <w:color w:val="000000"/>
          <w:sz w:val="22"/>
          <w:szCs w:val="22"/>
        </w:rPr>
      </w:pPr>
      <w:r w:rsidRPr="00240ADB">
        <w:rPr>
          <w:b/>
          <w:color w:val="000000"/>
          <w:sz w:val="22"/>
          <w:szCs w:val="22"/>
          <w:shd w:val="clear" w:color="auto" w:fill="00FFFF"/>
        </w:rPr>
        <w:t>##NAME</w:t>
      </w:r>
      <w:r w:rsidRPr="00240ADB">
        <w:rPr>
          <w:b/>
          <w:color w:val="000000"/>
          <w:sz w:val="22"/>
          <w:szCs w:val="22"/>
        </w:rPr>
        <w:t xml:space="preserve">  </w:t>
      </w:r>
      <w:r w:rsidRPr="00240ADB">
        <w:rPr>
          <w:b/>
          <w:color w:val="000000"/>
          <w:sz w:val="22"/>
          <w:szCs w:val="22"/>
        </w:rPr>
        <w:tab/>
      </w:r>
      <w:r w:rsidRPr="00240ADB">
        <w:rPr>
          <w:b/>
          <w:color w:val="000000"/>
          <w:sz w:val="22"/>
          <w:szCs w:val="22"/>
          <w:shd w:val="clear" w:color="auto" w:fill="00FFFF"/>
        </w:rPr>
        <w:t>##SIGNED</w:t>
      </w:r>
      <w:r w:rsidRPr="00240ADB">
        <w:rPr>
          <w:b/>
          <w:color w:val="000000"/>
          <w:sz w:val="22"/>
          <w:szCs w:val="22"/>
        </w:rPr>
        <w:t xml:space="preserve">  </w:t>
      </w:r>
      <w:r w:rsidRPr="00240ADB">
        <w:rPr>
          <w:b/>
          <w:color w:val="000000"/>
          <w:sz w:val="22"/>
          <w:szCs w:val="22"/>
        </w:rPr>
        <w:tab/>
      </w:r>
      <w:r w:rsidRPr="00240ADB">
        <w:rPr>
          <w:b/>
          <w:color w:val="000000"/>
          <w:sz w:val="22"/>
          <w:szCs w:val="22"/>
          <w:shd w:val="clear" w:color="auto" w:fill="00FFFF"/>
        </w:rPr>
        <w:t>##DATE</w:t>
      </w:r>
      <w:r w:rsidRPr="00240ADB">
        <w:rPr>
          <w:b/>
          <w:color w:val="000000"/>
          <w:sz w:val="22"/>
          <w:szCs w:val="22"/>
        </w:rPr>
        <w:t xml:space="preserve">  </w:t>
      </w:r>
      <w:r w:rsidRPr="00240ADB">
        <w:rPr>
          <w:b/>
          <w:color w:val="000000"/>
          <w:sz w:val="22"/>
          <w:szCs w:val="22"/>
        </w:rPr>
        <w:tab/>
      </w:r>
      <w:r w:rsidRPr="00240ADB">
        <w:rPr>
          <w:b/>
          <w:color w:val="000000"/>
          <w:sz w:val="22"/>
          <w:szCs w:val="22"/>
          <w:shd w:val="clear" w:color="auto" w:fill="00FFFF"/>
        </w:rPr>
        <w:t>##TIME</w:t>
      </w:r>
      <w:r w:rsidRPr="00240ADB">
        <w:rPr>
          <w:b/>
          <w:color w:val="000000"/>
          <w:sz w:val="22"/>
          <w:szCs w:val="22"/>
        </w:rPr>
        <w:t xml:space="preserve"> </w:t>
      </w:r>
      <w:r w:rsidRPr="00240ADB">
        <w:rPr>
          <w:color w:val="000000"/>
          <w:sz w:val="22"/>
          <w:szCs w:val="22"/>
        </w:rPr>
        <w:t xml:space="preserve"> </w:t>
      </w:r>
    </w:p>
    <w:p w14:paraId="4E2CD535" w14:textId="77777777" w:rsidR="00240ADB" w:rsidRPr="00240ADB" w:rsidRDefault="00240ADB" w:rsidP="00240ADB">
      <w:pPr>
        <w:tabs>
          <w:tab w:val="center" w:pos="4761"/>
          <w:tab w:val="center" w:pos="1109"/>
          <w:tab w:val="center" w:pos="1342"/>
          <w:tab w:val="center" w:pos="1469"/>
          <w:tab w:val="center" w:pos="1625"/>
          <w:tab w:val="center" w:pos="1836"/>
          <w:tab w:val="center" w:pos="1982"/>
          <w:tab w:val="center" w:pos="2333"/>
          <w:tab w:val="center" w:pos="2654"/>
          <w:tab w:val="center" w:pos="2822"/>
          <w:tab w:val="center" w:pos="2990"/>
          <w:tab w:val="center" w:pos="3067"/>
          <w:tab w:val="center" w:pos="3221"/>
          <w:tab w:val="center" w:pos="3514"/>
          <w:tab w:val="center" w:pos="4046"/>
          <w:tab w:val="center" w:pos="4200"/>
          <w:tab w:val="center" w:pos="4373"/>
          <w:tab w:val="center" w:pos="4457"/>
          <w:tab w:val="center" w:pos="4615"/>
          <w:tab w:val="center" w:pos="4944"/>
          <w:tab w:val="center" w:pos="5102"/>
          <w:tab w:val="center" w:pos="5261"/>
          <w:tab w:val="center" w:pos="5542"/>
          <w:tab w:val="center" w:pos="5652"/>
          <w:tab w:val="center" w:pos="5722"/>
          <w:tab w:val="center" w:pos="5827"/>
          <w:tab w:val="center" w:pos="5911"/>
          <w:tab w:val="center" w:pos="6247"/>
          <w:tab w:val="center" w:pos="6845"/>
          <w:tab w:val="center" w:pos="7212"/>
          <w:tab w:val="center" w:pos="7399"/>
          <w:tab w:val="center" w:pos="7531"/>
          <w:tab w:val="center" w:pos="7910"/>
          <w:tab w:val="center" w:pos="8076"/>
          <w:tab w:val="center" w:pos="8676"/>
          <w:tab w:val="center" w:pos="8834"/>
          <w:tab w:val="center" w:pos="8947"/>
          <w:tab w:val="center" w:pos="9173"/>
          <w:tab w:val="center" w:pos="9235"/>
          <w:tab w:val="center" w:pos="9331"/>
          <w:tab w:val="center" w:pos="9982"/>
          <w:tab w:val="center" w:pos="10224"/>
          <w:tab w:val="center" w:pos="10370"/>
          <w:tab w:val="center" w:pos="10579"/>
        </w:tabs>
        <w:adjustRightInd/>
        <w:spacing w:after="283" w:line="259" w:lineRule="auto"/>
        <w:jc w:val="left"/>
        <w:rPr>
          <w:rFonts w:ascii="Calibri" w:eastAsia="Calibri" w:hAnsi="Calibri" w:cs="Calibri"/>
          <w:color w:val="000000"/>
          <w:sz w:val="22"/>
          <w:szCs w:val="22"/>
        </w:rPr>
      </w:pPr>
      <w:r w:rsidRPr="00240ADB">
        <w:rPr>
          <w:rFonts w:ascii="Times New Roman" w:eastAsia="Times New Roman" w:hAnsi="Times New Roman" w:cs="Times New Roman"/>
          <w:color w:val="000000"/>
          <w:sz w:val="2"/>
          <w:szCs w:val="22"/>
          <w:vertAlign w:val="superscript"/>
        </w:rPr>
        <w:t xml:space="preserve"> </w:t>
      </w:r>
      <w:r w:rsidRPr="00240ADB">
        <w:rPr>
          <w:rFonts w:ascii="Times New Roman" w:eastAsia="Times New Roman" w:hAnsi="Times New Roman" w:cs="Times New Roman"/>
          <w:color w:val="000000"/>
          <w:sz w:val="2"/>
          <w:szCs w:val="22"/>
          <w:vertAlign w:val="superscript"/>
        </w:rPr>
        <w:tab/>
      </w:r>
      <w:r w:rsidRPr="00240ADB">
        <w:rPr>
          <w:b/>
          <w:color w:val="FF0000"/>
          <w:sz w:val="18"/>
          <w:szCs w:val="22"/>
        </w:rPr>
        <w:t>##This section is required if more than one person has completed the Risk Indicator section above</w:t>
      </w:r>
      <w:r w:rsidRPr="00240ADB">
        <w:rPr>
          <w:rFonts w:ascii="Times New Roman" w:eastAsia="Times New Roman" w:hAnsi="Times New Roman" w:cs="Times New Roman"/>
          <w:color w:val="000000"/>
          <w:sz w:val="2"/>
          <w:szCs w:val="22"/>
          <w:vertAlign w:val="superscript"/>
        </w:rPr>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b/>
          <w:color w:val="FF0000"/>
          <w:sz w:val="18"/>
          <w:szCs w:val="22"/>
        </w:rPr>
        <w:t xml:space="preserve">  </w:t>
      </w:r>
      <w:r w:rsidRPr="00240ADB">
        <w:rPr>
          <w:rFonts w:ascii="Times New Roman" w:eastAsia="Times New Roman" w:hAnsi="Times New Roman" w:cs="Times New Roman"/>
          <w:color w:val="000000"/>
          <w:sz w:val="2"/>
          <w:szCs w:val="22"/>
          <w:vertAlign w:val="superscript"/>
        </w:rPr>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r w:rsidRPr="00240ADB">
        <w:rPr>
          <w:rFonts w:ascii="Times New Roman" w:eastAsia="Times New Roman" w:hAnsi="Times New Roman" w:cs="Times New Roman"/>
          <w:color w:val="000000"/>
          <w:sz w:val="2"/>
          <w:szCs w:val="22"/>
          <w:vertAlign w:val="superscript"/>
        </w:rPr>
        <w:tab/>
        <w:t xml:space="preserve"> </w:t>
      </w:r>
    </w:p>
    <w:p w14:paraId="28FC2D98" w14:textId="77777777" w:rsidR="00240ADB" w:rsidRPr="00240ADB" w:rsidRDefault="00240ADB" w:rsidP="00240ADB">
      <w:pPr>
        <w:tabs>
          <w:tab w:val="center" w:pos="3383"/>
          <w:tab w:val="center" w:pos="6729"/>
          <w:tab w:val="center" w:pos="7354"/>
          <w:tab w:val="center" w:pos="8801"/>
          <w:tab w:val="center" w:pos="9425"/>
          <w:tab w:val="center" w:pos="9859"/>
        </w:tabs>
        <w:adjustRightInd/>
        <w:spacing w:after="127" w:line="259" w:lineRule="auto"/>
        <w:jc w:val="left"/>
        <w:rPr>
          <w:rFonts w:ascii="Calibri" w:eastAsia="Calibri" w:hAnsi="Calibri" w:cs="Calibri"/>
          <w:color w:val="000000"/>
          <w:sz w:val="22"/>
          <w:szCs w:val="22"/>
        </w:rPr>
      </w:pPr>
      <w:r w:rsidRPr="00240ADB">
        <w:rPr>
          <w:b/>
          <w:color w:val="000000"/>
          <w:szCs w:val="22"/>
          <w:shd w:val="clear" w:color="auto" w:fill="00FFFF"/>
        </w:rPr>
        <w:t>##NAME</w:t>
      </w:r>
      <w:r w:rsidRPr="00240ADB">
        <w:rPr>
          <w:b/>
          <w:color w:val="000000"/>
          <w:szCs w:val="22"/>
        </w:rPr>
        <w:t xml:space="preserve">  </w:t>
      </w:r>
      <w:r w:rsidRPr="00240ADB">
        <w:rPr>
          <w:b/>
          <w:color w:val="000000"/>
          <w:szCs w:val="22"/>
        </w:rPr>
        <w:tab/>
      </w:r>
      <w:r w:rsidRPr="00240ADB">
        <w:rPr>
          <w:b/>
          <w:color w:val="000000"/>
          <w:szCs w:val="22"/>
          <w:shd w:val="clear" w:color="auto" w:fill="00FFFF"/>
        </w:rPr>
        <w:t>##SIGNED</w:t>
      </w:r>
      <w:r w:rsidRPr="00240ADB">
        <w:rPr>
          <w:b/>
          <w:color w:val="000000"/>
          <w:szCs w:val="22"/>
        </w:rPr>
        <w:t xml:space="preserve">  </w:t>
      </w:r>
      <w:r w:rsidRPr="00240ADB">
        <w:rPr>
          <w:b/>
          <w:color w:val="000000"/>
          <w:szCs w:val="22"/>
        </w:rPr>
        <w:tab/>
      </w:r>
      <w:r w:rsidRPr="00240ADB">
        <w:rPr>
          <w:b/>
          <w:color w:val="000000"/>
          <w:szCs w:val="22"/>
          <w:shd w:val="clear" w:color="auto" w:fill="00FFFF"/>
        </w:rPr>
        <w:t>##DATE</w:t>
      </w:r>
      <w:r w:rsidRPr="00240ADB">
        <w:rPr>
          <w:b/>
          <w:color w:val="000000"/>
          <w:szCs w:val="22"/>
        </w:rPr>
        <w:t xml:space="preserve"> </w:t>
      </w:r>
      <w:r w:rsidRPr="00240ADB">
        <w:rPr>
          <w:b/>
          <w:color w:val="000000"/>
          <w:szCs w:val="22"/>
        </w:rPr>
        <w:tab/>
        <w:t xml:space="preserve"> </w:t>
      </w:r>
      <w:r w:rsidRPr="00240ADB">
        <w:rPr>
          <w:b/>
          <w:color w:val="000000"/>
          <w:szCs w:val="22"/>
        </w:rPr>
        <w:tab/>
      </w:r>
      <w:r w:rsidRPr="00240ADB">
        <w:rPr>
          <w:b/>
          <w:color w:val="000000"/>
          <w:szCs w:val="22"/>
          <w:shd w:val="clear" w:color="auto" w:fill="00FFFF"/>
        </w:rPr>
        <w:t>##TIME</w:t>
      </w:r>
      <w:r w:rsidRPr="00240ADB">
        <w:rPr>
          <w:b/>
          <w:color w:val="000000"/>
          <w:szCs w:val="22"/>
        </w:rPr>
        <w:t xml:space="preserve"> </w:t>
      </w:r>
      <w:r w:rsidRPr="00240ADB">
        <w:rPr>
          <w:b/>
          <w:color w:val="000000"/>
          <w:szCs w:val="22"/>
        </w:rPr>
        <w:tab/>
      </w:r>
      <w:r w:rsidRPr="00240ADB">
        <w:rPr>
          <w:color w:val="000000"/>
          <w:szCs w:val="22"/>
        </w:rPr>
        <w:t xml:space="preserve"> </w:t>
      </w:r>
      <w:r w:rsidRPr="00240ADB">
        <w:rPr>
          <w:color w:val="000000"/>
          <w:szCs w:val="22"/>
        </w:rPr>
        <w:tab/>
      </w:r>
      <w:r w:rsidRPr="00240ADB">
        <w:rPr>
          <w:color w:val="000000"/>
          <w:sz w:val="24"/>
          <w:szCs w:val="22"/>
        </w:rPr>
        <w:t xml:space="preserve">  </w:t>
      </w:r>
    </w:p>
    <w:p w14:paraId="6D6DE3CD" w14:textId="77777777" w:rsidR="00240ADB" w:rsidRPr="00240ADB" w:rsidRDefault="00240ADB" w:rsidP="00240ADB">
      <w:pPr>
        <w:adjustRightInd/>
        <w:spacing w:after="134"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28"/>
          <w:szCs w:val="22"/>
        </w:rPr>
        <w:t xml:space="preserve"> </w:t>
      </w:r>
    </w:p>
    <w:p w14:paraId="2BC92988" w14:textId="77777777" w:rsidR="00240ADB" w:rsidRPr="00240ADB" w:rsidRDefault="00240ADB" w:rsidP="00240ADB">
      <w:pPr>
        <w:keepNext/>
        <w:keepLines/>
        <w:tabs>
          <w:tab w:val="center" w:pos="5104"/>
        </w:tabs>
        <w:adjustRightInd/>
        <w:spacing w:after="12" w:line="249" w:lineRule="auto"/>
        <w:jc w:val="left"/>
        <w:outlineLvl w:val="1"/>
        <w:rPr>
          <w:b/>
          <w:i/>
          <w:color w:val="000000"/>
          <w:sz w:val="24"/>
          <w:szCs w:val="22"/>
        </w:rPr>
      </w:pPr>
      <w:r w:rsidRPr="00240ADB">
        <w:rPr>
          <w:color w:val="000000"/>
          <w:sz w:val="37"/>
          <w:szCs w:val="22"/>
          <w:vertAlign w:val="superscript"/>
        </w:rPr>
        <w:t xml:space="preserve"> </w:t>
      </w:r>
      <w:r w:rsidRPr="00240ADB">
        <w:rPr>
          <w:color w:val="000000"/>
          <w:sz w:val="37"/>
          <w:szCs w:val="22"/>
          <w:vertAlign w:val="superscript"/>
        </w:rPr>
        <w:tab/>
      </w:r>
      <w:r w:rsidRPr="00240ADB">
        <w:rPr>
          <w:b/>
          <w:color w:val="000000"/>
          <w:sz w:val="28"/>
          <w:szCs w:val="22"/>
        </w:rPr>
        <w:t xml:space="preserve">RISK INDICATOR GUIDANCE NOTES  </w:t>
      </w:r>
    </w:p>
    <w:p w14:paraId="5F4B1C33" w14:textId="77777777" w:rsidR="00240ADB" w:rsidRPr="00240ADB" w:rsidRDefault="00240ADB" w:rsidP="00240ADB">
      <w:pPr>
        <w:adjustRightInd/>
        <w:spacing w:after="1" w:line="259" w:lineRule="auto"/>
        <w:jc w:val="left"/>
        <w:rPr>
          <w:rFonts w:ascii="Calibri" w:eastAsia="Calibri" w:hAnsi="Calibri" w:cs="Calibri"/>
          <w:color w:val="000000"/>
          <w:sz w:val="22"/>
          <w:szCs w:val="22"/>
        </w:rPr>
      </w:pPr>
      <w:r w:rsidRPr="00240ADB">
        <w:rPr>
          <w:color w:val="000000"/>
          <w:sz w:val="24"/>
          <w:szCs w:val="22"/>
        </w:rPr>
        <w:t xml:space="preserve"> </w:t>
      </w:r>
    </w:p>
    <w:p w14:paraId="5F85A98A" w14:textId="77777777" w:rsidR="00240ADB" w:rsidRPr="00240ADB" w:rsidRDefault="00240ADB" w:rsidP="00240ADB">
      <w:pPr>
        <w:tabs>
          <w:tab w:val="center" w:pos="2344"/>
          <w:tab w:val="center" w:pos="6833"/>
        </w:tabs>
        <w:adjustRightInd/>
        <w:spacing w:after="27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 xml:space="preserve">PROTECTIVE MARKING </w:t>
      </w:r>
      <w:r w:rsidRPr="00240ADB">
        <w:rPr>
          <w:color w:val="000000"/>
          <w:sz w:val="16"/>
          <w:szCs w:val="22"/>
        </w:rPr>
        <w:t>prevent unauthorised access.</w:t>
      </w:r>
      <w:r w:rsidRPr="00240ADB">
        <w:rPr>
          <w:b/>
          <w:color w:val="000000"/>
          <w:sz w:val="16"/>
          <w:szCs w:val="22"/>
        </w:rPr>
        <w:t xml:space="preserve">- </w:t>
      </w:r>
      <w:r w:rsidRPr="00240ADB">
        <w:rPr>
          <w:color w:val="000000"/>
          <w:sz w:val="16"/>
          <w:szCs w:val="22"/>
        </w:rPr>
        <w:t>The level of protection provi</w:t>
      </w:r>
      <w:r w:rsidRPr="00240ADB">
        <w:rPr>
          <w:b/>
          <w:color w:val="000000"/>
          <w:sz w:val="16"/>
          <w:szCs w:val="22"/>
        </w:rPr>
        <w:t xml:space="preserve"> </w:t>
      </w:r>
      <w:r w:rsidRPr="00240ADB">
        <w:rPr>
          <w:b/>
          <w:color w:val="000000"/>
          <w:sz w:val="16"/>
          <w:szCs w:val="22"/>
        </w:rPr>
        <w:tab/>
      </w:r>
      <w:r w:rsidRPr="00240ADB">
        <w:rPr>
          <w:color w:val="000000"/>
          <w:sz w:val="16"/>
          <w:szCs w:val="22"/>
        </w:rPr>
        <w:t xml:space="preserve">ded for assets marked </w:t>
      </w:r>
      <w:r w:rsidRPr="00240ADB">
        <w:rPr>
          <w:b/>
          <w:color w:val="000000"/>
          <w:sz w:val="16"/>
          <w:szCs w:val="22"/>
        </w:rPr>
        <w:t>PROTECT</w:t>
      </w:r>
      <w:r w:rsidRPr="00240ADB">
        <w:rPr>
          <w:color w:val="000000"/>
          <w:sz w:val="16"/>
          <w:szCs w:val="22"/>
        </w:rPr>
        <w:t xml:space="preserve"> should promote discretion in order to </w:t>
      </w:r>
    </w:p>
    <w:p w14:paraId="25C60B3F"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rFonts w:ascii="Times New Roman" w:eastAsia="Times New Roman" w:hAnsi="Times New Roman" w:cs="Times New Roman"/>
          <w:color w:val="000000"/>
          <w:sz w:val="9"/>
          <w:szCs w:val="22"/>
          <w:vertAlign w:val="subscript"/>
        </w:rPr>
        <w:t xml:space="preserve"> </w:t>
      </w:r>
    </w:p>
    <w:p w14:paraId="39AA29E2" w14:textId="77777777" w:rsidR="00240ADB" w:rsidRPr="00240ADB" w:rsidRDefault="00240ADB" w:rsidP="00240ADB">
      <w:pPr>
        <w:tabs>
          <w:tab w:val="center" w:pos="2013"/>
          <w:tab w:val="center" w:pos="6559"/>
        </w:tabs>
        <w:adjustRightInd/>
        <w:spacing w:after="243"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 xml:space="preserve">PERSON/DETAINEE IF NOT FOR RELEASE </w:t>
      </w:r>
      <w:r w:rsidRPr="00240ADB">
        <w:rPr>
          <w:color w:val="000000"/>
          <w:sz w:val="16"/>
          <w:szCs w:val="22"/>
        </w:rPr>
        <w:t xml:space="preserve">given. </w:t>
      </w:r>
      <w:r w:rsidRPr="00240ADB">
        <w:rPr>
          <w:color w:val="000000"/>
          <w:sz w:val="16"/>
          <w:szCs w:val="22"/>
        </w:rPr>
        <w:tab/>
      </w:r>
      <w:r w:rsidRPr="00240ADB">
        <w:rPr>
          <w:b/>
          <w:color w:val="000000"/>
          <w:sz w:val="16"/>
          <w:szCs w:val="22"/>
        </w:rPr>
        <w:t>- TICK</w:t>
      </w:r>
      <w:r w:rsidRPr="00240ADB">
        <w:rPr>
          <w:color w:val="000000"/>
          <w:sz w:val="16"/>
          <w:szCs w:val="22"/>
        </w:rPr>
        <w:t xml:space="preserve"> must be ticked if an individual is not for release, and a full reason must be </w:t>
      </w:r>
    </w:p>
    <w:p w14:paraId="50158D34" w14:textId="77777777" w:rsidR="00240ADB" w:rsidRPr="00240ADB" w:rsidRDefault="00240ADB" w:rsidP="00240ADB">
      <w:pPr>
        <w:adjustRightInd/>
        <w:spacing w:after="110"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9"/>
          <w:szCs w:val="22"/>
          <w:vertAlign w:val="superscript"/>
        </w:rPr>
        <w:t xml:space="preserve"> </w:t>
      </w:r>
    </w:p>
    <w:p w14:paraId="65D6F661" w14:textId="77777777" w:rsidR="00240ADB" w:rsidRPr="00240ADB" w:rsidRDefault="00240ADB" w:rsidP="00240ADB">
      <w:pPr>
        <w:tabs>
          <w:tab w:val="center" w:pos="3451"/>
        </w:tabs>
        <w:adjustRightInd/>
        <w:spacing w:after="1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rFonts w:ascii="Times New Roman" w:eastAsia="Times New Roman" w:hAnsi="Times New Roman" w:cs="Times New Roman"/>
          <w:color w:val="000000"/>
          <w:sz w:val="16"/>
          <w:szCs w:val="22"/>
        </w:rPr>
        <w:t>NUMBER</w:t>
      </w:r>
      <w:r w:rsidRPr="00240ADB">
        <w:rPr>
          <w:color w:val="000000"/>
          <w:sz w:val="16"/>
          <w:szCs w:val="22"/>
        </w:rPr>
        <w:t xml:space="preserve"> </w:t>
      </w:r>
      <w:r w:rsidRPr="00240ADB">
        <w:rPr>
          <w:b/>
          <w:color w:val="000000"/>
          <w:sz w:val="16"/>
          <w:szCs w:val="22"/>
        </w:rPr>
        <w:t>-</w:t>
      </w:r>
      <w:r w:rsidRPr="00240ADB">
        <w:rPr>
          <w:color w:val="000000"/>
          <w:sz w:val="16"/>
          <w:szCs w:val="22"/>
        </w:rPr>
        <w:t xml:space="preserve"> Refers to the unique number that a particular agency gives to an individual. </w:t>
      </w:r>
    </w:p>
    <w:p w14:paraId="02B6D610" w14:textId="77777777" w:rsidR="00240ADB" w:rsidRPr="00240ADB" w:rsidRDefault="00240ADB" w:rsidP="00240ADB">
      <w:pPr>
        <w:adjustRightInd/>
        <w:spacing w:after="107"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rFonts w:ascii="Times New Roman" w:eastAsia="Times New Roman" w:hAnsi="Times New Roman" w:cs="Times New Roman"/>
          <w:b/>
          <w:color w:val="000000"/>
          <w:sz w:val="12"/>
          <w:szCs w:val="22"/>
          <w:vertAlign w:val="superscript"/>
        </w:rPr>
        <w:t xml:space="preserve"> </w:t>
      </w:r>
    </w:p>
    <w:p w14:paraId="3B3EC9BA" w14:textId="77777777" w:rsidR="00240ADB" w:rsidRPr="00240ADB" w:rsidRDefault="00240ADB" w:rsidP="00240ADB">
      <w:pPr>
        <w:tabs>
          <w:tab w:val="center" w:pos="3340"/>
        </w:tabs>
        <w:adjustRightInd/>
        <w:spacing w:after="1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ETHNIC CODE -</w:t>
      </w:r>
      <w:r w:rsidRPr="00240ADB">
        <w:rPr>
          <w:color w:val="000000"/>
          <w:sz w:val="16"/>
          <w:szCs w:val="22"/>
        </w:rPr>
        <w:t xml:space="preserve"> The following codes will be used: </w:t>
      </w:r>
      <w:r w:rsidRPr="00240ADB">
        <w:rPr>
          <w:b/>
          <w:color w:val="000000"/>
          <w:sz w:val="16"/>
          <w:szCs w:val="22"/>
        </w:rPr>
        <w:t>Nationality</w:t>
      </w:r>
      <w:r w:rsidRPr="00240ADB">
        <w:rPr>
          <w:color w:val="000000"/>
          <w:sz w:val="16"/>
          <w:szCs w:val="22"/>
        </w:rPr>
        <w:t xml:space="preserve"> to be used by UKBA </w:t>
      </w:r>
      <w:r w:rsidRPr="00240ADB">
        <w:rPr>
          <w:color w:val="000000"/>
          <w:sz w:val="14"/>
          <w:szCs w:val="22"/>
        </w:rPr>
        <w:t xml:space="preserve"> </w:t>
      </w:r>
    </w:p>
    <w:p w14:paraId="72CDBAF6"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9"/>
          <w:szCs w:val="22"/>
          <w:vertAlign w:val="subscript"/>
        </w:rPr>
        <w:t xml:space="preserve"> </w:t>
      </w:r>
    </w:p>
    <w:tbl>
      <w:tblPr>
        <w:tblStyle w:val="TableGrid0"/>
        <w:tblW w:w="8190" w:type="dxa"/>
        <w:tblInd w:w="0" w:type="dxa"/>
        <w:tblLook w:val="04A0" w:firstRow="1" w:lastRow="0" w:firstColumn="1" w:lastColumn="0" w:noHBand="0" w:noVBand="1"/>
      </w:tblPr>
      <w:tblGrid>
        <w:gridCol w:w="1810"/>
        <w:gridCol w:w="3244"/>
        <w:gridCol w:w="1474"/>
        <w:gridCol w:w="1662"/>
      </w:tblGrid>
      <w:tr w:rsidR="00240ADB" w:rsidRPr="00240ADB" w14:paraId="738CD36E" w14:textId="77777777" w:rsidTr="00240ADB">
        <w:trPr>
          <w:trHeight w:val="1119"/>
        </w:trPr>
        <w:tc>
          <w:tcPr>
            <w:tcW w:w="1810" w:type="dxa"/>
            <w:tcBorders>
              <w:top w:val="nil"/>
              <w:left w:val="nil"/>
              <w:bottom w:val="nil"/>
              <w:right w:val="nil"/>
            </w:tcBorders>
          </w:tcPr>
          <w:p w14:paraId="598A70C4" w14:textId="77777777" w:rsidR="00240ADB" w:rsidRPr="00240ADB" w:rsidRDefault="00240ADB" w:rsidP="00240ADB">
            <w:pPr>
              <w:adjustRightInd/>
              <w:spacing w:after="2" w:line="237" w:lineRule="auto"/>
              <w:ind w:right="380"/>
              <w:jc w:val="center"/>
              <w:rPr>
                <w:rFonts w:ascii="Calibri" w:eastAsia="Calibri" w:hAnsi="Calibri" w:cs="Calibri"/>
                <w:color w:val="000000"/>
              </w:rPr>
            </w:pPr>
            <w:r w:rsidRPr="00240ADB">
              <w:rPr>
                <w:color w:val="000000"/>
                <w:sz w:val="16"/>
              </w:rPr>
              <w:t xml:space="preserve">A1 A2 </w:t>
            </w:r>
          </w:p>
          <w:p w14:paraId="2F1503B8"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A3  </w:t>
            </w:r>
          </w:p>
          <w:p w14:paraId="543C6EA1" w14:textId="77777777" w:rsidR="00240ADB" w:rsidRPr="00240ADB" w:rsidRDefault="00240ADB" w:rsidP="00240ADB">
            <w:pPr>
              <w:adjustRightInd/>
              <w:spacing w:after="32"/>
              <w:jc w:val="center"/>
              <w:rPr>
                <w:rFonts w:ascii="Calibri" w:eastAsia="Calibri" w:hAnsi="Calibri" w:cs="Calibri"/>
                <w:color w:val="000000"/>
              </w:rPr>
            </w:pPr>
            <w:r w:rsidRPr="00240ADB">
              <w:rPr>
                <w:color w:val="000000"/>
                <w:sz w:val="16"/>
              </w:rPr>
              <w:t xml:space="preserve">A9  </w:t>
            </w:r>
          </w:p>
          <w:p w14:paraId="2D6CE697" w14:textId="77777777" w:rsidR="00240ADB" w:rsidRPr="00240ADB" w:rsidRDefault="00240ADB" w:rsidP="00240ADB">
            <w:pPr>
              <w:tabs>
                <w:tab w:val="center" w:pos="1188"/>
              </w:tabs>
              <w:adjustRightInd/>
              <w:jc w:val="left"/>
              <w:rPr>
                <w:rFonts w:ascii="Calibri" w:eastAsia="Calibri" w:hAnsi="Calibri" w:cs="Calibri"/>
                <w:color w:val="000000"/>
              </w:rPr>
            </w:pPr>
            <w:r w:rsidRPr="00240ADB">
              <w:rPr>
                <w:color w:val="000000"/>
                <w:sz w:val="24"/>
              </w:rPr>
              <w:t xml:space="preserve">  </w:t>
            </w:r>
            <w:r w:rsidRPr="00240ADB">
              <w:rPr>
                <w:color w:val="000000"/>
                <w:sz w:val="24"/>
              </w:rPr>
              <w:tab/>
            </w:r>
            <w:r w:rsidRPr="00240ADB">
              <w:rPr>
                <w:color w:val="000000"/>
                <w:sz w:val="16"/>
              </w:rPr>
              <w:t xml:space="preserve">B1  </w:t>
            </w:r>
          </w:p>
          <w:p w14:paraId="45D6E900"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B2  </w:t>
            </w:r>
          </w:p>
        </w:tc>
        <w:tc>
          <w:tcPr>
            <w:tcW w:w="3245" w:type="dxa"/>
            <w:tcBorders>
              <w:top w:val="nil"/>
              <w:left w:val="nil"/>
              <w:bottom w:val="nil"/>
              <w:right w:val="nil"/>
            </w:tcBorders>
          </w:tcPr>
          <w:p w14:paraId="60B57D0A"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Asian or Asian British Indian </w:t>
            </w:r>
          </w:p>
          <w:p w14:paraId="2D8AD2E2"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Asian or Asian British Pakistani </w:t>
            </w:r>
          </w:p>
          <w:p w14:paraId="41C8F14F"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Asian or Asian British Bangladeshi </w:t>
            </w:r>
          </w:p>
          <w:p w14:paraId="54DE28EF"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Asian other </w:t>
            </w:r>
          </w:p>
          <w:p w14:paraId="69D52C5E"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Black or Black Caribbean </w:t>
            </w:r>
          </w:p>
          <w:p w14:paraId="3214004B"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Black or Black British African </w:t>
            </w:r>
          </w:p>
        </w:tc>
        <w:tc>
          <w:tcPr>
            <w:tcW w:w="1474" w:type="dxa"/>
            <w:tcBorders>
              <w:top w:val="nil"/>
              <w:left w:val="nil"/>
              <w:bottom w:val="nil"/>
              <w:right w:val="nil"/>
            </w:tcBorders>
          </w:tcPr>
          <w:p w14:paraId="445C1789" w14:textId="77777777" w:rsidR="00240ADB" w:rsidRPr="00240ADB" w:rsidRDefault="00240ADB" w:rsidP="00240ADB">
            <w:pPr>
              <w:adjustRightInd/>
              <w:spacing w:after="2" w:line="237" w:lineRule="auto"/>
              <w:ind w:right="941"/>
              <w:jc w:val="left"/>
              <w:rPr>
                <w:rFonts w:ascii="Calibri" w:eastAsia="Calibri" w:hAnsi="Calibri" w:cs="Calibri"/>
                <w:color w:val="000000"/>
              </w:rPr>
            </w:pPr>
            <w:r w:rsidRPr="00240ADB">
              <w:rPr>
                <w:color w:val="000000"/>
                <w:sz w:val="16"/>
              </w:rPr>
              <w:t xml:space="preserve">M3  M9  </w:t>
            </w:r>
          </w:p>
          <w:p w14:paraId="1BFFB7E4"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NS </w:t>
            </w:r>
          </w:p>
          <w:p w14:paraId="3C3E667E"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O1 </w:t>
            </w:r>
          </w:p>
          <w:p w14:paraId="40EEC03F"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O9  </w:t>
            </w:r>
          </w:p>
          <w:p w14:paraId="22520DE0"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W1 </w:t>
            </w:r>
          </w:p>
        </w:tc>
        <w:tc>
          <w:tcPr>
            <w:tcW w:w="1662" w:type="dxa"/>
            <w:tcBorders>
              <w:top w:val="nil"/>
              <w:left w:val="nil"/>
              <w:bottom w:val="nil"/>
              <w:right w:val="nil"/>
            </w:tcBorders>
          </w:tcPr>
          <w:p w14:paraId="40EB0DD0"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Mixed White &amp; Asian </w:t>
            </w:r>
          </w:p>
          <w:p w14:paraId="147DAA53"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Mixed other </w:t>
            </w:r>
          </w:p>
          <w:p w14:paraId="33FBE9C0"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Not stated </w:t>
            </w:r>
          </w:p>
          <w:p w14:paraId="62433C0C"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Chinese </w:t>
            </w:r>
          </w:p>
          <w:p w14:paraId="48637545"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Any other </w:t>
            </w:r>
          </w:p>
          <w:p w14:paraId="2A96BAE6"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White British </w:t>
            </w:r>
          </w:p>
        </w:tc>
      </w:tr>
      <w:tr w:rsidR="00240ADB" w:rsidRPr="00240ADB" w14:paraId="35EE9467" w14:textId="77777777" w:rsidTr="00240ADB">
        <w:trPr>
          <w:trHeight w:val="184"/>
        </w:trPr>
        <w:tc>
          <w:tcPr>
            <w:tcW w:w="1810" w:type="dxa"/>
            <w:tcBorders>
              <w:top w:val="nil"/>
              <w:left w:val="nil"/>
              <w:bottom w:val="nil"/>
              <w:right w:val="nil"/>
            </w:tcBorders>
          </w:tcPr>
          <w:p w14:paraId="7C9826E8"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B9  </w:t>
            </w:r>
          </w:p>
        </w:tc>
        <w:tc>
          <w:tcPr>
            <w:tcW w:w="3245" w:type="dxa"/>
            <w:tcBorders>
              <w:top w:val="nil"/>
              <w:left w:val="nil"/>
              <w:bottom w:val="nil"/>
              <w:right w:val="nil"/>
            </w:tcBorders>
          </w:tcPr>
          <w:p w14:paraId="74198D89"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Black other </w:t>
            </w:r>
          </w:p>
        </w:tc>
        <w:tc>
          <w:tcPr>
            <w:tcW w:w="1474" w:type="dxa"/>
            <w:tcBorders>
              <w:top w:val="nil"/>
              <w:left w:val="nil"/>
              <w:bottom w:val="nil"/>
              <w:right w:val="nil"/>
            </w:tcBorders>
          </w:tcPr>
          <w:p w14:paraId="1357B955"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W2 </w:t>
            </w:r>
          </w:p>
        </w:tc>
        <w:tc>
          <w:tcPr>
            <w:tcW w:w="1662" w:type="dxa"/>
            <w:tcBorders>
              <w:top w:val="nil"/>
              <w:left w:val="nil"/>
              <w:bottom w:val="nil"/>
              <w:right w:val="nil"/>
            </w:tcBorders>
          </w:tcPr>
          <w:p w14:paraId="276DAF66"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White Irish </w:t>
            </w:r>
          </w:p>
        </w:tc>
      </w:tr>
      <w:tr w:rsidR="00240ADB" w:rsidRPr="00240ADB" w14:paraId="7505B2D4" w14:textId="77777777" w:rsidTr="00240ADB">
        <w:trPr>
          <w:trHeight w:val="184"/>
        </w:trPr>
        <w:tc>
          <w:tcPr>
            <w:tcW w:w="1810" w:type="dxa"/>
            <w:tcBorders>
              <w:top w:val="nil"/>
              <w:left w:val="nil"/>
              <w:bottom w:val="nil"/>
              <w:right w:val="nil"/>
            </w:tcBorders>
          </w:tcPr>
          <w:p w14:paraId="1CBFFDAD"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M1  </w:t>
            </w:r>
          </w:p>
        </w:tc>
        <w:tc>
          <w:tcPr>
            <w:tcW w:w="3245" w:type="dxa"/>
            <w:tcBorders>
              <w:top w:val="nil"/>
              <w:left w:val="nil"/>
              <w:bottom w:val="nil"/>
              <w:right w:val="nil"/>
            </w:tcBorders>
          </w:tcPr>
          <w:p w14:paraId="0C73898D"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Mixed White &amp; Black Caribbean </w:t>
            </w:r>
          </w:p>
        </w:tc>
        <w:tc>
          <w:tcPr>
            <w:tcW w:w="1474" w:type="dxa"/>
            <w:tcBorders>
              <w:top w:val="nil"/>
              <w:left w:val="nil"/>
              <w:bottom w:val="nil"/>
              <w:right w:val="nil"/>
            </w:tcBorders>
          </w:tcPr>
          <w:p w14:paraId="4770A670"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W9 </w:t>
            </w:r>
          </w:p>
        </w:tc>
        <w:tc>
          <w:tcPr>
            <w:tcW w:w="1662" w:type="dxa"/>
            <w:tcBorders>
              <w:top w:val="nil"/>
              <w:left w:val="nil"/>
              <w:bottom w:val="nil"/>
              <w:right w:val="nil"/>
            </w:tcBorders>
          </w:tcPr>
          <w:p w14:paraId="47ADE3B7"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White Other </w:t>
            </w:r>
          </w:p>
        </w:tc>
      </w:tr>
      <w:tr w:rsidR="00240ADB" w:rsidRPr="00240ADB" w14:paraId="4765C52F" w14:textId="77777777" w:rsidTr="00240ADB">
        <w:trPr>
          <w:trHeight w:val="199"/>
        </w:trPr>
        <w:tc>
          <w:tcPr>
            <w:tcW w:w="1810" w:type="dxa"/>
            <w:tcBorders>
              <w:top w:val="nil"/>
              <w:left w:val="nil"/>
              <w:bottom w:val="nil"/>
              <w:right w:val="nil"/>
            </w:tcBorders>
          </w:tcPr>
          <w:p w14:paraId="76AA5690" w14:textId="77777777" w:rsidR="00240ADB" w:rsidRPr="00240ADB" w:rsidRDefault="00240ADB" w:rsidP="00240ADB">
            <w:pPr>
              <w:tabs>
                <w:tab w:val="center" w:pos="374"/>
                <w:tab w:val="center" w:pos="1200"/>
              </w:tabs>
              <w:adjustRightInd/>
              <w:jc w:val="left"/>
              <w:rPr>
                <w:rFonts w:ascii="Calibri" w:eastAsia="Calibri" w:hAnsi="Calibri" w:cs="Calibri"/>
                <w:color w:val="000000"/>
              </w:rPr>
            </w:pPr>
            <w:r w:rsidRPr="00240ADB">
              <w:rPr>
                <w:rFonts w:ascii="Calibri" w:eastAsia="Calibri" w:hAnsi="Calibri" w:cs="Calibri"/>
                <w:color w:val="000000"/>
              </w:rPr>
              <w:tab/>
            </w:r>
            <w:r w:rsidRPr="00240ADB">
              <w:rPr>
                <w:color w:val="000000"/>
                <w:sz w:val="2"/>
              </w:rPr>
              <w:t xml:space="preserve"> </w:t>
            </w:r>
            <w:r w:rsidRPr="00240ADB">
              <w:rPr>
                <w:color w:val="000000"/>
                <w:sz w:val="2"/>
              </w:rPr>
              <w:tab/>
            </w:r>
            <w:r w:rsidRPr="00240ADB">
              <w:rPr>
                <w:color w:val="000000"/>
                <w:sz w:val="16"/>
              </w:rPr>
              <w:t xml:space="preserve">M2  </w:t>
            </w:r>
          </w:p>
        </w:tc>
        <w:tc>
          <w:tcPr>
            <w:tcW w:w="3245" w:type="dxa"/>
            <w:tcBorders>
              <w:top w:val="nil"/>
              <w:left w:val="nil"/>
              <w:bottom w:val="nil"/>
              <w:right w:val="nil"/>
            </w:tcBorders>
          </w:tcPr>
          <w:p w14:paraId="7FC7D3B6"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Mixed White &amp; Black African </w:t>
            </w:r>
          </w:p>
        </w:tc>
        <w:tc>
          <w:tcPr>
            <w:tcW w:w="1474" w:type="dxa"/>
            <w:tcBorders>
              <w:top w:val="nil"/>
              <w:left w:val="nil"/>
              <w:bottom w:val="nil"/>
              <w:right w:val="nil"/>
            </w:tcBorders>
          </w:tcPr>
          <w:p w14:paraId="3011E1A2"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 </w:t>
            </w:r>
          </w:p>
        </w:tc>
        <w:tc>
          <w:tcPr>
            <w:tcW w:w="1662" w:type="dxa"/>
            <w:tcBorders>
              <w:top w:val="nil"/>
              <w:left w:val="nil"/>
              <w:bottom w:val="nil"/>
              <w:right w:val="nil"/>
            </w:tcBorders>
          </w:tcPr>
          <w:p w14:paraId="3909C8B6"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 </w:t>
            </w:r>
          </w:p>
        </w:tc>
      </w:tr>
    </w:tbl>
    <w:p w14:paraId="264A7876" w14:textId="77777777" w:rsidR="00240ADB" w:rsidRPr="00240ADB" w:rsidRDefault="00240ADB" w:rsidP="00240ADB">
      <w:pPr>
        <w:adjustRightInd/>
        <w:spacing w:after="109"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9"/>
          <w:szCs w:val="22"/>
          <w:vertAlign w:val="superscript"/>
        </w:rPr>
        <w:t xml:space="preserve"> </w:t>
      </w:r>
    </w:p>
    <w:p w14:paraId="11FC1F49" w14:textId="77777777" w:rsidR="00240ADB" w:rsidRPr="00240ADB" w:rsidRDefault="00240ADB" w:rsidP="00240ADB">
      <w:pPr>
        <w:tabs>
          <w:tab w:val="center" w:pos="5049"/>
        </w:tabs>
        <w:adjustRightInd/>
        <w:spacing w:after="1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P.o.P.O.</w:t>
      </w:r>
      <w:r w:rsidRPr="00240ADB">
        <w:rPr>
          <w:color w:val="000000"/>
          <w:sz w:val="16"/>
          <w:szCs w:val="22"/>
        </w:rPr>
        <w:t xml:space="preserve"> /</w:t>
      </w:r>
      <w:r w:rsidRPr="00240ADB">
        <w:rPr>
          <w:b/>
          <w:color w:val="000000"/>
          <w:sz w:val="16"/>
          <w:szCs w:val="22"/>
        </w:rPr>
        <w:t>D.Y.O -</w:t>
      </w:r>
      <w:r w:rsidRPr="00240ADB">
        <w:rPr>
          <w:color w:val="000000"/>
          <w:sz w:val="16"/>
          <w:szCs w:val="22"/>
        </w:rPr>
        <w:t xml:space="preserve"> If the individual is a Prolific and Other Priority Offender, or a Deter Cohort Young Offender this box must be ticked. </w:t>
      </w:r>
    </w:p>
    <w:p w14:paraId="1048F3E3"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12"/>
          <w:szCs w:val="22"/>
          <w:vertAlign w:val="subscript"/>
        </w:rPr>
        <w:t xml:space="preserve"> </w:t>
      </w:r>
    </w:p>
    <w:p w14:paraId="59C10010" w14:textId="77777777" w:rsidR="00240ADB" w:rsidRPr="00240ADB" w:rsidRDefault="00240ADB" w:rsidP="00240ADB">
      <w:pPr>
        <w:tabs>
          <w:tab w:val="center" w:pos="1502"/>
          <w:tab w:val="center" w:pos="6105"/>
        </w:tabs>
        <w:adjustRightInd/>
        <w:spacing w:after="295"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P.N.C. ID WARNING SIGNALS</w:t>
      </w:r>
      <w:r w:rsidRPr="00240ADB">
        <w:rPr>
          <w:color w:val="000000"/>
          <w:sz w:val="16"/>
          <w:szCs w:val="22"/>
        </w:rPr>
        <w:t xml:space="preserve">boxes. </w:t>
      </w:r>
      <w:r w:rsidRPr="00240ADB">
        <w:rPr>
          <w:color w:val="000000"/>
          <w:sz w:val="16"/>
          <w:szCs w:val="22"/>
        </w:rPr>
        <w:tab/>
        <w:t xml:space="preserve"> </w:t>
      </w:r>
      <w:r w:rsidRPr="00240ADB">
        <w:rPr>
          <w:b/>
          <w:color w:val="000000"/>
          <w:sz w:val="16"/>
          <w:szCs w:val="22"/>
        </w:rPr>
        <w:t>-</w:t>
      </w:r>
      <w:r w:rsidRPr="00240ADB">
        <w:rPr>
          <w:color w:val="000000"/>
          <w:sz w:val="16"/>
          <w:szCs w:val="22"/>
        </w:rPr>
        <w:t xml:space="preserve"> Is for police use only. Delete either Yes or No. Relevant risk must be recorded in the appropriate </w:t>
      </w:r>
    </w:p>
    <w:p w14:paraId="5C2C5348" w14:textId="77777777" w:rsidR="00240ADB" w:rsidRPr="00240ADB" w:rsidRDefault="00240ADB" w:rsidP="00240ADB">
      <w:pPr>
        <w:adjustRightInd/>
        <w:spacing w:after="76"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16"/>
          <w:szCs w:val="22"/>
        </w:rPr>
        <w:t xml:space="preserve"> </w:t>
      </w:r>
      <w:r w:rsidRPr="00240ADB">
        <w:rPr>
          <w:color w:val="000000"/>
          <w:sz w:val="16"/>
          <w:szCs w:val="22"/>
          <w:vertAlign w:val="subscript"/>
        </w:rPr>
        <w:t xml:space="preserve"> </w:t>
      </w:r>
    </w:p>
    <w:p w14:paraId="2B83D975" w14:textId="77777777" w:rsidR="00240ADB" w:rsidRPr="00240ADB" w:rsidRDefault="00240ADB" w:rsidP="00240ADB">
      <w:pPr>
        <w:tabs>
          <w:tab w:val="center" w:pos="1815"/>
        </w:tabs>
        <w:adjustRightInd/>
        <w:spacing w:after="1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 xml:space="preserve">PNC ID – </w:t>
      </w:r>
      <w:r w:rsidRPr="00240ADB">
        <w:rPr>
          <w:color w:val="000000"/>
          <w:sz w:val="16"/>
          <w:szCs w:val="22"/>
        </w:rPr>
        <w:t>PNC ID number to be entered.</w:t>
      </w:r>
      <w:r w:rsidRPr="00240ADB">
        <w:rPr>
          <w:b/>
          <w:color w:val="000000"/>
          <w:sz w:val="16"/>
          <w:szCs w:val="22"/>
        </w:rPr>
        <w:t xml:space="preserve">  </w:t>
      </w:r>
    </w:p>
    <w:p w14:paraId="7C3A3158" w14:textId="77777777" w:rsidR="00240ADB" w:rsidRPr="00240ADB" w:rsidRDefault="00240ADB" w:rsidP="00240ADB">
      <w:pPr>
        <w:adjustRightInd/>
        <w:spacing w:after="75"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rFonts w:ascii="Times New Roman" w:eastAsia="Times New Roman" w:hAnsi="Times New Roman" w:cs="Times New Roman"/>
          <w:color w:val="000000"/>
          <w:sz w:val="18"/>
          <w:szCs w:val="22"/>
          <w:vertAlign w:val="subscript"/>
        </w:rPr>
        <w:t xml:space="preserve"> </w:t>
      </w:r>
    </w:p>
    <w:p w14:paraId="5F8406FC" w14:textId="77777777" w:rsidR="00240ADB" w:rsidRPr="00240ADB" w:rsidRDefault="00240ADB" w:rsidP="00240ADB">
      <w:pPr>
        <w:tabs>
          <w:tab w:val="center" w:pos="2439"/>
        </w:tabs>
        <w:adjustRightInd/>
        <w:spacing w:after="1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CRO NO</w:t>
      </w:r>
      <w:r w:rsidRPr="00240ADB">
        <w:rPr>
          <w:color w:val="000000"/>
          <w:sz w:val="16"/>
          <w:szCs w:val="22"/>
        </w:rPr>
        <w:t xml:space="preserve"> </w:t>
      </w:r>
      <w:r w:rsidRPr="00240ADB">
        <w:rPr>
          <w:b/>
          <w:color w:val="000000"/>
          <w:sz w:val="16"/>
          <w:szCs w:val="22"/>
        </w:rPr>
        <w:t>–</w:t>
      </w:r>
      <w:r w:rsidRPr="00240ADB">
        <w:rPr>
          <w:color w:val="000000"/>
          <w:sz w:val="16"/>
          <w:szCs w:val="22"/>
        </w:rPr>
        <w:t xml:space="preserve"> Criminal Records Office number to be entered.   </w:t>
      </w:r>
    </w:p>
    <w:p w14:paraId="670CE1DD" w14:textId="77777777" w:rsidR="00240ADB" w:rsidRPr="00240ADB" w:rsidRDefault="00240ADB" w:rsidP="00240ADB">
      <w:pPr>
        <w:adjustRightInd/>
        <w:spacing w:after="73"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18"/>
          <w:szCs w:val="22"/>
          <w:vertAlign w:val="subscript"/>
        </w:rPr>
        <w:t xml:space="preserve"> </w:t>
      </w:r>
    </w:p>
    <w:p w14:paraId="7441BFD6" w14:textId="77777777" w:rsidR="00240ADB" w:rsidRPr="00240ADB" w:rsidRDefault="00240ADB" w:rsidP="00240ADB">
      <w:pPr>
        <w:tabs>
          <w:tab w:val="center" w:pos="1986"/>
        </w:tabs>
        <w:adjustRightInd/>
        <w:spacing w:after="1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NATIONALITY</w:t>
      </w:r>
      <w:r w:rsidRPr="00240ADB">
        <w:rPr>
          <w:color w:val="000000"/>
          <w:sz w:val="12"/>
          <w:szCs w:val="22"/>
        </w:rPr>
        <w:t xml:space="preserve"> - </w:t>
      </w:r>
      <w:r w:rsidRPr="00240ADB">
        <w:rPr>
          <w:color w:val="000000"/>
          <w:sz w:val="16"/>
          <w:szCs w:val="22"/>
        </w:rPr>
        <w:t>UKBA only to fill this section.</w:t>
      </w:r>
      <w:r w:rsidRPr="00240ADB">
        <w:rPr>
          <w:color w:val="000000"/>
          <w:sz w:val="12"/>
          <w:szCs w:val="22"/>
        </w:rPr>
        <w:t xml:space="preserve">  </w:t>
      </w:r>
    </w:p>
    <w:p w14:paraId="19696BCE" w14:textId="77777777" w:rsidR="00240ADB" w:rsidRPr="00240ADB" w:rsidRDefault="00240ADB" w:rsidP="00240ADB">
      <w:pPr>
        <w:adjustRightInd/>
        <w:spacing w:after="76"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18"/>
          <w:szCs w:val="22"/>
          <w:vertAlign w:val="subscript"/>
        </w:rPr>
        <w:t xml:space="preserve"> </w:t>
      </w:r>
    </w:p>
    <w:p w14:paraId="7C59896F" w14:textId="77777777" w:rsidR="00240ADB" w:rsidRPr="00240ADB" w:rsidRDefault="00240ADB" w:rsidP="00240ADB">
      <w:pPr>
        <w:tabs>
          <w:tab w:val="center" w:pos="4725"/>
        </w:tabs>
        <w:adjustRightInd/>
        <w:spacing w:after="1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OFFENCE</w:t>
      </w:r>
      <w:r w:rsidRPr="00240ADB">
        <w:rPr>
          <w:color w:val="000000"/>
          <w:sz w:val="16"/>
          <w:szCs w:val="22"/>
        </w:rPr>
        <w:t xml:space="preserve"> </w:t>
      </w:r>
      <w:r w:rsidRPr="00240ADB">
        <w:rPr>
          <w:b/>
          <w:color w:val="000000"/>
          <w:sz w:val="16"/>
          <w:szCs w:val="22"/>
        </w:rPr>
        <w:t>-</w:t>
      </w:r>
      <w:r w:rsidRPr="00240ADB">
        <w:rPr>
          <w:color w:val="000000"/>
          <w:sz w:val="16"/>
          <w:szCs w:val="22"/>
        </w:rPr>
        <w:t xml:space="preserve"> Include the Offence. If further information is required, tick the box and include it on the Record of Events page. </w:t>
      </w:r>
    </w:p>
    <w:p w14:paraId="11FA7218" w14:textId="77777777" w:rsidR="00240ADB" w:rsidRPr="00240ADB" w:rsidRDefault="00240ADB" w:rsidP="00240ADB">
      <w:pPr>
        <w:adjustRightInd/>
        <w:spacing w:after="74"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18"/>
          <w:szCs w:val="22"/>
          <w:vertAlign w:val="subscript"/>
        </w:rPr>
        <w:t xml:space="preserve"> </w:t>
      </w:r>
    </w:p>
    <w:p w14:paraId="4FF7C57B" w14:textId="77777777" w:rsidR="00240ADB" w:rsidRPr="00240ADB" w:rsidRDefault="00240ADB" w:rsidP="00240ADB">
      <w:pPr>
        <w:tabs>
          <w:tab w:val="center" w:pos="3246"/>
        </w:tabs>
        <w:adjustRightInd/>
        <w:spacing w:after="1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PREVIOUS CUSTODIAL HISTORY -</w:t>
      </w:r>
      <w:r w:rsidRPr="00240ADB">
        <w:rPr>
          <w:color w:val="000000"/>
          <w:sz w:val="16"/>
          <w:szCs w:val="22"/>
        </w:rPr>
        <w:t xml:space="preserve"> Delete either Yes or No on every occasion. </w:t>
      </w:r>
    </w:p>
    <w:p w14:paraId="6F5FD373" w14:textId="77777777" w:rsidR="00240ADB" w:rsidRPr="00240ADB" w:rsidRDefault="00240ADB" w:rsidP="00240ADB">
      <w:pPr>
        <w:adjustRightInd/>
        <w:spacing w:after="71"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18"/>
          <w:szCs w:val="22"/>
          <w:vertAlign w:val="subscript"/>
        </w:rPr>
        <w:t xml:space="preserve"> </w:t>
      </w:r>
    </w:p>
    <w:p w14:paraId="4A3FE5D4" w14:textId="77777777" w:rsidR="00240ADB" w:rsidRPr="00240ADB" w:rsidRDefault="00240ADB" w:rsidP="00240ADB">
      <w:pPr>
        <w:tabs>
          <w:tab w:val="center" w:pos="3037"/>
        </w:tabs>
        <w:adjustRightInd/>
        <w:spacing w:after="16" w:line="256"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If a known risk exists</w:t>
      </w:r>
      <w:r w:rsidRPr="00240ADB">
        <w:rPr>
          <w:color w:val="000000"/>
          <w:sz w:val="16"/>
          <w:szCs w:val="22"/>
        </w:rPr>
        <w:t xml:space="preserve">, it must be recorded in line with the guidance below. </w:t>
      </w:r>
    </w:p>
    <w:p w14:paraId="1060C405" w14:textId="77777777" w:rsidR="00240ADB" w:rsidRPr="00240ADB" w:rsidRDefault="00240ADB" w:rsidP="00240ADB">
      <w:pPr>
        <w:adjustRightInd/>
        <w:spacing w:after="74"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18"/>
          <w:szCs w:val="22"/>
          <w:vertAlign w:val="subscript"/>
        </w:rPr>
        <w:t xml:space="preserve"> </w:t>
      </w:r>
    </w:p>
    <w:p w14:paraId="6B4CAAA9" w14:textId="77777777" w:rsidR="00240ADB" w:rsidRPr="00240ADB" w:rsidRDefault="00240ADB" w:rsidP="00240ADB">
      <w:pPr>
        <w:tabs>
          <w:tab w:val="center" w:pos="3109"/>
        </w:tabs>
        <w:adjustRightInd/>
        <w:spacing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6"/>
          <w:szCs w:val="22"/>
        </w:rPr>
        <w:t>If no known risk exists</w:t>
      </w:r>
      <w:r w:rsidRPr="00240ADB">
        <w:rPr>
          <w:color w:val="000000"/>
          <w:sz w:val="16"/>
          <w:szCs w:val="22"/>
        </w:rPr>
        <w:t xml:space="preserve">, a tick must be placed in the </w:t>
      </w:r>
      <w:r w:rsidRPr="00240ADB">
        <w:rPr>
          <w:b/>
          <w:color w:val="000000"/>
          <w:sz w:val="16"/>
          <w:szCs w:val="22"/>
        </w:rPr>
        <w:t xml:space="preserve">NO KNOWN RISK </w:t>
      </w:r>
      <w:r w:rsidRPr="00240ADB">
        <w:rPr>
          <w:color w:val="000000"/>
          <w:sz w:val="16"/>
          <w:szCs w:val="22"/>
        </w:rPr>
        <w:t xml:space="preserve">box. </w:t>
      </w:r>
    </w:p>
    <w:tbl>
      <w:tblPr>
        <w:tblStyle w:val="TableGrid0"/>
        <w:tblpPr w:vertAnchor="text" w:tblpX="266" w:tblpY="-8775"/>
        <w:tblOverlap w:val="never"/>
        <w:tblW w:w="9674" w:type="dxa"/>
        <w:tblInd w:w="0" w:type="dxa"/>
        <w:tblCellMar>
          <w:left w:w="108" w:type="dxa"/>
          <w:right w:w="61" w:type="dxa"/>
        </w:tblCellMar>
        <w:tblLook w:val="04A0" w:firstRow="1" w:lastRow="0" w:firstColumn="1" w:lastColumn="0" w:noHBand="0" w:noVBand="1"/>
      </w:tblPr>
      <w:tblGrid>
        <w:gridCol w:w="2290"/>
        <w:gridCol w:w="7384"/>
      </w:tblGrid>
      <w:tr w:rsidR="00240ADB" w:rsidRPr="00240ADB" w14:paraId="6049AA8E" w14:textId="77777777" w:rsidTr="00240ADB">
        <w:trPr>
          <w:trHeight w:val="1860"/>
        </w:trPr>
        <w:tc>
          <w:tcPr>
            <w:tcW w:w="2290" w:type="dxa"/>
            <w:tcBorders>
              <w:top w:val="single" w:sz="8" w:space="0" w:color="000000"/>
              <w:left w:val="single" w:sz="8" w:space="0" w:color="000000"/>
              <w:bottom w:val="single" w:sz="8" w:space="0" w:color="000000"/>
              <w:right w:val="single" w:sz="8" w:space="0" w:color="000000"/>
            </w:tcBorders>
            <w:vAlign w:val="center"/>
          </w:tcPr>
          <w:p w14:paraId="773C1418"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SUICIDE/SELF HARM </w:t>
            </w:r>
          </w:p>
        </w:tc>
        <w:tc>
          <w:tcPr>
            <w:tcW w:w="7385" w:type="dxa"/>
            <w:tcBorders>
              <w:top w:val="single" w:sz="8" w:space="0" w:color="000000"/>
              <w:left w:val="single" w:sz="8" w:space="0" w:color="000000"/>
              <w:bottom w:val="single" w:sz="8" w:space="0" w:color="000000"/>
              <w:right w:val="single" w:sz="8" w:space="0" w:color="000000"/>
            </w:tcBorders>
          </w:tcPr>
          <w:p w14:paraId="56DBE2EA"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To be completed if the :</w:t>
            </w:r>
            <w:r w:rsidRPr="00240ADB">
              <w:rPr>
                <w:rFonts w:ascii="Times New Roman" w:eastAsia="Times New Roman" w:hAnsi="Times New Roman" w:cs="Times New Roman"/>
                <w:color w:val="000000"/>
                <w:sz w:val="16"/>
              </w:rPr>
              <w:t xml:space="preserve"> </w:t>
            </w:r>
          </w:p>
          <w:p w14:paraId="4C9D1122"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has or has attempted to self-harm.</w:t>
            </w:r>
            <w:r w:rsidRPr="00240ADB">
              <w:rPr>
                <w:rFonts w:ascii="Times New Roman" w:eastAsia="Times New Roman" w:hAnsi="Times New Roman" w:cs="Times New Roman"/>
                <w:color w:val="000000"/>
                <w:sz w:val="16"/>
              </w:rPr>
              <w:t xml:space="preserve">  </w:t>
            </w:r>
          </w:p>
          <w:p w14:paraId="40A7354B"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is at known risk of self-harm (e.g. has threatened self-harm / on open ACCT Plan)</w:t>
            </w:r>
            <w:r w:rsidRPr="00240ADB">
              <w:rPr>
                <w:rFonts w:ascii="Times New Roman" w:eastAsia="Times New Roman" w:hAnsi="Times New Roman" w:cs="Times New Roman"/>
                <w:color w:val="000000"/>
                <w:sz w:val="16"/>
              </w:rPr>
              <w:t xml:space="preserve">  </w:t>
            </w:r>
          </w:p>
          <w:p w14:paraId="69B46652" w14:textId="77777777" w:rsidR="00240ADB" w:rsidRPr="00240ADB" w:rsidRDefault="00240ADB" w:rsidP="00240ADB">
            <w:pPr>
              <w:adjustRightInd/>
              <w:spacing w:line="238" w:lineRule="auto"/>
              <w:jc w:val="left"/>
              <w:rPr>
                <w:rFonts w:ascii="Calibri" w:eastAsia="Calibri" w:hAnsi="Calibri" w:cs="Calibri"/>
                <w:color w:val="000000"/>
              </w:rPr>
            </w:pPr>
            <w:r w:rsidRPr="00240ADB">
              <w:rPr>
                <w:color w:val="000000"/>
                <w:sz w:val="16"/>
              </w:rPr>
              <w:t>has recently been at risk of self-harm (e.g. post-closure phase of ACCT Plan / PNC suicide/self-harm warning marker in last six months)</w:t>
            </w:r>
            <w:r w:rsidRPr="00240ADB">
              <w:rPr>
                <w:rFonts w:ascii="Times New Roman" w:eastAsia="Times New Roman" w:hAnsi="Times New Roman" w:cs="Times New Roman"/>
                <w:color w:val="000000"/>
                <w:sz w:val="16"/>
              </w:rPr>
              <w:t xml:space="preserve">  </w:t>
            </w:r>
          </w:p>
          <w:p w14:paraId="48C63D18" w14:textId="77777777" w:rsidR="00240ADB" w:rsidRPr="00240ADB" w:rsidRDefault="00240ADB" w:rsidP="00240ADB">
            <w:pPr>
              <w:adjustRightInd/>
              <w:spacing w:after="1" w:line="238" w:lineRule="auto"/>
              <w:jc w:val="left"/>
              <w:rPr>
                <w:rFonts w:ascii="Calibri" w:eastAsia="Calibri" w:hAnsi="Calibri" w:cs="Calibri"/>
                <w:color w:val="000000"/>
              </w:rPr>
            </w:pPr>
            <w:r w:rsidRPr="00240ADB">
              <w:rPr>
                <w:color w:val="000000"/>
                <w:sz w:val="16"/>
              </w:rPr>
              <w:t>gives other reason to indicate at risk of self-harm (e.g. has killed or seriously injured a family member / unexpected recall / bizarre behaviour or other signs of mental disorder / withdrawal from drugs/alcohol)</w:t>
            </w:r>
            <w:r w:rsidRPr="00240ADB">
              <w:rPr>
                <w:rFonts w:ascii="Times New Roman" w:eastAsia="Times New Roman" w:hAnsi="Times New Roman" w:cs="Times New Roman"/>
                <w:color w:val="000000"/>
                <w:sz w:val="16"/>
              </w:rPr>
              <w:t xml:space="preserve">  </w:t>
            </w:r>
          </w:p>
          <w:p w14:paraId="78228B5F"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becomes at risk during this custody (e.g. receives unexpected remand / long sentence)</w:t>
            </w:r>
            <w:r w:rsidRPr="00240ADB">
              <w:rPr>
                <w:rFonts w:ascii="Times New Roman" w:eastAsia="Times New Roman" w:hAnsi="Times New Roman" w:cs="Times New Roman"/>
                <w:color w:val="000000"/>
                <w:sz w:val="16"/>
              </w:rPr>
              <w:t xml:space="preserve">  </w:t>
            </w:r>
            <w:r w:rsidRPr="00240ADB">
              <w:rPr>
                <w:color w:val="000000"/>
                <w:sz w:val="16"/>
              </w:rPr>
              <w:t xml:space="preserve">It must be recorded which of the above (or other reason) is relevant, along with details. </w:t>
            </w:r>
          </w:p>
        </w:tc>
      </w:tr>
      <w:tr w:rsidR="00240ADB" w:rsidRPr="00240ADB" w14:paraId="7EA2F695" w14:textId="77777777" w:rsidTr="00240ADB">
        <w:trPr>
          <w:trHeight w:val="504"/>
        </w:trPr>
        <w:tc>
          <w:tcPr>
            <w:tcW w:w="2290" w:type="dxa"/>
            <w:tcBorders>
              <w:top w:val="single" w:sz="8" w:space="0" w:color="000000"/>
              <w:left w:val="single" w:sz="8" w:space="0" w:color="000000"/>
              <w:bottom w:val="single" w:sz="8" w:space="0" w:color="000000"/>
              <w:right w:val="single" w:sz="8" w:space="0" w:color="000000"/>
            </w:tcBorders>
          </w:tcPr>
          <w:p w14:paraId="0520EAEC"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AT RISK OF </w:t>
            </w:r>
          </w:p>
          <w:p w14:paraId="5AE11156"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PHYSICAL OR VERBAL </w:t>
            </w:r>
          </w:p>
          <w:p w14:paraId="0762F387"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ABUSE </w:t>
            </w:r>
          </w:p>
        </w:tc>
        <w:tc>
          <w:tcPr>
            <w:tcW w:w="7385" w:type="dxa"/>
            <w:tcBorders>
              <w:top w:val="single" w:sz="8" w:space="0" w:color="000000"/>
              <w:left w:val="single" w:sz="8" w:space="0" w:color="000000"/>
              <w:bottom w:val="single" w:sz="8" w:space="0" w:color="000000"/>
              <w:right w:val="single" w:sz="8" w:space="0" w:color="000000"/>
            </w:tcBorders>
          </w:tcPr>
          <w:p w14:paraId="7A252901"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Consideration must be given to the nature of the charge or offence or if there is any history of bullying or intelligence of threats against the individual. Press interest may also place the individual at risk.  </w:t>
            </w:r>
          </w:p>
        </w:tc>
      </w:tr>
      <w:tr w:rsidR="00240ADB" w:rsidRPr="00240ADB" w14:paraId="57BA4E6B" w14:textId="77777777" w:rsidTr="00240ADB">
        <w:trPr>
          <w:trHeight w:val="938"/>
        </w:trPr>
        <w:tc>
          <w:tcPr>
            <w:tcW w:w="2290" w:type="dxa"/>
            <w:tcBorders>
              <w:top w:val="single" w:sz="8" w:space="0" w:color="000000"/>
              <w:left w:val="single" w:sz="8" w:space="0" w:color="000000"/>
              <w:bottom w:val="single" w:sz="8" w:space="0" w:color="000000"/>
              <w:right w:val="single" w:sz="8" w:space="0" w:color="000000"/>
            </w:tcBorders>
            <w:vAlign w:val="center"/>
          </w:tcPr>
          <w:p w14:paraId="4CDAAFA2"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VIOLENCE/RISK TO OTHERS </w:t>
            </w:r>
          </w:p>
        </w:tc>
        <w:tc>
          <w:tcPr>
            <w:tcW w:w="7385" w:type="dxa"/>
            <w:tcBorders>
              <w:top w:val="single" w:sz="8" w:space="0" w:color="000000"/>
              <w:left w:val="single" w:sz="8" w:space="0" w:color="000000"/>
              <w:bottom w:val="single" w:sz="8" w:space="0" w:color="000000"/>
              <w:right w:val="single" w:sz="8" w:space="0" w:color="000000"/>
            </w:tcBorders>
          </w:tcPr>
          <w:p w14:paraId="7C90BD47" w14:textId="77777777" w:rsidR="00240ADB" w:rsidRPr="00240ADB" w:rsidRDefault="00240ADB" w:rsidP="00240ADB">
            <w:pPr>
              <w:adjustRightInd/>
              <w:ind w:right="44"/>
              <w:rPr>
                <w:rFonts w:ascii="Calibri" w:eastAsia="Calibri" w:hAnsi="Calibri" w:cs="Calibri"/>
                <w:color w:val="000000"/>
              </w:rPr>
            </w:pPr>
            <w:r w:rsidRPr="00240ADB">
              <w:rPr>
                <w:color w:val="000000"/>
                <w:sz w:val="16"/>
              </w:rPr>
              <w:t xml:space="preserve">To be completed if there is any relevant history of violence, actual or threatened. Reference must be made to risks to specific groups such as women, children, and minority ethnic groups, Police/Prison/Private Contractors or any other Criminal Justice Agency. Specific reference must also be made to any risks they  may pose to others, particularly if placed into shared cellular accommodation (the Cell Sharing Risk Assessment must be consulted if available). </w:t>
            </w:r>
          </w:p>
        </w:tc>
      </w:tr>
      <w:tr w:rsidR="00240ADB" w:rsidRPr="00240ADB" w14:paraId="68CE852B" w14:textId="77777777" w:rsidTr="00240ADB">
        <w:trPr>
          <w:trHeight w:val="941"/>
        </w:trPr>
        <w:tc>
          <w:tcPr>
            <w:tcW w:w="2290" w:type="dxa"/>
            <w:tcBorders>
              <w:top w:val="single" w:sz="8" w:space="0" w:color="000000"/>
              <w:left w:val="single" w:sz="8" w:space="0" w:color="000000"/>
              <w:bottom w:val="single" w:sz="8" w:space="0" w:color="000000"/>
              <w:right w:val="single" w:sz="8" w:space="0" w:color="000000"/>
            </w:tcBorders>
            <w:vAlign w:val="center"/>
          </w:tcPr>
          <w:p w14:paraId="215F4201"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ESCAPER/CAT ‘A’  </w:t>
            </w:r>
          </w:p>
          <w:p w14:paraId="5E73DFC0"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RESTRICTED STATUS </w:t>
            </w:r>
          </w:p>
        </w:tc>
        <w:tc>
          <w:tcPr>
            <w:tcW w:w="7385" w:type="dxa"/>
            <w:tcBorders>
              <w:top w:val="single" w:sz="8" w:space="0" w:color="000000"/>
              <w:left w:val="single" w:sz="8" w:space="0" w:color="000000"/>
              <w:bottom w:val="single" w:sz="8" w:space="0" w:color="000000"/>
              <w:right w:val="single" w:sz="8" w:space="0" w:color="000000"/>
            </w:tcBorders>
          </w:tcPr>
          <w:p w14:paraId="1E5BBC38"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To be completed if: </w:t>
            </w:r>
          </w:p>
          <w:p w14:paraId="4050604C" w14:textId="77777777" w:rsidR="00240ADB" w:rsidRPr="00240ADB" w:rsidRDefault="00240ADB" w:rsidP="00240ADB">
            <w:pPr>
              <w:adjustRightInd/>
              <w:spacing w:line="241" w:lineRule="auto"/>
              <w:jc w:val="left"/>
              <w:rPr>
                <w:rFonts w:ascii="Calibri" w:eastAsia="Calibri" w:hAnsi="Calibri" w:cs="Calibri"/>
                <w:color w:val="000000"/>
              </w:rPr>
            </w:pPr>
            <w:r w:rsidRPr="00240ADB">
              <w:rPr>
                <w:color w:val="000000"/>
                <w:sz w:val="16"/>
              </w:rPr>
              <w:t xml:space="preserve">Categorised Cat ‘A’ or potential Cat ‘A,’ Restricted Status  </w:t>
            </w:r>
            <w:r w:rsidRPr="00240ADB">
              <w:rPr>
                <w:rFonts w:ascii="Wingdings" w:eastAsia="Wingdings" w:hAnsi="Wingdings" w:cs="Wingdings"/>
                <w:color w:val="000000"/>
                <w:sz w:val="16"/>
              </w:rPr>
              <w:t></w:t>
            </w:r>
            <w:r w:rsidRPr="00240ADB">
              <w:rPr>
                <w:color w:val="000000"/>
                <w:sz w:val="16"/>
              </w:rPr>
              <w:t xml:space="preserve"> </w:t>
            </w:r>
            <w:r w:rsidRPr="00240ADB">
              <w:rPr>
                <w:color w:val="000000"/>
                <w:sz w:val="16"/>
              </w:rPr>
              <w:tab/>
              <w:t xml:space="preserve">The individual is from prison and on the ‘E’ list.  </w:t>
            </w:r>
          </w:p>
          <w:p w14:paraId="668B270A"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There is relevant history of escape attempts  </w:t>
            </w:r>
          </w:p>
          <w:p w14:paraId="036585E6"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Intelligence suggests an escape attempt is likely </w:t>
            </w:r>
          </w:p>
        </w:tc>
      </w:tr>
      <w:tr w:rsidR="00240ADB" w:rsidRPr="00240ADB" w14:paraId="6012207E" w14:textId="77777777" w:rsidTr="00240ADB">
        <w:trPr>
          <w:trHeight w:val="571"/>
        </w:trPr>
        <w:tc>
          <w:tcPr>
            <w:tcW w:w="2290" w:type="dxa"/>
            <w:tcBorders>
              <w:top w:val="single" w:sz="8" w:space="0" w:color="000000"/>
              <w:left w:val="single" w:sz="8" w:space="0" w:color="000000"/>
              <w:bottom w:val="single" w:sz="8" w:space="0" w:color="000000"/>
              <w:right w:val="single" w:sz="8" w:space="0" w:color="000000"/>
            </w:tcBorders>
            <w:vAlign w:val="center"/>
          </w:tcPr>
          <w:p w14:paraId="55D7C0CD"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DRUGS/ALCOHOL </w:t>
            </w:r>
          </w:p>
        </w:tc>
        <w:tc>
          <w:tcPr>
            <w:tcW w:w="7385" w:type="dxa"/>
            <w:tcBorders>
              <w:top w:val="single" w:sz="8" w:space="0" w:color="000000"/>
              <w:left w:val="single" w:sz="8" w:space="0" w:color="000000"/>
              <w:bottom w:val="single" w:sz="8" w:space="0" w:color="000000"/>
              <w:right w:val="single" w:sz="8" w:space="0" w:color="000000"/>
            </w:tcBorders>
          </w:tcPr>
          <w:p w14:paraId="510C4DD1" w14:textId="77777777" w:rsidR="00240ADB" w:rsidRPr="00240ADB" w:rsidRDefault="00240ADB" w:rsidP="00240ADB">
            <w:pPr>
              <w:adjustRightInd/>
              <w:ind w:right="44"/>
              <w:rPr>
                <w:rFonts w:ascii="Calibri" w:eastAsia="Calibri" w:hAnsi="Calibri" w:cs="Calibri"/>
                <w:color w:val="000000"/>
              </w:rPr>
            </w:pPr>
            <w:r w:rsidRPr="00240ADB">
              <w:rPr>
                <w:color w:val="000000"/>
                <w:sz w:val="16"/>
              </w:rPr>
              <w:t xml:space="preserve">To be completed if there is a history or intelligence of the individual attempting or actually trafficking drugs/alcohol into secure establishments. (This is </w:t>
            </w:r>
            <w:r w:rsidRPr="00240ADB">
              <w:rPr>
                <w:b/>
                <w:color w:val="000000"/>
                <w:sz w:val="16"/>
              </w:rPr>
              <w:t>not</w:t>
            </w:r>
            <w:r w:rsidRPr="00240ADB">
              <w:rPr>
                <w:color w:val="000000"/>
                <w:sz w:val="16"/>
              </w:rPr>
              <w:t xml:space="preserve"> to be completed if the individual is drug or alcohol dependent - this will be recorded in the </w:t>
            </w:r>
            <w:r w:rsidRPr="00240ADB">
              <w:rPr>
                <w:b/>
                <w:color w:val="000000"/>
                <w:sz w:val="16"/>
              </w:rPr>
              <w:t>Health Risk Section</w:t>
            </w:r>
            <w:r w:rsidRPr="00240ADB">
              <w:rPr>
                <w:color w:val="000000"/>
                <w:sz w:val="16"/>
              </w:rPr>
              <w:t xml:space="preserve">). </w:t>
            </w:r>
          </w:p>
        </w:tc>
      </w:tr>
      <w:tr w:rsidR="00240ADB" w:rsidRPr="00240ADB" w14:paraId="24CF37DF" w14:textId="77777777" w:rsidTr="00240ADB">
        <w:trPr>
          <w:trHeight w:val="305"/>
        </w:trPr>
        <w:tc>
          <w:tcPr>
            <w:tcW w:w="2290" w:type="dxa"/>
            <w:tcBorders>
              <w:top w:val="single" w:sz="8" w:space="0" w:color="000000"/>
              <w:left w:val="single" w:sz="8" w:space="0" w:color="000000"/>
              <w:bottom w:val="single" w:sz="8" w:space="0" w:color="000000"/>
              <w:right w:val="single" w:sz="8" w:space="0" w:color="000000"/>
            </w:tcBorders>
          </w:tcPr>
          <w:p w14:paraId="32756C3F"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HOSTAGE TAKER </w:t>
            </w:r>
          </w:p>
        </w:tc>
        <w:tc>
          <w:tcPr>
            <w:tcW w:w="7385" w:type="dxa"/>
            <w:tcBorders>
              <w:top w:val="single" w:sz="8" w:space="0" w:color="000000"/>
              <w:left w:val="single" w:sz="8" w:space="0" w:color="000000"/>
              <w:bottom w:val="single" w:sz="8" w:space="0" w:color="000000"/>
              <w:right w:val="single" w:sz="8" w:space="0" w:color="000000"/>
            </w:tcBorders>
          </w:tcPr>
          <w:p w14:paraId="5DC68AFF"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To be completed if there is an actual history or a relevant threat of a hostage situation. </w:t>
            </w:r>
          </w:p>
        </w:tc>
      </w:tr>
      <w:tr w:rsidR="00240ADB" w:rsidRPr="00240ADB" w14:paraId="3FEE1937" w14:textId="77777777" w:rsidTr="00240ADB">
        <w:trPr>
          <w:trHeight w:val="502"/>
        </w:trPr>
        <w:tc>
          <w:tcPr>
            <w:tcW w:w="2290" w:type="dxa"/>
            <w:tcBorders>
              <w:top w:val="single" w:sz="8" w:space="0" w:color="000000"/>
              <w:left w:val="single" w:sz="8" w:space="0" w:color="000000"/>
              <w:bottom w:val="single" w:sz="8" w:space="0" w:color="000000"/>
              <w:right w:val="single" w:sz="8" w:space="0" w:color="000000"/>
            </w:tcBorders>
          </w:tcPr>
          <w:p w14:paraId="3C9F3AAE"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CONCEALS </w:t>
            </w:r>
          </w:p>
          <w:p w14:paraId="439B08CA"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WEAPONS/DRUGS </w:t>
            </w:r>
          </w:p>
          <w:p w14:paraId="2DAD1695"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OR OTHER ITEMS </w:t>
            </w:r>
          </w:p>
        </w:tc>
        <w:tc>
          <w:tcPr>
            <w:tcW w:w="7385" w:type="dxa"/>
            <w:tcBorders>
              <w:top w:val="single" w:sz="8" w:space="0" w:color="000000"/>
              <w:left w:val="single" w:sz="8" w:space="0" w:color="000000"/>
              <w:bottom w:val="single" w:sz="8" w:space="0" w:color="000000"/>
              <w:right w:val="single" w:sz="8" w:space="0" w:color="000000"/>
            </w:tcBorders>
          </w:tcPr>
          <w:p w14:paraId="64482CDD" w14:textId="77777777" w:rsidR="00240ADB" w:rsidRPr="00240ADB" w:rsidRDefault="00240ADB" w:rsidP="00240ADB">
            <w:pPr>
              <w:adjustRightInd/>
              <w:rPr>
                <w:rFonts w:ascii="Calibri" w:eastAsia="Calibri" w:hAnsi="Calibri" w:cs="Calibri"/>
                <w:color w:val="000000"/>
              </w:rPr>
            </w:pPr>
            <w:r w:rsidRPr="00240ADB">
              <w:rPr>
                <w:color w:val="000000"/>
                <w:sz w:val="16"/>
              </w:rPr>
              <w:t xml:space="preserve">To be completed if there is intelligence to suggest that there is the possibility of concealed weapons or items with the individual: </w:t>
            </w:r>
          </w:p>
        </w:tc>
      </w:tr>
      <w:tr w:rsidR="00240ADB" w:rsidRPr="00240ADB" w14:paraId="137B1499" w14:textId="77777777" w:rsidTr="00240ADB">
        <w:trPr>
          <w:trHeight w:val="756"/>
        </w:trPr>
        <w:tc>
          <w:tcPr>
            <w:tcW w:w="2290" w:type="dxa"/>
            <w:tcBorders>
              <w:top w:val="single" w:sz="8" w:space="0" w:color="000000"/>
              <w:left w:val="single" w:sz="8" w:space="0" w:color="000000"/>
              <w:bottom w:val="single" w:sz="8" w:space="0" w:color="000000"/>
              <w:right w:val="single" w:sz="8" w:space="0" w:color="000000"/>
            </w:tcBorders>
            <w:vAlign w:val="center"/>
          </w:tcPr>
          <w:p w14:paraId="2C4A2148"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STALKER/HARASSER/ INTIMIDATION </w:t>
            </w:r>
          </w:p>
        </w:tc>
        <w:tc>
          <w:tcPr>
            <w:tcW w:w="7385" w:type="dxa"/>
            <w:tcBorders>
              <w:top w:val="single" w:sz="8" w:space="0" w:color="000000"/>
              <w:left w:val="single" w:sz="8" w:space="0" w:color="000000"/>
              <w:bottom w:val="single" w:sz="8" w:space="0" w:color="000000"/>
              <w:right w:val="single" w:sz="8" w:space="0" w:color="000000"/>
            </w:tcBorders>
          </w:tcPr>
          <w:p w14:paraId="32EB99E1" w14:textId="77777777" w:rsidR="00240ADB" w:rsidRPr="00240ADB" w:rsidRDefault="00240ADB" w:rsidP="00240ADB">
            <w:pPr>
              <w:adjustRightInd/>
              <w:ind w:right="44"/>
              <w:rPr>
                <w:rFonts w:ascii="Calibri" w:eastAsia="Calibri" w:hAnsi="Calibri" w:cs="Calibri"/>
                <w:color w:val="000000"/>
              </w:rPr>
            </w:pPr>
            <w:r w:rsidRPr="00240ADB">
              <w:rPr>
                <w:color w:val="000000"/>
                <w:sz w:val="16"/>
              </w:rPr>
              <w:t xml:space="preserve">To be completed if the individual has a Restraining Order or a Civil Injunction against them or intelligence to suggest that the individual will attempt to harass or intimidate witnesses, codefendants or other specific individuals. Prison staff must ensure that information recorded here is passed to the relevant person on the day of arrival. </w:t>
            </w:r>
          </w:p>
        </w:tc>
      </w:tr>
      <w:tr w:rsidR="00240ADB" w:rsidRPr="00240ADB" w14:paraId="12296BE8" w14:textId="77777777" w:rsidTr="00240ADB">
        <w:trPr>
          <w:trHeight w:val="343"/>
        </w:trPr>
        <w:tc>
          <w:tcPr>
            <w:tcW w:w="2290" w:type="dxa"/>
            <w:tcBorders>
              <w:top w:val="single" w:sz="8" w:space="0" w:color="000000"/>
              <w:left w:val="single" w:sz="8" w:space="0" w:color="000000"/>
              <w:bottom w:val="single" w:sz="8" w:space="0" w:color="000000"/>
              <w:right w:val="single" w:sz="8" w:space="0" w:color="000000"/>
            </w:tcBorders>
          </w:tcPr>
          <w:p w14:paraId="73D1EC79"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RACIAL/HOMOPHOBIC MOTIVATION </w:t>
            </w:r>
          </w:p>
        </w:tc>
        <w:tc>
          <w:tcPr>
            <w:tcW w:w="7385" w:type="dxa"/>
            <w:tcBorders>
              <w:top w:val="single" w:sz="8" w:space="0" w:color="000000"/>
              <w:left w:val="single" w:sz="8" w:space="0" w:color="000000"/>
              <w:bottom w:val="single" w:sz="8" w:space="0" w:color="000000"/>
              <w:right w:val="single" w:sz="8" w:space="0" w:color="000000"/>
            </w:tcBorders>
          </w:tcPr>
          <w:p w14:paraId="5769D551"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To be completed if the offence or charge is homophobic or racially motivated, or there is a history of. </w:t>
            </w:r>
          </w:p>
        </w:tc>
      </w:tr>
      <w:tr w:rsidR="00240ADB" w:rsidRPr="00240ADB" w14:paraId="3CEE37D5" w14:textId="77777777" w:rsidTr="00240ADB">
        <w:trPr>
          <w:trHeight w:val="386"/>
        </w:trPr>
        <w:tc>
          <w:tcPr>
            <w:tcW w:w="2290" w:type="dxa"/>
            <w:tcBorders>
              <w:top w:val="single" w:sz="8" w:space="0" w:color="000000"/>
              <w:left w:val="single" w:sz="8" w:space="0" w:color="000000"/>
              <w:bottom w:val="single" w:sz="8" w:space="0" w:color="000000"/>
              <w:right w:val="single" w:sz="8" w:space="0" w:color="000000"/>
            </w:tcBorders>
          </w:tcPr>
          <w:p w14:paraId="5A1D50D6"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SEX OFFENCE </w:t>
            </w:r>
          </w:p>
        </w:tc>
        <w:tc>
          <w:tcPr>
            <w:tcW w:w="7385" w:type="dxa"/>
            <w:tcBorders>
              <w:top w:val="single" w:sz="8" w:space="0" w:color="000000"/>
              <w:left w:val="single" w:sz="8" w:space="0" w:color="000000"/>
              <w:bottom w:val="single" w:sz="8" w:space="0" w:color="000000"/>
              <w:right w:val="single" w:sz="8" w:space="0" w:color="000000"/>
            </w:tcBorders>
          </w:tcPr>
          <w:p w14:paraId="31B30C5E" w14:textId="77777777" w:rsidR="00240ADB" w:rsidRPr="00240ADB" w:rsidRDefault="00240ADB" w:rsidP="00240ADB">
            <w:pPr>
              <w:adjustRightInd/>
              <w:rPr>
                <w:rFonts w:ascii="Calibri" w:eastAsia="Calibri" w:hAnsi="Calibri" w:cs="Calibri"/>
                <w:color w:val="000000"/>
              </w:rPr>
            </w:pPr>
            <w:r w:rsidRPr="00240ADB">
              <w:rPr>
                <w:color w:val="000000"/>
                <w:sz w:val="16"/>
              </w:rPr>
              <w:t xml:space="preserve">To be completed if the offence or charge is of a sexual nature  offences (excluding prostitution offences - except where the charge is the procurement of others into prostitution </w:t>
            </w:r>
          </w:p>
        </w:tc>
      </w:tr>
      <w:tr w:rsidR="00240ADB" w:rsidRPr="00240ADB" w14:paraId="38891900" w14:textId="77777777" w:rsidTr="00240ADB">
        <w:trPr>
          <w:trHeight w:val="574"/>
        </w:trPr>
        <w:tc>
          <w:tcPr>
            <w:tcW w:w="2290" w:type="dxa"/>
            <w:tcBorders>
              <w:top w:val="single" w:sz="8" w:space="0" w:color="000000"/>
              <w:left w:val="single" w:sz="8" w:space="0" w:color="000000"/>
              <w:bottom w:val="single" w:sz="8" w:space="0" w:color="000000"/>
              <w:right w:val="single" w:sz="8" w:space="0" w:color="000000"/>
            </w:tcBorders>
            <w:vAlign w:val="center"/>
          </w:tcPr>
          <w:p w14:paraId="19E0BD60"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COMMUNICATION/LANGUAGE DIFFICULTIES </w:t>
            </w:r>
          </w:p>
        </w:tc>
        <w:tc>
          <w:tcPr>
            <w:tcW w:w="7385" w:type="dxa"/>
            <w:tcBorders>
              <w:top w:val="single" w:sz="8" w:space="0" w:color="000000"/>
              <w:left w:val="single" w:sz="8" w:space="0" w:color="000000"/>
              <w:bottom w:val="single" w:sz="8" w:space="0" w:color="000000"/>
              <w:right w:val="single" w:sz="8" w:space="0" w:color="000000"/>
            </w:tcBorders>
          </w:tcPr>
          <w:p w14:paraId="5DCDBAEE" w14:textId="77777777" w:rsidR="00240ADB" w:rsidRPr="00240ADB" w:rsidRDefault="00240ADB" w:rsidP="00240ADB">
            <w:pPr>
              <w:adjustRightInd/>
              <w:ind w:right="45"/>
              <w:rPr>
                <w:rFonts w:ascii="Calibri" w:eastAsia="Calibri" w:hAnsi="Calibri" w:cs="Calibri"/>
                <w:color w:val="000000"/>
              </w:rPr>
            </w:pPr>
            <w:r w:rsidRPr="00240ADB">
              <w:rPr>
                <w:color w:val="000000"/>
                <w:sz w:val="16"/>
              </w:rPr>
              <w:t xml:space="preserve">To be completed if any barriers to verbal communication exist.  This is to include any issues regarding foreign language and literacy requirements and will relate to those who are visually or hearing impaired. </w:t>
            </w:r>
          </w:p>
        </w:tc>
      </w:tr>
      <w:tr w:rsidR="00240ADB" w:rsidRPr="00240ADB" w14:paraId="7E791A7A" w14:textId="77777777" w:rsidTr="00240ADB">
        <w:trPr>
          <w:trHeight w:val="302"/>
        </w:trPr>
        <w:tc>
          <w:tcPr>
            <w:tcW w:w="2290" w:type="dxa"/>
            <w:tcBorders>
              <w:top w:val="single" w:sz="8" w:space="0" w:color="000000"/>
              <w:left w:val="single" w:sz="8" w:space="0" w:color="000000"/>
              <w:bottom w:val="single" w:sz="8" w:space="0" w:color="000000"/>
              <w:right w:val="single" w:sz="8" w:space="0" w:color="000000"/>
            </w:tcBorders>
          </w:tcPr>
          <w:p w14:paraId="7E90D4FC"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OTHER (SPECIFY) </w:t>
            </w:r>
          </w:p>
        </w:tc>
        <w:tc>
          <w:tcPr>
            <w:tcW w:w="7385" w:type="dxa"/>
            <w:tcBorders>
              <w:top w:val="single" w:sz="8" w:space="0" w:color="000000"/>
              <w:left w:val="single" w:sz="8" w:space="0" w:color="000000"/>
              <w:bottom w:val="single" w:sz="8" w:space="0" w:color="000000"/>
              <w:right w:val="single" w:sz="8" w:space="0" w:color="000000"/>
            </w:tcBorders>
          </w:tcPr>
          <w:p w14:paraId="1547CC66"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To be completed if there is any relevant information that is not covered above. </w:t>
            </w:r>
          </w:p>
        </w:tc>
      </w:tr>
      <w:tr w:rsidR="00240ADB" w:rsidRPr="00240ADB" w14:paraId="5B65ED52" w14:textId="77777777" w:rsidTr="00240ADB">
        <w:trPr>
          <w:trHeight w:val="756"/>
        </w:trPr>
        <w:tc>
          <w:tcPr>
            <w:tcW w:w="2290" w:type="dxa"/>
            <w:tcBorders>
              <w:top w:val="single" w:sz="8" w:space="0" w:color="000000"/>
              <w:left w:val="single" w:sz="8" w:space="0" w:color="000000"/>
              <w:bottom w:val="single" w:sz="8" w:space="0" w:color="000000"/>
              <w:right w:val="single" w:sz="8" w:space="0" w:color="000000"/>
            </w:tcBorders>
            <w:vAlign w:val="center"/>
          </w:tcPr>
          <w:p w14:paraId="06F9A7B8"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HEALTH – MEDICAL </w:t>
            </w:r>
          </w:p>
          <w:p w14:paraId="32A3F8D0"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 </w:t>
            </w:r>
          </w:p>
        </w:tc>
        <w:tc>
          <w:tcPr>
            <w:tcW w:w="7385" w:type="dxa"/>
            <w:tcBorders>
              <w:top w:val="single" w:sz="8" w:space="0" w:color="000000"/>
              <w:left w:val="single" w:sz="8" w:space="0" w:color="000000"/>
              <w:bottom w:val="single" w:sz="8" w:space="0" w:color="000000"/>
              <w:right w:val="single" w:sz="8" w:space="0" w:color="000000"/>
            </w:tcBorders>
          </w:tcPr>
          <w:p w14:paraId="578D1B87" w14:textId="77777777" w:rsidR="00240ADB" w:rsidRPr="00240ADB" w:rsidRDefault="00240ADB" w:rsidP="00240ADB">
            <w:pPr>
              <w:adjustRightInd/>
              <w:ind w:right="42"/>
              <w:rPr>
                <w:rFonts w:ascii="Calibri" w:eastAsia="Calibri" w:hAnsi="Calibri" w:cs="Calibri"/>
                <w:color w:val="000000"/>
              </w:rPr>
            </w:pPr>
            <w:r w:rsidRPr="00240ADB">
              <w:rPr>
                <w:color w:val="000000"/>
                <w:sz w:val="16"/>
              </w:rPr>
              <w:t>To be completed if there is any current and relevant medical health risk. All medical holds including those on Drug Maintenance Programmes should be highlighted ‘</w:t>
            </w:r>
            <w:r w:rsidRPr="00240ADB">
              <w:rPr>
                <w:i/>
                <w:color w:val="000000"/>
                <w:sz w:val="16"/>
              </w:rPr>
              <w:t>return to the discharging establishmen</w:t>
            </w:r>
            <w:r w:rsidRPr="00240ADB">
              <w:rPr>
                <w:color w:val="000000"/>
                <w:sz w:val="16"/>
              </w:rPr>
              <w:t>t’</w:t>
            </w:r>
            <w:r w:rsidRPr="00240ADB">
              <w:rPr>
                <w:b/>
                <w:color w:val="000000"/>
                <w:sz w:val="16"/>
              </w:rPr>
              <w:t xml:space="preserve"> (HMPS)</w:t>
            </w:r>
            <w:r w:rsidRPr="00240ADB">
              <w:rPr>
                <w:color w:val="000000"/>
                <w:sz w:val="16"/>
              </w:rPr>
              <w:t>. A contact number for health care must be given in the box provided in the event that more information becomes necessary.</w:t>
            </w:r>
            <w:r w:rsidRPr="00240ADB">
              <w:rPr>
                <w:color w:val="FF0000"/>
                <w:sz w:val="16"/>
              </w:rPr>
              <w:t xml:space="preserve"> </w:t>
            </w:r>
          </w:p>
        </w:tc>
      </w:tr>
      <w:tr w:rsidR="00240ADB" w:rsidRPr="00240ADB" w14:paraId="1DA02892" w14:textId="77777777" w:rsidTr="00240ADB">
        <w:trPr>
          <w:trHeight w:val="389"/>
        </w:trPr>
        <w:tc>
          <w:tcPr>
            <w:tcW w:w="2290" w:type="dxa"/>
            <w:tcBorders>
              <w:top w:val="single" w:sz="8" w:space="0" w:color="000000"/>
              <w:left w:val="single" w:sz="8" w:space="0" w:color="000000"/>
              <w:bottom w:val="single" w:sz="8" w:space="0" w:color="000000"/>
              <w:right w:val="single" w:sz="8" w:space="0" w:color="000000"/>
            </w:tcBorders>
          </w:tcPr>
          <w:p w14:paraId="704E567A"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HEALTH – MENTAL </w:t>
            </w:r>
          </w:p>
          <w:p w14:paraId="0858718C"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 </w:t>
            </w:r>
          </w:p>
        </w:tc>
        <w:tc>
          <w:tcPr>
            <w:tcW w:w="7385" w:type="dxa"/>
            <w:tcBorders>
              <w:top w:val="single" w:sz="8" w:space="0" w:color="000000"/>
              <w:left w:val="single" w:sz="8" w:space="0" w:color="000000"/>
              <w:bottom w:val="single" w:sz="8" w:space="0" w:color="000000"/>
              <w:right w:val="single" w:sz="8" w:space="0" w:color="000000"/>
            </w:tcBorders>
          </w:tcPr>
          <w:p w14:paraId="4408B8A3"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To be completed if there is any current and relevant risk mental health risk. A contact number for health care must be given in the box provided in the event that more information becomes necessary.</w:t>
            </w:r>
            <w:r w:rsidRPr="00240ADB">
              <w:rPr>
                <w:color w:val="FF0000"/>
                <w:sz w:val="16"/>
              </w:rPr>
              <w:t xml:space="preserve"> </w:t>
            </w:r>
          </w:p>
        </w:tc>
      </w:tr>
    </w:tbl>
    <w:p w14:paraId="24413D56" w14:textId="77777777" w:rsidR="00240ADB" w:rsidRPr="00240ADB" w:rsidRDefault="00240ADB" w:rsidP="00240ADB">
      <w:pPr>
        <w:adjustRightInd/>
        <w:spacing w:after="16" w:line="256" w:lineRule="auto"/>
        <w:ind w:right="1040"/>
        <w:rPr>
          <w:rFonts w:ascii="Calibri" w:eastAsia="Calibri" w:hAnsi="Calibri" w:cs="Calibri"/>
          <w:color w:val="000000"/>
          <w:sz w:val="22"/>
          <w:szCs w:val="22"/>
        </w:rPr>
      </w:pPr>
      <w:r w:rsidRPr="00240ADB">
        <w:rPr>
          <w:color w:val="000000"/>
          <w:sz w:val="24"/>
          <w:szCs w:val="22"/>
        </w:rPr>
        <w:t xml:space="preserve">  </w:t>
      </w:r>
      <w:r w:rsidRPr="00240ADB">
        <w:rPr>
          <w:color w:val="000000"/>
          <w:sz w:val="16"/>
          <w:szCs w:val="22"/>
        </w:rPr>
        <w:t xml:space="preserve">A </w:t>
      </w:r>
      <w:r w:rsidRPr="00240ADB">
        <w:rPr>
          <w:b/>
          <w:color w:val="000000"/>
          <w:sz w:val="16"/>
          <w:szCs w:val="22"/>
        </w:rPr>
        <w:t>health contact number</w:t>
      </w:r>
      <w:r w:rsidRPr="00240ADB">
        <w:rPr>
          <w:color w:val="000000"/>
          <w:sz w:val="16"/>
          <w:szCs w:val="22"/>
        </w:rPr>
        <w:t xml:space="preserve"> must be given so that questions or clarification relating to health matters can be made. </w:t>
      </w:r>
    </w:p>
    <w:p w14:paraId="75DACCFA"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color w:val="000000"/>
          <w:sz w:val="18"/>
          <w:szCs w:val="22"/>
          <w:vertAlign w:val="subscript"/>
        </w:rPr>
        <w:t xml:space="preserve"> </w:t>
      </w:r>
    </w:p>
    <w:p w14:paraId="65F6909F" w14:textId="77777777" w:rsidR="00240ADB" w:rsidRPr="00240ADB" w:rsidRDefault="00240ADB" w:rsidP="00240ADB">
      <w:pPr>
        <w:adjustRightInd/>
        <w:spacing w:after="16" w:line="256" w:lineRule="auto"/>
        <w:ind w:right="1040"/>
        <w:rPr>
          <w:rFonts w:ascii="Calibri" w:eastAsia="Calibri" w:hAnsi="Calibri" w:cs="Calibri"/>
          <w:color w:val="000000"/>
          <w:sz w:val="22"/>
          <w:szCs w:val="22"/>
        </w:rPr>
      </w:pPr>
      <w:r w:rsidRPr="00240ADB">
        <w:rPr>
          <w:b/>
          <w:color w:val="000000"/>
          <w:sz w:val="16"/>
          <w:szCs w:val="22"/>
        </w:rPr>
        <w:t>There are two places where signatures are required.</w:t>
      </w:r>
      <w:r w:rsidRPr="00240ADB">
        <w:rPr>
          <w:color w:val="000000"/>
          <w:sz w:val="16"/>
          <w:szCs w:val="22"/>
        </w:rPr>
        <w:t xml:space="preserve"> This reflects the fact that the form may be completed by more than one </w:t>
      </w:r>
      <w:r w:rsidRPr="00240ADB">
        <w:rPr>
          <w:color w:val="000000"/>
          <w:sz w:val="24"/>
          <w:szCs w:val="22"/>
        </w:rPr>
        <w:t xml:space="preserve">  </w:t>
      </w:r>
      <w:r w:rsidRPr="00240ADB">
        <w:rPr>
          <w:color w:val="000000"/>
          <w:sz w:val="16"/>
          <w:szCs w:val="22"/>
        </w:rPr>
        <w:t xml:space="preserve">person. If one person is completing the form then the first section can be initialled and the signature may be completed at the bottom of the form. </w:t>
      </w:r>
      <w:r w:rsidRPr="00240ADB">
        <w:rPr>
          <w:b/>
          <w:color w:val="000000"/>
          <w:sz w:val="16"/>
          <w:szCs w:val="22"/>
        </w:rPr>
        <w:t xml:space="preserve">The time and date must be recorded as the time and date that the relevant section of the form was completed. </w:t>
      </w:r>
    </w:p>
    <w:p w14:paraId="3F172311" w14:textId="77777777" w:rsidR="00240ADB" w:rsidRPr="00240ADB" w:rsidRDefault="00240ADB" w:rsidP="00240ADB">
      <w:pPr>
        <w:adjustRightInd/>
        <w:spacing w:after="16" w:line="256" w:lineRule="auto"/>
        <w:ind w:right="1040"/>
        <w:rPr>
          <w:rFonts w:ascii="Calibri" w:eastAsia="Calibri" w:hAnsi="Calibri" w:cs="Calibri"/>
          <w:color w:val="000000"/>
          <w:sz w:val="22"/>
          <w:szCs w:val="22"/>
        </w:rPr>
      </w:pPr>
      <w:r w:rsidRPr="00240ADB">
        <w:rPr>
          <w:color w:val="000000"/>
          <w:sz w:val="16"/>
          <w:szCs w:val="22"/>
        </w:rPr>
        <w:t xml:space="preserve">If a risk changes after completion of the form, consideration must be given to completing a new form. If this is considered </w:t>
      </w:r>
      <w:r w:rsidRPr="00240ADB">
        <w:rPr>
          <w:color w:val="000000"/>
          <w:sz w:val="24"/>
          <w:szCs w:val="22"/>
        </w:rPr>
        <w:t xml:space="preserve">  </w:t>
      </w:r>
      <w:r w:rsidRPr="00240ADB">
        <w:rPr>
          <w:color w:val="000000"/>
          <w:sz w:val="16"/>
          <w:szCs w:val="22"/>
        </w:rPr>
        <w:t xml:space="preserve">impracticable or unnecessary then the </w:t>
      </w:r>
      <w:r w:rsidRPr="00240ADB">
        <w:rPr>
          <w:b/>
          <w:color w:val="000000"/>
          <w:sz w:val="16"/>
          <w:szCs w:val="22"/>
        </w:rPr>
        <w:t>‘INITIAL IF RISK CHANGED’</w:t>
      </w:r>
      <w:r w:rsidRPr="00240ADB">
        <w:rPr>
          <w:color w:val="000000"/>
          <w:sz w:val="16"/>
          <w:szCs w:val="22"/>
        </w:rPr>
        <w:t xml:space="preserve"> must be initialled, a statement made in the relevant risk box and an entry made on the </w:t>
      </w:r>
      <w:r w:rsidRPr="00240ADB">
        <w:rPr>
          <w:b/>
          <w:color w:val="000000"/>
          <w:sz w:val="16"/>
          <w:szCs w:val="22"/>
        </w:rPr>
        <w:t>‘HISTORY AND RECORD OF DETENTION AND ESCORT EVENTS’</w:t>
      </w:r>
      <w:r w:rsidRPr="00240ADB">
        <w:rPr>
          <w:color w:val="000000"/>
          <w:sz w:val="16"/>
          <w:szCs w:val="22"/>
        </w:rPr>
        <w:t xml:space="preserve"> form. </w:t>
      </w:r>
    </w:p>
    <w:p w14:paraId="75A90DF4" w14:textId="77777777" w:rsidR="00240ADB" w:rsidRPr="00240ADB" w:rsidRDefault="00240ADB" w:rsidP="00240ADB">
      <w:pPr>
        <w:adjustRightInd/>
        <w:spacing w:after="100" w:line="259" w:lineRule="auto"/>
        <w:jc w:val="left"/>
        <w:rPr>
          <w:rFonts w:ascii="Calibri" w:eastAsia="Calibri" w:hAnsi="Calibri" w:cs="Calibri"/>
          <w:color w:val="000000"/>
          <w:sz w:val="22"/>
          <w:szCs w:val="22"/>
        </w:rPr>
      </w:pPr>
      <w:r w:rsidRPr="00240ADB">
        <w:rPr>
          <w:color w:val="000000"/>
          <w:sz w:val="24"/>
          <w:szCs w:val="22"/>
        </w:rPr>
        <w:t xml:space="preserve"> </w:t>
      </w:r>
    </w:p>
    <w:p w14:paraId="71892E1E" w14:textId="77777777" w:rsidR="00240ADB" w:rsidRPr="00240ADB" w:rsidRDefault="00240ADB" w:rsidP="00240ADB">
      <w:pPr>
        <w:tabs>
          <w:tab w:val="center" w:pos="5024"/>
          <w:tab w:val="center" w:pos="9859"/>
        </w:tabs>
        <w:adjustRightInd/>
        <w:spacing w:after="83" w:line="249" w:lineRule="auto"/>
        <w:jc w:val="left"/>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28"/>
          <w:szCs w:val="22"/>
        </w:rPr>
        <w:t>PROTECT - PERSONAL</w:t>
      </w:r>
      <w:r w:rsidRPr="00240ADB">
        <w:rPr>
          <w:color w:val="000000"/>
          <w:sz w:val="28"/>
          <w:szCs w:val="22"/>
        </w:rPr>
        <w:t xml:space="preserve"> </w:t>
      </w:r>
      <w:r w:rsidRPr="00240ADB">
        <w:rPr>
          <w:color w:val="000000"/>
          <w:sz w:val="28"/>
          <w:szCs w:val="22"/>
        </w:rPr>
        <w:tab/>
      </w:r>
      <w:r w:rsidRPr="00240ADB">
        <w:rPr>
          <w:color w:val="000000"/>
          <w:sz w:val="24"/>
          <w:szCs w:val="22"/>
        </w:rPr>
        <w:t xml:space="preserve">  </w:t>
      </w:r>
    </w:p>
    <w:p w14:paraId="36BB2511" w14:textId="77777777" w:rsidR="00240ADB" w:rsidRPr="00240ADB" w:rsidRDefault="00240ADB" w:rsidP="00240ADB">
      <w:pPr>
        <w:adjustRightInd/>
        <w:spacing w:after="44" w:line="259" w:lineRule="auto"/>
        <w:ind w:right="747"/>
        <w:jc w:val="center"/>
        <w:rPr>
          <w:rFonts w:ascii="Calibri" w:eastAsia="Calibri" w:hAnsi="Calibri" w:cs="Calibri"/>
          <w:color w:val="000000"/>
          <w:sz w:val="22"/>
          <w:szCs w:val="22"/>
        </w:rPr>
      </w:pPr>
      <w:r w:rsidRPr="00240ADB">
        <w:rPr>
          <w:b/>
          <w:color w:val="FF0000"/>
          <w:sz w:val="32"/>
          <w:szCs w:val="22"/>
        </w:rPr>
        <w:t xml:space="preserve"> </w:t>
      </w:r>
    </w:p>
    <w:p w14:paraId="4489D3DE" w14:textId="77777777" w:rsidR="00240ADB" w:rsidRPr="00240ADB" w:rsidRDefault="00240ADB" w:rsidP="00240ADB">
      <w:pPr>
        <w:keepNext/>
        <w:keepLines/>
        <w:tabs>
          <w:tab w:val="center" w:pos="5023"/>
          <w:tab w:val="center" w:pos="9859"/>
        </w:tabs>
        <w:adjustRightInd/>
        <w:spacing w:line="259" w:lineRule="auto"/>
        <w:jc w:val="left"/>
        <w:outlineLvl w:val="1"/>
        <w:rPr>
          <w:b/>
          <w:i/>
          <w:color w:val="000000"/>
          <w:sz w:val="24"/>
          <w:szCs w:val="22"/>
        </w:rPr>
      </w:pPr>
      <w:r w:rsidRPr="00240ADB">
        <w:rPr>
          <w:color w:val="000000"/>
          <w:sz w:val="24"/>
          <w:szCs w:val="22"/>
        </w:rPr>
        <w:t xml:space="preserve">  </w:t>
      </w:r>
      <w:r w:rsidRPr="00240ADB">
        <w:rPr>
          <w:color w:val="000000"/>
          <w:sz w:val="24"/>
          <w:szCs w:val="22"/>
        </w:rPr>
        <w:tab/>
      </w:r>
      <w:r w:rsidRPr="00240ADB">
        <w:rPr>
          <w:b/>
          <w:color w:val="FF0000"/>
          <w:sz w:val="32"/>
          <w:szCs w:val="22"/>
        </w:rPr>
        <w:t xml:space="preserve">ESCORT HANDOVER DETAILS </w:t>
      </w:r>
      <w:r w:rsidRPr="00240ADB">
        <w:rPr>
          <w:b/>
          <w:color w:val="FF0000"/>
          <w:sz w:val="32"/>
          <w:szCs w:val="22"/>
        </w:rPr>
        <w:tab/>
      </w:r>
      <w:r w:rsidRPr="00240ADB">
        <w:rPr>
          <w:color w:val="000000"/>
          <w:sz w:val="32"/>
          <w:szCs w:val="22"/>
          <w:vertAlign w:val="subscript"/>
        </w:rPr>
        <w:t xml:space="preserve">  </w:t>
      </w:r>
    </w:p>
    <w:p w14:paraId="7691CB8E" w14:textId="77777777" w:rsidR="00240ADB" w:rsidRPr="00240ADB" w:rsidRDefault="00240ADB" w:rsidP="00240ADB">
      <w:pPr>
        <w:adjustRightInd/>
        <w:spacing w:after="107" w:line="259" w:lineRule="auto"/>
        <w:jc w:val="left"/>
        <w:rPr>
          <w:rFonts w:ascii="Calibri" w:eastAsia="Calibri" w:hAnsi="Calibri" w:cs="Calibri"/>
          <w:color w:val="000000"/>
          <w:sz w:val="22"/>
          <w:szCs w:val="22"/>
        </w:rPr>
      </w:pPr>
      <w:r w:rsidRPr="00240ADB">
        <w:rPr>
          <w:color w:val="000000"/>
          <w:sz w:val="24"/>
          <w:szCs w:val="22"/>
        </w:rPr>
        <w:t xml:space="preserve"> </w:t>
      </w:r>
    </w:p>
    <w:p w14:paraId="523AF39B" w14:textId="77777777" w:rsidR="00240ADB" w:rsidRPr="00240ADB" w:rsidRDefault="00240ADB" w:rsidP="00240ADB">
      <w:pPr>
        <w:tabs>
          <w:tab w:val="center" w:pos="5024"/>
          <w:tab w:val="center" w:pos="9859"/>
        </w:tabs>
        <w:adjustRightInd/>
        <w:spacing w:after="259" w:line="259" w:lineRule="auto"/>
        <w:jc w:val="left"/>
        <w:rPr>
          <w:rFonts w:ascii="Calibri" w:eastAsia="Calibri" w:hAnsi="Calibri" w:cs="Calibri"/>
          <w:color w:val="000000"/>
          <w:sz w:val="22"/>
          <w:szCs w:val="22"/>
        </w:rPr>
      </w:pPr>
      <w:r w:rsidRPr="00240ADB">
        <w:rPr>
          <w:color w:val="000000"/>
          <w:sz w:val="37"/>
          <w:szCs w:val="22"/>
          <w:vertAlign w:val="subscript"/>
        </w:rPr>
        <w:t xml:space="preserve">  </w:t>
      </w:r>
      <w:r w:rsidRPr="00240ADB">
        <w:rPr>
          <w:color w:val="000000"/>
          <w:sz w:val="37"/>
          <w:szCs w:val="22"/>
          <w:vertAlign w:val="subscript"/>
        </w:rPr>
        <w:tab/>
      </w:r>
      <w:r w:rsidRPr="00240ADB">
        <w:rPr>
          <w:b/>
          <w:i/>
          <w:color w:val="000000"/>
          <w:szCs w:val="22"/>
        </w:rPr>
        <w:t xml:space="preserve">Complete the Escort Handover Details in accordance with the Guidance Notes on the opposite </w:t>
      </w:r>
      <w:r w:rsidRPr="00240ADB">
        <w:rPr>
          <w:b/>
          <w:i/>
          <w:color w:val="000000"/>
          <w:sz w:val="31"/>
          <w:szCs w:val="22"/>
          <w:vertAlign w:val="subscript"/>
        </w:rPr>
        <w:t xml:space="preserve">page </w:t>
      </w:r>
      <w:r w:rsidRPr="00240ADB">
        <w:rPr>
          <w:b/>
          <w:i/>
          <w:color w:val="000000"/>
          <w:sz w:val="31"/>
          <w:szCs w:val="22"/>
          <w:vertAlign w:val="subscript"/>
        </w:rPr>
        <w:tab/>
      </w:r>
      <w:r w:rsidRPr="00240ADB">
        <w:rPr>
          <w:color w:val="000000"/>
          <w:sz w:val="37"/>
          <w:szCs w:val="22"/>
          <w:vertAlign w:val="subscript"/>
        </w:rPr>
        <w:t xml:space="preserve">  </w:t>
      </w:r>
    </w:p>
    <w:tbl>
      <w:tblPr>
        <w:tblStyle w:val="TableGrid0"/>
        <w:tblpPr w:vertAnchor="text" w:tblpX="3065" w:tblpY="-122"/>
        <w:tblOverlap w:val="never"/>
        <w:tblW w:w="6792" w:type="dxa"/>
        <w:tblInd w:w="0" w:type="dxa"/>
        <w:tblCellMar>
          <w:left w:w="106" w:type="dxa"/>
          <w:right w:w="39" w:type="dxa"/>
        </w:tblCellMar>
        <w:tblLook w:val="04A0" w:firstRow="1" w:lastRow="0" w:firstColumn="1" w:lastColumn="0" w:noHBand="0" w:noVBand="1"/>
      </w:tblPr>
      <w:tblGrid>
        <w:gridCol w:w="1690"/>
        <w:gridCol w:w="1433"/>
        <w:gridCol w:w="3669"/>
      </w:tblGrid>
      <w:tr w:rsidR="00240ADB" w:rsidRPr="00240ADB" w14:paraId="5EA78555" w14:textId="77777777" w:rsidTr="00240ADB">
        <w:trPr>
          <w:trHeight w:val="568"/>
        </w:trPr>
        <w:tc>
          <w:tcPr>
            <w:tcW w:w="1690" w:type="dxa"/>
            <w:tcBorders>
              <w:top w:val="single" w:sz="8" w:space="0" w:color="000000"/>
              <w:left w:val="single" w:sz="8" w:space="0" w:color="000000"/>
              <w:bottom w:val="single" w:sz="8" w:space="0" w:color="000000"/>
              <w:right w:val="single" w:sz="8" w:space="0" w:color="000000"/>
            </w:tcBorders>
            <w:shd w:val="clear" w:color="auto" w:fill="F4F4F4"/>
          </w:tcPr>
          <w:p w14:paraId="3AA0663D" w14:textId="77777777" w:rsidR="00240ADB" w:rsidRPr="00240ADB" w:rsidRDefault="00240ADB" w:rsidP="00240ADB">
            <w:pPr>
              <w:adjustRightInd/>
              <w:jc w:val="left"/>
              <w:rPr>
                <w:rFonts w:ascii="Calibri" w:eastAsia="Calibri" w:hAnsi="Calibri" w:cs="Calibri"/>
                <w:color w:val="000000"/>
              </w:rPr>
            </w:pPr>
            <w:r w:rsidRPr="00240ADB">
              <w:rPr>
                <w:b/>
                <w:color w:val="000000"/>
                <w:sz w:val="24"/>
              </w:rPr>
              <w:t xml:space="preserve"> </w:t>
            </w:r>
          </w:p>
          <w:p w14:paraId="367EFF56" w14:textId="77777777" w:rsidR="00240ADB" w:rsidRPr="00240ADB" w:rsidRDefault="00240ADB" w:rsidP="00240ADB">
            <w:pPr>
              <w:adjustRightInd/>
              <w:jc w:val="right"/>
              <w:rPr>
                <w:rFonts w:ascii="Calibri" w:eastAsia="Calibri" w:hAnsi="Calibri" w:cs="Calibri"/>
                <w:color w:val="000000"/>
              </w:rPr>
            </w:pPr>
            <w:r w:rsidRPr="00240ADB">
              <w:rPr>
                <w:b/>
                <w:color w:val="000000"/>
                <w:sz w:val="24"/>
              </w:rPr>
              <w:t xml:space="preserve"> </w:t>
            </w:r>
          </w:p>
        </w:tc>
        <w:tc>
          <w:tcPr>
            <w:tcW w:w="1433" w:type="dxa"/>
            <w:tcBorders>
              <w:top w:val="nil"/>
              <w:left w:val="single" w:sz="8" w:space="0" w:color="000000"/>
              <w:bottom w:val="nil"/>
              <w:right w:val="single" w:sz="8" w:space="0" w:color="000000"/>
            </w:tcBorders>
            <w:vAlign w:val="center"/>
          </w:tcPr>
          <w:p w14:paraId="41166387" w14:textId="77777777" w:rsidR="00240ADB" w:rsidRPr="00240ADB" w:rsidRDefault="00240ADB" w:rsidP="00240ADB">
            <w:pPr>
              <w:adjustRightInd/>
              <w:rPr>
                <w:rFonts w:ascii="Calibri" w:eastAsia="Calibri" w:hAnsi="Calibri" w:cs="Calibri"/>
                <w:color w:val="000000"/>
              </w:rPr>
            </w:pPr>
            <w:r w:rsidRPr="00240ADB">
              <w:rPr>
                <w:b/>
                <w:color w:val="000000"/>
                <w:sz w:val="24"/>
              </w:rPr>
              <w:t xml:space="preserve">SURNAME </w:t>
            </w:r>
          </w:p>
        </w:tc>
        <w:tc>
          <w:tcPr>
            <w:tcW w:w="3670" w:type="dxa"/>
            <w:tcBorders>
              <w:top w:val="single" w:sz="8" w:space="0" w:color="000000"/>
              <w:left w:val="single" w:sz="8" w:space="0" w:color="000000"/>
              <w:bottom w:val="single" w:sz="8" w:space="0" w:color="000000"/>
              <w:right w:val="single" w:sz="8" w:space="0" w:color="000000"/>
            </w:tcBorders>
            <w:shd w:val="clear" w:color="auto" w:fill="F4F4F4"/>
            <w:vAlign w:val="center"/>
          </w:tcPr>
          <w:p w14:paraId="12F5115B"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bl>
    <w:p w14:paraId="5BB2ED56" w14:textId="77777777" w:rsidR="00240ADB" w:rsidRPr="00240ADB" w:rsidRDefault="00240ADB" w:rsidP="00240ADB">
      <w:pPr>
        <w:keepNext/>
        <w:keepLines/>
        <w:tabs>
          <w:tab w:val="center" w:pos="1625"/>
        </w:tabs>
        <w:adjustRightInd/>
        <w:spacing w:after="131" w:line="259" w:lineRule="auto"/>
        <w:jc w:val="left"/>
        <w:outlineLvl w:val="2"/>
        <w:rPr>
          <w:b/>
          <w:color w:val="000000"/>
          <w:sz w:val="28"/>
          <w:szCs w:val="22"/>
        </w:rPr>
      </w:pPr>
      <w:r w:rsidRPr="00240ADB">
        <w:rPr>
          <w:color w:val="000000"/>
          <w:sz w:val="24"/>
          <w:szCs w:val="22"/>
        </w:rPr>
        <w:t xml:space="preserve">  </w:t>
      </w:r>
      <w:r w:rsidRPr="00240ADB">
        <w:rPr>
          <w:color w:val="000000"/>
          <w:sz w:val="24"/>
          <w:szCs w:val="22"/>
        </w:rPr>
        <w:tab/>
      </w:r>
      <w:r w:rsidRPr="00240ADB">
        <w:rPr>
          <w:b/>
          <w:color w:val="000000"/>
          <w:sz w:val="24"/>
          <w:szCs w:val="22"/>
        </w:rPr>
        <w:t xml:space="preserve">NUMBER </w:t>
      </w:r>
      <w:r w:rsidRPr="00240ADB">
        <w:rPr>
          <w:color w:val="000000"/>
          <w:sz w:val="24"/>
          <w:szCs w:val="22"/>
        </w:rPr>
        <w:t xml:space="preserve">  </w:t>
      </w:r>
    </w:p>
    <w:p w14:paraId="7A47E5D0" w14:textId="77777777" w:rsidR="00240ADB" w:rsidRPr="00240ADB" w:rsidRDefault="00240ADB" w:rsidP="00240ADB">
      <w:pPr>
        <w:adjustRightInd/>
        <w:spacing w:line="259" w:lineRule="auto"/>
        <w:rPr>
          <w:rFonts w:ascii="Calibri" w:eastAsia="Calibri" w:hAnsi="Calibri" w:cs="Calibri"/>
          <w:color w:val="000000"/>
          <w:sz w:val="22"/>
          <w:szCs w:val="22"/>
        </w:rPr>
      </w:pPr>
      <w:r w:rsidRPr="00240ADB">
        <w:rPr>
          <w:color w:val="000000"/>
          <w:sz w:val="24"/>
          <w:szCs w:val="22"/>
        </w:rPr>
        <w:t xml:space="preserve">  </w:t>
      </w:r>
      <w:r w:rsidRPr="00240ADB">
        <w:rPr>
          <w:color w:val="000000"/>
          <w:sz w:val="24"/>
          <w:szCs w:val="22"/>
        </w:rPr>
        <w:tab/>
      </w:r>
      <w:r w:rsidRPr="00240ADB">
        <w:rPr>
          <w:b/>
          <w:color w:val="000000"/>
          <w:sz w:val="12"/>
          <w:szCs w:val="22"/>
          <w:vertAlign w:val="superscript"/>
        </w:rPr>
        <w:t xml:space="preserve"> </w:t>
      </w:r>
      <w:r w:rsidRPr="00240ADB">
        <w:rPr>
          <w:b/>
          <w:color w:val="000000"/>
          <w:sz w:val="12"/>
          <w:szCs w:val="22"/>
          <w:vertAlign w:val="superscript"/>
        </w:rPr>
        <w:tab/>
      </w:r>
      <w:r w:rsidRPr="00240ADB">
        <w:rPr>
          <w:color w:val="000000"/>
          <w:sz w:val="24"/>
          <w:szCs w:val="22"/>
        </w:rPr>
        <w:t xml:space="preserve">  </w:t>
      </w:r>
    </w:p>
    <w:tbl>
      <w:tblPr>
        <w:tblStyle w:val="TableGrid0"/>
        <w:tblW w:w="9617" w:type="dxa"/>
        <w:tblInd w:w="194" w:type="dxa"/>
        <w:tblLook w:val="04A0" w:firstRow="1" w:lastRow="0" w:firstColumn="1" w:lastColumn="0" w:noHBand="0" w:noVBand="1"/>
      </w:tblPr>
      <w:tblGrid>
        <w:gridCol w:w="838"/>
        <w:gridCol w:w="646"/>
        <w:gridCol w:w="230"/>
        <w:gridCol w:w="450"/>
        <w:gridCol w:w="86"/>
        <w:gridCol w:w="453"/>
        <w:gridCol w:w="395"/>
        <w:gridCol w:w="347"/>
        <w:gridCol w:w="132"/>
        <w:gridCol w:w="225"/>
        <w:gridCol w:w="162"/>
        <w:gridCol w:w="568"/>
        <w:gridCol w:w="383"/>
        <w:gridCol w:w="130"/>
        <w:gridCol w:w="140"/>
        <w:gridCol w:w="183"/>
        <w:gridCol w:w="137"/>
        <w:gridCol w:w="24"/>
        <w:gridCol w:w="284"/>
        <w:gridCol w:w="359"/>
        <w:gridCol w:w="310"/>
        <w:gridCol w:w="246"/>
        <w:gridCol w:w="104"/>
        <w:gridCol w:w="216"/>
        <w:gridCol w:w="163"/>
        <w:gridCol w:w="309"/>
        <w:gridCol w:w="400"/>
        <w:gridCol w:w="129"/>
        <w:gridCol w:w="201"/>
        <w:gridCol w:w="295"/>
        <w:gridCol w:w="146"/>
        <w:gridCol w:w="242"/>
        <w:gridCol w:w="638"/>
        <w:gridCol w:w="46"/>
      </w:tblGrid>
      <w:tr w:rsidR="00240ADB" w:rsidRPr="00240ADB" w14:paraId="7C201C46" w14:textId="77777777" w:rsidTr="00240ADB">
        <w:trPr>
          <w:gridAfter w:val="1"/>
          <w:wAfter w:w="47" w:type="dxa"/>
          <w:trHeight w:val="175"/>
        </w:trPr>
        <w:tc>
          <w:tcPr>
            <w:tcW w:w="4560" w:type="dxa"/>
            <w:gridSpan w:val="12"/>
            <w:vMerge w:val="restart"/>
            <w:tcBorders>
              <w:top w:val="double" w:sz="4" w:space="0" w:color="000000"/>
              <w:left w:val="double" w:sz="4" w:space="0" w:color="000000"/>
              <w:bottom w:val="single" w:sz="8" w:space="0" w:color="000000"/>
              <w:right w:val="single" w:sz="8" w:space="0" w:color="000000"/>
            </w:tcBorders>
            <w:vAlign w:val="center"/>
          </w:tcPr>
          <w:p w14:paraId="33485A25" w14:textId="77777777" w:rsidR="00240ADB" w:rsidRPr="00240ADB" w:rsidRDefault="00240ADB" w:rsidP="00240ADB">
            <w:pPr>
              <w:adjustRightInd/>
              <w:ind w:right="6"/>
              <w:jc w:val="center"/>
              <w:rPr>
                <w:rFonts w:ascii="Calibri" w:eastAsia="Calibri" w:hAnsi="Calibri" w:cs="Calibri"/>
                <w:color w:val="000000"/>
              </w:rPr>
            </w:pPr>
            <w:r w:rsidRPr="00240ADB">
              <w:rPr>
                <w:b/>
                <w:color w:val="000000"/>
                <w:sz w:val="24"/>
              </w:rPr>
              <w:t xml:space="preserve">ESCORT DETAILS </w:t>
            </w:r>
          </w:p>
        </w:tc>
        <w:tc>
          <w:tcPr>
            <w:tcW w:w="842" w:type="dxa"/>
            <w:gridSpan w:val="4"/>
            <w:vMerge w:val="restart"/>
            <w:tcBorders>
              <w:top w:val="double" w:sz="4" w:space="0" w:color="000000"/>
              <w:left w:val="single" w:sz="8" w:space="0" w:color="000000"/>
              <w:bottom w:val="single" w:sz="8" w:space="0" w:color="000000"/>
              <w:right w:val="nil"/>
            </w:tcBorders>
          </w:tcPr>
          <w:p w14:paraId="79B70166" w14:textId="77777777" w:rsidR="00240ADB" w:rsidRPr="00240ADB" w:rsidRDefault="00240ADB" w:rsidP="00240ADB">
            <w:pPr>
              <w:adjustRightInd/>
              <w:jc w:val="left"/>
              <w:rPr>
                <w:rFonts w:ascii="Calibri" w:eastAsia="Calibri" w:hAnsi="Calibri" w:cs="Calibri"/>
                <w:color w:val="000000"/>
              </w:rPr>
            </w:pPr>
          </w:p>
        </w:tc>
        <w:tc>
          <w:tcPr>
            <w:tcW w:w="1843" w:type="dxa"/>
            <w:gridSpan w:val="9"/>
            <w:vMerge w:val="restart"/>
            <w:tcBorders>
              <w:top w:val="double" w:sz="4" w:space="0" w:color="000000"/>
              <w:left w:val="nil"/>
              <w:bottom w:val="nil"/>
              <w:right w:val="nil"/>
            </w:tcBorders>
            <w:shd w:val="clear" w:color="auto" w:fill="00FFFF"/>
          </w:tcPr>
          <w:p w14:paraId="7CBD9C96" w14:textId="77777777" w:rsidR="00240ADB" w:rsidRPr="00240ADB" w:rsidRDefault="00240ADB" w:rsidP="00240ADB">
            <w:pPr>
              <w:adjustRightInd/>
              <w:ind w:right="-1"/>
              <w:rPr>
                <w:rFonts w:ascii="Calibri" w:eastAsia="Calibri" w:hAnsi="Calibri" w:cs="Calibri"/>
                <w:color w:val="000000"/>
              </w:rPr>
            </w:pPr>
            <w:r w:rsidRPr="00240ADB">
              <w:rPr>
                <w:b/>
                <w:color w:val="000000"/>
                <w:sz w:val="24"/>
              </w:rPr>
              <w:t xml:space="preserve">##PRESCRIBED </w:t>
            </w:r>
          </w:p>
        </w:tc>
        <w:tc>
          <w:tcPr>
            <w:tcW w:w="842" w:type="dxa"/>
            <w:gridSpan w:val="3"/>
            <w:vMerge w:val="restart"/>
            <w:tcBorders>
              <w:top w:val="double" w:sz="4" w:space="0" w:color="000000"/>
              <w:left w:val="nil"/>
              <w:bottom w:val="single" w:sz="8" w:space="0" w:color="000000"/>
              <w:right w:val="single" w:sz="8" w:space="0" w:color="000000"/>
            </w:tcBorders>
          </w:tcPr>
          <w:p w14:paraId="112D347C" w14:textId="77777777" w:rsidR="00240ADB" w:rsidRPr="00240ADB" w:rsidRDefault="00240ADB" w:rsidP="00240ADB">
            <w:pPr>
              <w:adjustRightInd/>
              <w:jc w:val="left"/>
              <w:rPr>
                <w:rFonts w:ascii="Calibri" w:eastAsia="Calibri" w:hAnsi="Calibri" w:cs="Calibri"/>
                <w:color w:val="000000"/>
              </w:rPr>
            </w:pPr>
          </w:p>
        </w:tc>
        <w:tc>
          <w:tcPr>
            <w:tcW w:w="889" w:type="dxa"/>
            <w:gridSpan w:val="4"/>
            <w:vMerge w:val="restart"/>
            <w:tcBorders>
              <w:top w:val="double" w:sz="4" w:space="0" w:color="000000"/>
              <w:left w:val="single" w:sz="8" w:space="0" w:color="000000"/>
              <w:bottom w:val="single" w:sz="8" w:space="0" w:color="000000"/>
              <w:right w:val="single" w:sz="8" w:space="0" w:color="000000"/>
            </w:tcBorders>
            <w:shd w:val="clear" w:color="auto" w:fill="F4F4F4"/>
            <w:vAlign w:val="center"/>
          </w:tcPr>
          <w:p w14:paraId="0E43349E" w14:textId="77777777" w:rsidR="00240ADB" w:rsidRPr="00240ADB" w:rsidRDefault="00240ADB" w:rsidP="00240ADB">
            <w:pPr>
              <w:adjustRightInd/>
              <w:rPr>
                <w:rFonts w:ascii="Calibri" w:eastAsia="Calibri" w:hAnsi="Calibri" w:cs="Calibri"/>
                <w:color w:val="000000"/>
              </w:rPr>
            </w:pPr>
            <w:r w:rsidRPr="00240ADB">
              <w:rPr>
                <w:rFonts w:ascii="Calibri" w:eastAsia="Calibri" w:hAnsi="Calibri" w:cs="Calibri"/>
                <w:noProof/>
                <w:color w:val="000000"/>
              </w:rPr>
              <mc:AlternateContent>
                <mc:Choice Requires="wpg">
                  <w:drawing>
                    <wp:anchor distT="0" distB="0" distL="114300" distR="114300" simplePos="0" relativeHeight="251662336" behindDoc="1" locked="0" layoutInCell="1" allowOverlap="1" wp14:anchorId="459E5051" wp14:editId="657BFEBA">
                      <wp:simplePos x="0" y="0"/>
                      <wp:positionH relativeFrom="column">
                        <wp:posOffset>67056</wp:posOffset>
                      </wp:positionH>
                      <wp:positionV relativeFrom="paragraph">
                        <wp:posOffset>12945</wp:posOffset>
                      </wp:positionV>
                      <wp:extent cx="394716" cy="144780"/>
                      <wp:effectExtent l="0" t="0" r="0" b="0"/>
                      <wp:wrapNone/>
                      <wp:docPr id="71873" name="Group 71873"/>
                      <wp:cNvGraphicFramePr/>
                      <a:graphic xmlns:a="http://schemas.openxmlformats.org/drawingml/2006/main">
                        <a:graphicData uri="http://schemas.microsoft.com/office/word/2010/wordprocessingGroup">
                          <wpg:wgp>
                            <wpg:cNvGrpSpPr/>
                            <wpg:grpSpPr>
                              <a:xfrm>
                                <a:off x="0" y="0"/>
                                <a:ext cx="394716" cy="144780"/>
                                <a:chOff x="0" y="0"/>
                                <a:chExt cx="394716" cy="144780"/>
                              </a:xfrm>
                            </wpg:grpSpPr>
                            <wps:wsp>
                              <wps:cNvPr id="81411" name="Shape 81411"/>
                              <wps:cNvSpPr/>
                              <wps:spPr>
                                <a:xfrm>
                                  <a:off x="0" y="0"/>
                                  <a:ext cx="394716" cy="144780"/>
                                </a:xfrm>
                                <a:custGeom>
                                  <a:avLst/>
                                  <a:gdLst/>
                                  <a:ahLst/>
                                  <a:cxnLst/>
                                  <a:rect l="0" t="0" r="0" b="0"/>
                                  <a:pathLst>
                                    <a:path w="394716" h="144780">
                                      <a:moveTo>
                                        <a:pt x="0" y="0"/>
                                      </a:moveTo>
                                      <a:lnTo>
                                        <a:pt x="394716" y="0"/>
                                      </a:lnTo>
                                      <a:lnTo>
                                        <a:pt x="394716" y="144780"/>
                                      </a:lnTo>
                                      <a:lnTo>
                                        <a:pt x="0" y="144780"/>
                                      </a:lnTo>
                                      <a:lnTo>
                                        <a:pt x="0" y="0"/>
                                      </a:lnTo>
                                    </a:path>
                                  </a:pathLst>
                                </a:custGeom>
                                <a:solidFill>
                                  <a:srgbClr val="00FFFF"/>
                                </a:solidFill>
                                <a:ln w="0" cap="flat">
                                  <a:noFill/>
                                  <a:miter lim="127000"/>
                                </a:ln>
                                <a:effectLst/>
                              </wps:spPr>
                              <wps:bodyPr/>
                            </wps:wsp>
                          </wpg:wgp>
                        </a:graphicData>
                      </a:graphic>
                    </wp:anchor>
                  </w:drawing>
                </mc:Choice>
                <mc:Fallback>
                  <w:pict>
                    <v:group w14:anchorId="511DDCA3" id="Group 71873" o:spid="_x0000_s1026" style="position:absolute;margin-left:5.3pt;margin-top:1pt;width:31.1pt;height:11.4pt;z-index:-251654144" coordsize="394716,144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">
                      <v:shape id="Shape 81411" o:spid="_x0000_s1027" style="position:absolute;width:394716;height:144780;visibility:visible;mso-wrap-style:square;v-text-anchor:top" coordsize="394716,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" path="m,l394716,r,144780l,144780,,e" fillcolor="aqua" stroked="f" strokeweight="0">
                        <v:stroke miterlimit="83231f" joinstyle="miter"/>
                        <v:path arrowok="t" textboxrect="0,0,394716,144780"/>
                      </v:shape>
                    </v:group>
                  </w:pict>
                </mc:Fallback>
              </mc:AlternateContent>
            </w:r>
            <w:r w:rsidRPr="00240ADB">
              <w:rPr>
                <w:b/>
                <w:color w:val="000000"/>
              </w:rPr>
              <w:t xml:space="preserve">##YES </w:t>
            </w:r>
          </w:p>
        </w:tc>
        <w:tc>
          <w:tcPr>
            <w:tcW w:w="640" w:type="dxa"/>
            <w:tcBorders>
              <w:top w:val="double" w:sz="4" w:space="0" w:color="000000"/>
              <w:left w:val="single" w:sz="8" w:space="0" w:color="000000"/>
              <w:bottom w:val="nil"/>
              <w:right w:val="double" w:sz="4" w:space="0" w:color="000000"/>
            </w:tcBorders>
            <w:shd w:val="clear" w:color="auto" w:fill="F4F4F4"/>
          </w:tcPr>
          <w:p w14:paraId="43465462" w14:textId="77777777" w:rsidR="00240ADB" w:rsidRPr="00240ADB" w:rsidRDefault="00240ADB" w:rsidP="00240ADB">
            <w:pPr>
              <w:adjustRightInd/>
              <w:jc w:val="left"/>
              <w:rPr>
                <w:rFonts w:ascii="Calibri" w:eastAsia="Calibri" w:hAnsi="Calibri" w:cs="Calibri"/>
                <w:color w:val="000000"/>
              </w:rPr>
            </w:pPr>
          </w:p>
        </w:tc>
      </w:tr>
      <w:tr w:rsidR="00240ADB" w:rsidRPr="00240ADB" w14:paraId="5649CCC3" w14:textId="77777777" w:rsidTr="00240ADB">
        <w:trPr>
          <w:gridAfter w:val="1"/>
          <w:wAfter w:w="47" w:type="dxa"/>
          <w:trHeight w:val="450"/>
        </w:trPr>
        <w:tc>
          <w:tcPr>
            <w:tcW w:w="0" w:type="auto"/>
            <w:gridSpan w:val="12"/>
            <w:vMerge/>
            <w:tcBorders>
              <w:top w:val="nil"/>
              <w:left w:val="double" w:sz="4" w:space="0" w:color="000000"/>
              <w:bottom w:val="nil"/>
              <w:right w:val="single" w:sz="8" w:space="0" w:color="000000"/>
            </w:tcBorders>
          </w:tcPr>
          <w:p w14:paraId="76E9A01D" w14:textId="77777777" w:rsidR="00240ADB" w:rsidRPr="00240ADB" w:rsidRDefault="00240ADB" w:rsidP="00240ADB">
            <w:pPr>
              <w:adjustRightInd/>
              <w:jc w:val="left"/>
              <w:rPr>
                <w:rFonts w:ascii="Calibri" w:eastAsia="Calibri" w:hAnsi="Calibri" w:cs="Calibri"/>
                <w:color w:val="000000"/>
              </w:rPr>
            </w:pPr>
          </w:p>
        </w:tc>
        <w:tc>
          <w:tcPr>
            <w:tcW w:w="0" w:type="auto"/>
            <w:gridSpan w:val="4"/>
            <w:vMerge/>
            <w:tcBorders>
              <w:top w:val="nil"/>
              <w:left w:val="single" w:sz="8" w:space="0" w:color="000000"/>
              <w:bottom w:val="nil"/>
              <w:right w:val="nil"/>
            </w:tcBorders>
          </w:tcPr>
          <w:p w14:paraId="7BB06DF2" w14:textId="77777777" w:rsidR="00240ADB" w:rsidRPr="00240ADB" w:rsidRDefault="00240ADB" w:rsidP="00240ADB">
            <w:pPr>
              <w:adjustRightInd/>
              <w:jc w:val="left"/>
              <w:rPr>
                <w:rFonts w:ascii="Calibri" w:eastAsia="Calibri" w:hAnsi="Calibri" w:cs="Calibri"/>
                <w:color w:val="000000"/>
              </w:rPr>
            </w:pPr>
          </w:p>
        </w:tc>
        <w:tc>
          <w:tcPr>
            <w:tcW w:w="0" w:type="auto"/>
            <w:gridSpan w:val="9"/>
            <w:vMerge/>
            <w:tcBorders>
              <w:top w:val="nil"/>
              <w:left w:val="nil"/>
              <w:bottom w:val="nil"/>
              <w:right w:val="nil"/>
            </w:tcBorders>
          </w:tcPr>
          <w:p w14:paraId="3A76CF08" w14:textId="77777777" w:rsidR="00240ADB" w:rsidRPr="00240ADB" w:rsidRDefault="00240ADB" w:rsidP="00240ADB">
            <w:pPr>
              <w:adjustRightInd/>
              <w:jc w:val="left"/>
              <w:rPr>
                <w:rFonts w:ascii="Calibri" w:eastAsia="Calibri" w:hAnsi="Calibri" w:cs="Calibri"/>
                <w:color w:val="000000"/>
              </w:rPr>
            </w:pPr>
          </w:p>
        </w:tc>
        <w:tc>
          <w:tcPr>
            <w:tcW w:w="0" w:type="auto"/>
            <w:gridSpan w:val="3"/>
            <w:vMerge/>
            <w:tcBorders>
              <w:top w:val="nil"/>
              <w:left w:val="nil"/>
              <w:bottom w:val="nil"/>
              <w:right w:val="single" w:sz="8" w:space="0" w:color="000000"/>
            </w:tcBorders>
          </w:tcPr>
          <w:p w14:paraId="7AF131F5" w14:textId="77777777" w:rsidR="00240ADB" w:rsidRPr="00240ADB" w:rsidRDefault="00240ADB" w:rsidP="00240ADB">
            <w:pPr>
              <w:adjustRightInd/>
              <w:jc w:val="left"/>
              <w:rPr>
                <w:rFonts w:ascii="Calibri" w:eastAsia="Calibri" w:hAnsi="Calibri" w:cs="Calibri"/>
                <w:color w:val="000000"/>
              </w:rPr>
            </w:pPr>
          </w:p>
        </w:tc>
        <w:tc>
          <w:tcPr>
            <w:tcW w:w="0" w:type="auto"/>
            <w:gridSpan w:val="4"/>
            <w:vMerge/>
            <w:tcBorders>
              <w:top w:val="nil"/>
              <w:left w:val="single" w:sz="8" w:space="0" w:color="000000"/>
              <w:bottom w:val="nil"/>
              <w:right w:val="single" w:sz="8" w:space="0" w:color="000000"/>
            </w:tcBorders>
          </w:tcPr>
          <w:p w14:paraId="12166BDC" w14:textId="77777777" w:rsidR="00240ADB" w:rsidRPr="00240ADB" w:rsidRDefault="00240ADB" w:rsidP="00240ADB">
            <w:pPr>
              <w:adjustRightInd/>
              <w:jc w:val="left"/>
              <w:rPr>
                <w:rFonts w:ascii="Calibri" w:eastAsia="Calibri" w:hAnsi="Calibri" w:cs="Calibri"/>
                <w:color w:val="000000"/>
              </w:rPr>
            </w:pPr>
          </w:p>
        </w:tc>
        <w:tc>
          <w:tcPr>
            <w:tcW w:w="640" w:type="dxa"/>
            <w:vMerge w:val="restart"/>
            <w:tcBorders>
              <w:top w:val="nil"/>
              <w:left w:val="single" w:sz="8" w:space="0" w:color="000000"/>
              <w:bottom w:val="nil"/>
              <w:right w:val="double" w:sz="4" w:space="0" w:color="000000"/>
            </w:tcBorders>
            <w:shd w:val="clear" w:color="auto" w:fill="00FFFF"/>
          </w:tcPr>
          <w:p w14:paraId="0134811C" w14:textId="77777777" w:rsidR="00240ADB" w:rsidRPr="00240ADB" w:rsidRDefault="00240ADB" w:rsidP="00240ADB">
            <w:pPr>
              <w:adjustRightInd/>
              <w:rPr>
                <w:rFonts w:ascii="Calibri" w:eastAsia="Calibri" w:hAnsi="Calibri" w:cs="Calibri"/>
                <w:color w:val="000000"/>
              </w:rPr>
            </w:pPr>
            <w:r w:rsidRPr="00240ADB">
              <w:rPr>
                <w:b/>
                <w:color w:val="000000"/>
              </w:rPr>
              <w:t xml:space="preserve">##NO </w:t>
            </w:r>
          </w:p>
        </w:tc>
      </w:tr>
      <w:tr w:rsidR="00240ADB" w:rsidRPr="00240ADB" w14:paraId="309E1D39" w14:textId="77777777" w:rsidTr="00240ADB">
        <w:trPr>
          <w:gridAfter w:val="1"/>
          <w:wAfter w:w="47" w:type="dxa"/>
          <w:trHeight w:val="450"/>
        </w:trPr>
        <w:tc>
          <w:tcPr>
            <w:tcW w:w="0" w:type="auto"/>
            <w:gridSpan w:val="12"/>
            <w:vMerge/>
            <w:tcBorders>
              <w:top w:val="nil"/>
              <w:left w:val="double" w:sz="4" w:space="0" w:color="000000"/>
              <w:bottom w:val="nil"/>
              <w:right w:val="single" w:sz="8" w:space="0" w:color="000000"/>
            </w:tcBorders>
          </w:tcPr>
          <w:p w14:paraId="68413A84" w14:textId="77777777" w:rsidR="00240ADB" w:rsidRPr="00240ADB" w:rsidRDefault="00240ADB" w:rsidP="00240ADB">
            <w:pPr>
              <w:adjustRightInd/>
              <w:jc w:val="left"/>
              <w:rPr>
                <w:rFonts w:ascii="Calibri" w:eastAsia="Calibri" w:hAnsi="Calibri" w:cs="Calibri"/>
                <w:color w:val="000000"/>
              </w:rPr>
            </w:pPr>
          </w:p>
        </w:tc>
        <w:tc>
          <w:tcPr>
            <w:tcW w:w="0" w:type="auto"/>
            <w:gridSpan w:val="4"/>
            <w:vMerge/>
            <w:tcBorders>
              <w:top w:val="nil"/>
              <w:left w:val="single" w:sz="8" w:space="0" w:color="000000"/>
              <w:bottom w:val="nil"/>
              <w:right w:val="nil"/>
            </w:tcBorders>
          </w:tcPr>
          <w:p w14:paraId="296ED1EA" w14:textId="77777777" w:rsidR="00240ADB" w:rsidRPr="00240ADB" w:rsidRDefault="00240ADB" w:rsidP="00240ADB">
            <w:pPr>
              <w:adjustRightInd/>
              <w:jc w:val="left"/>
              <w:rPr>
                <w:rFonts w:ascii="Calibri" w:eastAsia="Calibri" w:hAnsi="Calibri" w:cs="Calibri"/>
                <w:color w:val="000000"/>
              </w:rPr>
            </w:pPr>
          </w:p>
        </w:tc>
        <w:tc>
          <w:tcPr>
            <w:tcW w:w="161" w:type="dxa"/>
            <w:gridSpan w:val="2"/>
            <w:vMerge w:val="restart"/>
            <w:tcBorders>
              <w:top w:val="nil"/>
              <w:left w:val="nil"/>
              <w:bottom w:val="single" w:sz="8" w:space="0" w:color="000000"/>
              <w:right w:val="nil"/>
            </w:tcBorders>
          </w:tcPr>
          <w:p w14:paraId="1B77D06E" w14:textId="77777777" w:rsidR="00240ADB" w:rsidRPr="00240ADB" w:rsidRDefault="00240ADB" w:rsidP="00240ADB">
            <w:pPr>
              <w:adjustRightInd/>
              <w:jc w:val="left"/>
              <w:rPr>
                <w:rFonts w:ascii="Calibri" w:eastAsia="Calibri" w:hAnsi="Calibri" w:cs="Calibri"/>
                <w:color w:val="000000"/>
              </w:rPr>
            </w:pPr>
          </w:p>
        </w:tc>
        <w:tc>
          <w:tcPr>
            <w:tcW w:w="1519" w:type="dxa"/>
            <w:gridSpan w:val="6"/>
            <w:vMerge w:val="restart"/>
            <w:tcBorders>
              <w:top w:val="nil"/>
              <w:left w:val="nil"/>
              <w:bottom w:val="single" w:sz="8" w:space="0" w:color="000000"/>
              <w:right w:val="nil"/>
            </w:tcBorders>
            <w:shd w:val="clear" w:color="auto" w:fill="00FFFF"/>
          </w:tcPr>
          <w:p w14:paraId="5E83DE4E" w14:textId="77777777" w:rsidR="00240ADB" w:rsidRPr="00240ADB" w:rsidRDefault="00240ADB" w:rsidP="00240ADB">
            <w:pPr>
              <w:adjustRightInd/>
              <w:rPr>
                <w:rFonts w:ascii="Calibri" w:eastAsia="Calibri" w:hAnsi="Calibri" w:cs="Calibri"/>
                <w:color w:val="000000"/>
              </w:rPr>
            </w:pPr>
            <w:r w:rsidRPr="00240ADB">
              <w:rPr>
                <w:b/>
                <w:color w:val="000000"/>
                <w:sz w:val="24"/>
              </w:rPr>
              <w:t>MEDICATION</w:t>
            </w:r>
          </w:p>
        </w:tc>
        <w:tc>
          <w:tcPr>
            <w:tcW w:w="163" w:type="dxa"/>
            <w:vMerge w:val="restart"/>
            <w:tcBorders>
              <w:top w:val="nil"/>
              <w:left w:val="nil"/>
              <w:bottom w:val="single" w:sz="8" w:space="0" w:color="000000"/>
              <w:right w:val="nil"/>
            </w:tcBorders>
          </w:tcPr>
          <w:p w14:paraId="03F44815" w14:textId="77777777" w:rsidR="00240ADB" w:rsidRPr="00240ADB" w:rsidRDefault="00240ADB" w:rsidP="00240ADB">
            <w:pPr>
              <w:adjustRightInd/>
              <w:jc w:val="left"/>
              <w:rPr>
                <w:rFonts w:ascii="Calibri" w:eastAsia="Calibri" w:hAnsi="Calibri" w:cs="Calibri"/>
                <w:color w:val="000000"/>
              </w:rPr>
            </w:pPr>
            <w:r w:rsidRPr="00240ADB">
              <w:rPr>
                <w:b/>
                <w:color w:val="000000"/>
                <w:sz w:val="24"/>
              </w:rPr>
              <w:t xml:space="preserve"> </w:t>
            </w:r>
          </w:p>
        </w:tc>
        <w:tc>
          <w:tcPr>
            <w:tcW w:w="0" w:type="auto"/>
            <w:gridSpan w:val="3"/>
            <w:vMerge/>
            <w:tcBorders>
              <w:top w:val="nil"/>
              <w:left w:val="nil"/>
              <w:bottom w:val="nil"/>
              <w:right w:val="single" w:sz="8" w:space="0" w:color="000000"/>
            </w:tcBorders>
          </w:tcPr>
          <w:p w14:paraId="4D7DF6C4" w14:textId="77777777" w:rsidR="00240ADB" w:rsidRPr="00240ADB" w:rsidRDefault="00240ADB" w:rsidP="00240ADB">
            <w:pPr>
              <w:adjustRightInd/>
              <w:jc w:val="left"/>
              <w:rPr>
                <w:rFonts w:ascii="Calibri" w:eastAsia="Calibri" w:hAnsi="Calibri" w:cs="Calibri"/>
                <w:color w:val="000000"/>
              </w:rPr>
            </w:pPr>
          </w:p>
        </w:tc>
        <w:tc>
          <w:tcPr>
            <w:tcW w:w="0" w:type="auto"/>
            <w:gridSpan w:val="4"/>
            <w:vMerge/>
            <w:tcBorders>
              <w:top w:val="nil"/>
              <w:left w:val="single" w:sz="8" w:space="0" w:color="000000"/>
              <w:bottom w:val="nil"/>
              <w:right w:val="single" w:sz="8" w:space="0" w:color="000000"/>
            </w:tcBorders>
          </w:tcPr>
          <w:p w14:paraId="74708C53"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single" w:sz="8" w:space="0" w:color="000000"/>
              <w:bottom w:val="nil"/>
              <w:right w:val="double" w:sz="4" w:space="0" w:color="000000"/>
            </w:tcBorders>
          </w:tcPr>
          <w:p w14:paraId="1CC4452A" w14:textId="77777777" w:rsidR="00240ADB" w:rsidRPr="00240ADB" w:rsidRDefault="00240ADB" w:rsidP="00240ADB">
            <w:pPr>
              <w:adjustRightInd/>
              <w:jc w:val="left"/>
              <w:rPr>
                <w:rFonts w:ascii="Calibri" w:eastAsia="Calibri" w:hAnsi="Calibri" w:cs="Calibri"/>
                <w:color w:val="000000"/>
              </w:rPr>
            </w:pPr>
          </w:p>
        </w:tc>
      </w:tr>
      <w:tr w:rsidR="00240ADB" w:rsidRPr="00240ADB" w14:paraId="5143690C" w14:textId="77777777" w:rsidTr="00240ADB">
        <w:trPr>
          <w:gridAfter w:val="1"/>
          <w:wAfter w:w="47" w:type="dxa"/>
          <w:trHeight w:val="173"/>
        </w:trPr>
        <w:tc>
          <w:tcPr>
            <w:tcW w:w="0" w:type="auto"/>
            <w:gridSpan w:val="12"/>
            <w:vMerge/>
            <w:tcBorders>
              <w:top w:val="nil"/>
              <w:left w:val="double" w:sz="4" w:space="0" w:color="000000"/>
              <w:bottom w:val="single" w:sz="8" w:space="0" w:color="000000"/>
              <w:right w:val="single" w:sz="8" w:space="0" w:color="000000"/>
            </w:tcBorders>
          </w:tcPr>
          <w:p w14:paraId="3CD3D9B1" w14:textId="77777777" w:rsidR="00240ADB" w:rsidRPr="00240ADB" w:rsidRDefault="00240ADB" w:rsidP="00240ADB">
            <w:pPr>
              <w:adjustRightInd/>
              <w:jc w:val="left"/>
              <w:rPr>
                <w:rFonts w:ascii="Calibri" w:eastAsia="Calibri" w:hAnsi="Calibri" w:cs="Calibri"/>
                <w:color w:val="000000"/>
              </w:rPr>
            </w:pPr>
          </w:p>
        </w:tc>
        <w:tc>
          <w:tcPr>
            <w:tcW w:w="0" w:type="auto"/>
            <w:gridSpan w:val="4"/>
            <w:vMerge/>
            <w:tcBorders>
              <w:top w:val="nil"/>
              <w:left w:val="single" w:sz="8" w:space="0" w:color="000000"/>
              <w:bottom w:val="single" w:sz="8" w:space="0" w:color="000000"/>
              <w:right w:val="nil"/>
            </w:tcBorders>
          </w:tcPr>
          <w:p w14:paraId="265327CE" w14:textId="77777777" w:rsidR="00240ADB" w:rsidRPr="00240ADB" w:rsidRDefault="00240ADB" w:rsidP="00240ADB">
            <w:pPr>
              <w:adjustRightInd/>
              <w:jc w:val="left"/>
              <w:rPr>
                <w:rFonts w:ascii="Calibri" w:eastAsia="Calibri" w:hAnsi="Calibri" w:cs="Calibri"/>
                <w:color w:val="000000"/>
              </w:rPr>
            </w:pPr>
          </w:p>
        </w:tc>
        <w:tc>
          <w:tcPr>
            <w:tcW w:w="0" w:type="auto"/>
            <w:gridSpan w:val="2"/>
            <w:vMerge/>
            <w:tcBorders>
              <w:top w:val="nil"/>
              <w:left w:val="nil"/>
              <w:bottom w:val="single" w:sz="8" w:space="0" w:color="000000"/>
              <w:right w:val="nil"/>
            </w:tcBorders>
          </w:tcPr>
          <w:p w14:paraId="5F2ACEC5" w14:textId="77777777" w:rsidR="00240ADB" w:rsidRPr="00240ADB" w:rsidRDefault="00240ADB" w:rsidP="00240ADB">
            <w:pPr>
              <w:adjustRightInd/>
              <w:jc w:val="left"/>
              <w:rPr>
                <w:rFonts w:ascii="Calibri" w:eastAsia="Calibri" w:hAnsi="Calibri" w:cs="Calibri"/>
                <w:color w:val="000000"/>
              </w:rPr>
            </w:pPr>
          </w:p>
        </w:tc>
        <w:tc>
          <w:tcPr>
            <w:tcW w:w="0" w:type="auto"/>
            <w:gridSpan w:val="6"/>
            <w:vMerge/>
            <w:tcBorders>
              <w:top w:val="nil"/>
              <w:left w:val="nil"/>
              <w:bottom w:val="single" w:sz="8" w:space="0" w:color="000000"/>
              <w:right w:val="nil"/>
            </w:tcBorders>
          </w:tcPr>
          <w:p w14:paraId="084B399B"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nil"/>
              <w:bottom w:val="single" w:sz="8" w:space="0" w:color="000000"/>
              <w:right w:val="nil"/>
            </w:tcBorders>
          </w:tcPr>
          <w:p w14:paraId="48EDA136" w14:textId="77777777" w:rsidR="00240ADB" w:rsidRPr="00240ADB" w:rsidRDefault="00240ADB" w:rsidP="00240ADB">
            <w:pPr>
              <w:adjustRightInd/>
              <w:jc w:val="left"/>
              <w:rPr>
                <w:rFonts w:ascii="Calibri" w:eastAsia="Calibri" w:hAnsi="Calibri" w:cs="Calibri"/>
                <w:color w:val="000000"/>
              </w:rPr>
            </w:pPr>
          </w:p>
        </w:tc>
        <w:tc>
          <w:tcPr>
            <w:tcW w:w="0" w:type="auto"/>
            <w:gridSpan w:val="3"/>
            <w:vMerge/>
            <w:tcBorders>
              <w:top w:val="nil"/>
              <w:left w:val="nil"/>
              <w:bottom w:val="single" w:sz="8" w:space="0" w:color="000000"/>
              <w:right w:val="single" w:sz="8" w:space="0" w:color="000000"/>
            </w:tcBorders>
          </w:tcPr>
          <w:p w14:paraId="5F4E6D68" w14:textId="77777777" w:rsidR="00240ADB" w:rsidRPr="00240ADB" w:rsidRDefault="00240ADB" w:rsidP="00240ADB">
            <w:pPr>
              <w:adjustRightInd/>
              <w:jc w:val="left"/>
              <w:rPr>
                <w:rFonts w:ascii="Calibri" w:eastAsia="Calibri" w:hAnsi="Calibri" w:cs="Calibri"/>
                <w:color w:val="000000"/>
              </w:rPr>
            </w:pPr>
          </w:p>
        </w:tc>
        <w:tc>
          <w:tcPr>
            <w:tcW w:w="0" w:type="auto"/>
            <w:gridSpan w:val="4"/>
            <w:vMerge/>
            <w:tcBorders>
              <w:top w:val="nil"/>
              <w:left w:val="single" w:sz="8" w:space="0" w:color="000000"/>
              <w:bottom w:val="single" w:sz="8" w:space="0" w:color="000000"/>
              <w:right w:val="single" w:sz="8" w:space="0" w:color="000000"/>
            </w:tcBorders>
          </w:tcPr>
          <w:p w14:paraId="5EC811FC" w14:textId="77777777" w:rsidR="00240ADB" w:rsidRPr="00240ADB" w:rsidRDefault="00240ADB" w:rsidP="00240ADB">
            <w:pPr>
              <w:adjustRightInd/>
              <w:jc w:val="left"/>
              <w:rPr>
                <w:rFonts w:ascii="Calibri" w:eastAsia="Calibri" w:hAnsi="Calibri" w:cs="Calibri"/>
                <w:color w:val="000000"/>
              </w:rPr>
            </w:pPr>
          </w:p>
        </w:tc>
        <w:tc>
          <w:tcPr>
            <w:tcW w:w="640" w:type="dxa"/>
            <w:tcBorders>
              <w:top w:val="nil"/>
              <w:left w:val="single" w:sz="8" w:space="0" w:color="000000"/>
              <w:bottom w:val="single" w:sz="8" w:space="0" w:color="000000"/>
              <w:right w:val="double" w:sz="4" w:space="0" w:color="000000"/>
            </w:tcBorders>
            <w:shd w:val="clear" w:color="auto" w:fill="F4F4F4"/>
          </w:tcPr>
          <w:p w14:paraId="3C66DD45" w14:textId="77777777" w:rsidR="00240ADB" w:rsidRPr="00240ADB" w:rsidRDefault="00240ADB" w:rsidP="00240ADB">
            <w:pPr>
              <w:adjustRightInd/>
              <w:jc w:val="left"/>
              <w:rPr>
                <w:rFonts w:ascii="Calibri" w:eastAsia="Calibri" w:hAnsi="Calibri" w:cs="Calibri"/>
                <w:color w:val="000000"/>
              </w:rPr>
            </w:pPr>
          </w:p>
        </w:tc>
      </w:tr>
      <w:tr w:rsidR="00240ADB" w:rsidRPr="00240ADB" w14:paraId="76C18D25" w14:textId="77777777" w:rsidTr="00240ADB">
        <w:trPr>
          <w:gridAfter w:val="1"/>
          <w:wAfter w:w="47" w:type="dxa"/>
          <w:trHeight w:val="365"/>
        </w:trPr>
        <w:tc>
          <w:tcPr>
            <w:tcW w:w="4560" w:type="dxa"/>
            <w:gridSpan w:val="12"/>
            <w:vMerge w:val="restart"/>
            <w:tcBorders>
              <w:top w:val="single" w:sz="8" w:space="0" w:color="000000"/>
              <w:left w:val="nil"/>
              <w:bottom w:val="single" w:sz="8" w:space="0" w:color="F4F4F4"/>
              <w:right w:val="nil"/>
            </w:tcBorders>
          </w:tcPr>
          <w:p w14:paraId="2221C80E" w14:textId="77777777" w:rsidR="00240ADB" w:rsidRPr="00240ADB" w:rsidRDefault="00240ADB" w:rsidP="00240ADB">
            <w:pPr>
              <w:adjustRightInd/>
              <w:ind w:right="479"/>
              <w:rPr>
                <w:rFonts w:ascii="Calibri" w:eastAsia="Calibri" w:hAnsi="Calibri" w:cs="Calibri"/>
                <w:color w:val="000000"/>
              </w:rPr>
            </w:pPr>
            <w:r w:rsidRPr="00240ADB">
              <w:rPr>
                <w:b/>
                <w:color w:val="000000"/>
                <w:sz w:val="18"/>
              </w:rPr>
              <w:t>At each point where a person/detainee is handed over or received both the dispatching and receiving contact telephone numbers must be completed on the form.</w:t>
            </w:r>
            <w:r w:rsidRPr="00240ADB">
              <w:rPr>
                <w:b/>
                <w:color w:val="000000"/>
                <w:sz w:val="24"/>
              </w:rPr>
              <w:t xml:space="preserve"> </w:t>
            </w:r>
          </w:p>
        </w:tc>
        <w:tc>
          <w:tcPr>
            <w:tcW w:w="1646" w:type="dxa"/>
            <w:gridSpan w:val="8"/>
            <w:tcBorders>
              <w:top w:val="single" w:sz="8" w:space="0" w:color="000000"/>
              <w:left w:val="single" w:sz="8" w:space="0" w:color="000000"/>
              <w:bottom w:val="single" w:sz="8" w:space="0" w:color="000000"/>
              <w:right w:val="single" w:sz="8" w:space="0" w:color="000000"/>
            </w:tcBorders>
          </w:tcPr>
          <w:p w14:paraId="05047AA3" w14:textId="77777777" w:rsidR="00240ADB" w:rsidRPr="00240ADB" w:rsidRDefault="00240ADB" w:rsidP="00240ADB">
            <w:pPr>
              <w:adjustRightInd/>
              <w:ind w:right="314"/>
              <w:jc w:val="center"/>
              <w:rPr>
                <w:rFonts w:ascii="Calibri" w:eastAsia="Calibri" w:hAnsi="Calibri" w:cs="Calibri"/>
                <w:color w:val="000000"/>
              </w:rPr>
            </w:pPr>
            <w:r w:rsidRPr="00240ADB">
              <w:rPr>
                <w:b/>
                <w:color w:val="000000"/>
                <w:sz w:val="14"/>
              </w:rPr>
              <w:t xml:space="preserve">WITH ESCORT </w:t>
            </w:r>
          </w:p>
        </w:tc>
        <w:tc>
          <w:tcPr>
            <w:tcW w:w="556" w:type="dxa"/>
            <w:gridSpan w:val="2"/>
            <w:tcBorders>
              <w:top w:val="single" w:sz="8" w:space="0" w:color="000000"/>
              <w:left w:val="single" w:sz="8" w:space="0" w:color="000000"/>
              <w:bottom w:val="single" w:sz="8" w:space="0" w:color="000000"/>
              <w:right w:val="single" w:sz="8" w:space="0" w:color="000000"/>
            </w:tcBorders>
            <w:shd w:val="clear" w:color="auto" w:fill="F4F4F4"/>
          </w:tcPr>
          <w:p w14:paraId="17E15F83" w14:textId="77777777" w:rsidR="00240ADB" w:rsidRPr="00240ADB" w:rsidRDefault="00240ADB" w:rsidP="00240ADB">
            <w:pPr>
              <w:adjustRightInd/>
              <w:jc w:val="center"/>
              <w:rPr>
                <w:rFonts w:ascii="Calibri" w:eastAsia="Calibri" w:hAnsi="Calibri" w:cs="Calibri"/>
                <w:color w:val="000000"/>
              </w:rPr>
            </w:pPr>
            <w:r w:rsidRPr="00240ADB">
              <w:rPr>
                <w:b/>
                <w:color w:val="000000"/>
                <w:sz w:val="14"/>
              </w:rPr>
              <w:t xml:space="preserve"> </w:t>
            </w:r>
          </w:p>
        </w:tc>
        <w:tc>
          <w:tcPr>
            <w:tcW w:w="1969" w:type="dxa"/>
            <w:gridSpan w:val="9"/>
            <w:tcBorders>
              <w:top w:val="single" w:sz="8" w:space="0" w:color="000000"/>
              <w:left w:val="single" w:sz="8" w:space="0" w:color="000000"/>
              <w:bottom w:val="single" w:sz="8" w:space="0" w:color="000000"/>
              <w:right w:val="single" w:sz="8" w:space="0" w:color="000000"/>
            </w:tcBorders>
          </w:tcPr>
          <w:p w14:paraId="3C19E315"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WITH PERSON/DETAINEE </w:t>
            </w:r>
          </w:p>
        </w:tc>
        <w:tc>
          <w:tcPr>
            <w:tcW w:w="886" w:type="dxa"/>
            <w:gridSpan w:val="2"/>
            <w:tcBorders>
              <w:top w:val="single" w:sz="8" w:space="0" w:color="000000"/>
              <w:left w:val="single" w:sz="8" w:space="0" w:color="000000"/>
              <w:bottom w:val="single" w:sz="8" w:space="0" w:color="000000"/>
              <w:right w:val="double" w:sz="4" w:space="0" w:color="000000"/>
            </w:tcBorders>
            <w:shd w:val="clear" w:color="auto" w:fill="F4F4F4"/>
          </w:tcPr>
          <w:p w14:paraId="482962D6" w14:textId="77777777" w:rsidR="00240ADB" w:rsidRPr="00240ADB" w:rsidRDefault="00240ADB" w:rsidP="00240ADB">
            <w:pPr>
              <w:adjustRightInd/>
              <w:jc w:val="center"/>
              <w:rPr>
                <w:rFonts w:ascii="Calibri" w:eastAsia="Calibri" w:hAnsi="Calibri" w:cs="Calibri"/>
                <w:color w:val="000000"/>
              </w:rPr>
            </w:pPr>
            <w:r w:rsidRPr="00240ADB">
              <w:rPr>
                <w:b/>
                <w:color w:val="000000"/>
                <w:sz w:val="14"/>
              </w:rPr>
              <w:t xml:space="preserve"> </w:t>
            </w:r>
          </w:p>
        </w:tc>
      </w:tr>
      <w:tr w:rsidR="00240ADB" w:rsidRPr="00240ADB" w14:paraId="3CC81B0B" w14:textId="77777777" w:rsidTr="00240ADB">
        <w:trPr>
          <w:gridAfter w:val="1"/>
          <w:wAfter w:w="47" w:type="dxa"/>
          <w:trHeight w:val="416"/>
        </w:trPr>
        <w:tc>
          <w:tcPr>
            <w:tcW w:w="0" w:type="auto"/>
            <w:gridSpan w:val="12"/>
            <w:vMerge/>
            <w:tcBorders>
              <w:top w:val="nil"/>
              <w:left w:val="nil"/>
              <w:bottom w:val="single" w:sz="8" w:space="0" w:color="F4F4F4"/>
              <w:right w:val="nil"/>
            </w:tcBorders>
          </w:tcPr>
          <w:p w14:paraId="7A50C9BC" w14:textId="77777777" w:rsidR="00240ADB" w:rsidRPr="00240ADB" w:rsidRDefault="00240ADB" w:rsidP="00240ADB">
            <w:pPr>
              <w:adjustRightInd/>
              <w:jc w:val="left"/>
              <w:rPr>
                <w:rFonts w:ascii="Calibri" w:eastAsia="Calibri" w:hAnsi="Calibri" w:cs="Calibri"/>
                <w:color w:val="000000"/>
              </w:rPr>
            </w:pPr>
          </w:p>
        </w:tc>
        <w:tc>
          <w:tcPr>
            <w:tcW w:w="655" w:type="dxa"/>
            <w:gridSpan w:val="3"/>
            <w:tcBorders>
              <w:top w:val="single" w:sz="8" w:space="0" w:color="000000"/>
              <w:left w:val="nil"/>
              <w:bottom w:val="single" w:sz="8" w:space="0" w:color="000000"/>
              <w:right w:val="single" w:sz="8" w:space="0" w:color="000000"/>
            </w:tcBorders>
            <w:vAlign w:val="center"/>
          </w:tcPr>
          <w:p w14:paraId="085836E6"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NAME </w:t>
            </w:r>
          </w:p>
        </w:tc>
        <w:tc>
          <w:tcPr>
            <w:tcW w:w="1301" w:type="dxa"/>
            <w:gridSpan w:val="6"/>
            <w:tcBorders>
              <w:top w:val="single" w:sz="8" w:space="0" w:color="000000"/>
              <w:left w:val="single" w:sz="8" w:space="0" w:color="000000"/>
              <w:bottom w:val="single" w:sz="8" w:space="0" w:color="000000"/>
              <w:right w:val="single" w:sz="8" w:space="0" w:color="000000"/>
            </w:tcBorders>
            <w:shd w:val="clear" w:color="auto" w:fill="F4F4F4"/>
            <w:vAlign w:val="center"/>
          </w:tcPr>
          <w:p w14:paraId="3B3EC3F0" w14:textId="77777777" w:rsidR="00240ADB" w:rsidRPr="00240ADB" w:rsidRDefault="00240ADB" w:rsidP="00240ADB">
            <w:pPr>
              <w:adjustRightInd/>
              <w:jc w:val="center"/>
              <w:rPr>
                <w:rFonts w:ascii="Calibri" w:eastAsia="Calibri" w:hAnsi="Calibri" w:cs="Calibri"/>
                <w:color w:val="000000"/>
              </w:rPr>
            </w:pPr>
            <w:r w:rsidRPr="00240ADB">
              <w:rPr>
                <w:b/>
                <w:color w:val="000000"/>
                <w:sz w:val="14"/>
              </w:rPr>
              <w:t xml:space="preserve"> </w:t>
            </w:r>
          </w:p>
        </w:tc>
        <w:tc>
          <w:tcPr>
            <w:tcW w:w="1042" w:type="dxa"/>
            <w:gridSpan w:val="5"/>
            <w:tcBorders>
              <w:top w:val="single" w:sz="8" w:space="0" w:color="000000"/>
              <w:left w:val="single" w:sz="8" w:space="0" w:color="000000"/>
              <w:bottom w:val="single" w:sz="8" w:space="0" w:color="000000"/>
              <w:right w:val="single" w:sz="8" w:space="0" w:color="000000"/>
            </w:tcBorders>
            <w:vAlign w:val="center"/>
          </w:tcPr>
          <w:p w14:paraId="71EF925F"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SIGNATURE </w:t>
            </w:r>
          </w:p>
        </w:tc>
        <w:tc>
          <w:tcPr>
            <w:tcW w:w="2059" w:type="dxa"/>
            <w:gridSpan w:val="7"/>
            <w:tcBorders>
              <w:top w:val="single" w:sz="8" w:space="0" w:color="000000"/>
              <w:left w:val="single" w:sz="8" w:space="0" w:color="000000"/>
              <w:bottom w:val="single" w:sz="8" w:space="0" w:color="000000"/>
              <w:right w:val="double" w:sz="4" w:space="0" w:color="000000"/>
            </w:tcBorders>
            <w:shd w:val="clear" w:color="auto" w:fill="F4F4F4"/>
            <w:vAlign w:val="center"/>
          </w:tcPr>
          <w:p w14:paraId="0ECF2B98" w14:textId="77777777" w:rsidR="00240ADB" w:rsidRPr="00240ADB" w:rsidRDefault="00240ADB" w:rsidP="00240ADB">
            <w:pPr>
              <w:adjustRightInd/>
              <w:jc w:val="center"/>
              <w:rPr>
                <w:rFonts w:ascii="Calibri" w:eastAsia="Calibri" w:hAnsi="Calibri" w:cs="Calibri"/>
                <w:color w:val="000000"/>
              </w:rPr>
            </w:pPr>
            <w:r w:rsidRPr="00240ADB">
              <w:rPr>
                <w:color w:val="000000"/>
                <w:sz w:val="14"/>
              </w:rPr>
              <w:t xml:space="preserve"> </w:t>
            </w:r>
          </w:p>
        </w:tc>
      </w:tr>
      <w:tr w:rsidR="00240ADB" w:rsidRPr="00240ADB" w14:paraId="55A72B1C" w14:textId="77777777" w:rsidTr="00240ADB">
        <w:trPr>
          <w:gridAfter w:val="1"/>
          <w:wAfter w:w="47" w:type="dxa"/>
          <w:trHeight w:val="416"/>
        </w:trPr>
        <w:tc>
          <w:tcPr>
            <w:tcW w:w="3113" w:type="dxa"/>
            <w:gridSpan w:val="7"/>
            <w:tcBorders>
              <w:top w:val="single" w:sz="8" w:space="0" w:color="F4F4F4"/>
              <w:left w:val="double" w:sz="4" w:space="0" w:color="000000"/>
              <w:bottom w:val="single" w:sz="8" w:space="0" w:color="000000"/>
              <w:right w:val="single" w:sz="8" w:space="0" w:color="000000"/>
            </w:tcBorders>
            <w:shd w:val="clear" w:color="auto" w:fill="F4F4F4"/>
          </w:tcPr>
          <w:p w14:paraId="63C25102"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ORIGINATING LOCATION </w:t>
            </w:r>
          </w:p>
          <w:p w14:paraId="30AA95AA"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 </w:t>
            </w:r>
          </w:p>
        </w:tc>
        <w:tc>
          <w:tcPr>
            <w:tcW w:w="1447" w:type="dxa"/>
            <w:gridSpan w:val="5"/>
            <w:tcBorders>
              <w:top w:val="single" w:sz="8" w:space="0" w:color="F4F4F4"/>
              <w:left w:val="single" w:sz="8" w:space="0" w:color="000000"/>
              <w:bottom w:val="single" w:sz="8" w:space="0" w:color="000000"/>
              <w:right w:val="single" w:sz="8" w:space="0" w:color="000000"/>
            </w:tcBorders>
            <w:shd w:val="clear" w:color="auto" w:fill="F4F4F4"/>
          </w:tcPr>
          <w:p w14:paraId="1B3C6FBB"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PHONE NO. </w:t>
            </w:r>
          </w:p>
        </w:tc>
        <w:tc>
          <w:tcPr>
            <w:tcW w:w="5057" w:type="dxa"/>
            <w:gridSpan w:val="21"/>
            <w:tcBorders>
              <w:top w:val="single" w:sz="8" w:space="0" w:color="000000"/>
              <w:left w:val="single" w:sz="8" w:space="0" w:color="000000"/>
              <w:bottom w:val="single" w:sz="8" w:space="0" w:color="000000"/>
              <w:right w:val="double" w:sz="4" w:space="0" w:color="000000"/>
            </w:tcBorders>
          </w:tcPr>
          <w:p w14:paraId="78970BA8" w14:textId="77777777" w:rsidR="00240ADB" w:rsidRPr="00240ADB" w:rsidRDefault="00240ADB" w:rsidP="00240ADB">
            <w:pPr>
              <w:adjustRightInd/>
              <w:ind w:right="450"/>
              <w:rPr>
                <w:rFonts w:ascii="Calibri" w:eastAsia="Calibri" w:hAnsi="Calibri" w:cs="Calibri"/>
                <w:color w:val="000000"/>
              </w:rPr>
            </w:pPr>
            <w:r w:rsidRPr="00240ADB">
              <w:rPr>
                <w:b/>
                <w:color w:val="000000"/>
                <w:sz w:val="16"/>
              </w:rPr>
              <w:t xml:space="preserve">It is not essential to list medication below. Refer to Guidance opposite for instructions. </w:t>
            </w:r>
          </w:p>
        </w:tc>
      </w:tr>
      <w:tr w:rsidR="00240ADB" w:rsidRPr="00240ADB" w14:paraId="7C660CF4" w14:textId="77777777" w:rsidTr="00240ADB">
        <w:trPr>
          <w:gridAfter w:val="1"/>
          <w:wAfter w:w="47" w:type="dxa"/>
          <w:trHeight w:val="418"/>
        </w:trPr>
        <w:tc>
          <w:tcPr>
            <w:tcW w:w="3113" w:type="dxa"/>
            <w:gridSpan w:val="7"/>
            <w:tcBorders>
              <w:top w:val="single" w:sz="8" w:space="0" w:color="000000"/>
              <w:left w:val="double" w:sz="4" w:space="0" w:color="000000"/>
              <w:bottom w:val="single" w:sz="8" w:space="0" w:color="000000"/>
              <w:right w:val="single" w:sz="8" w:space="0" w:color="000000"/>
            </w:tcBorders>
            <w:shd w:val="clear" w:color="auto" w:fill="F4F4F4"/>
          </w:tcPr>
          <w:p w14:paraId="092DAD6A"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TO (ESCORT/COURT/PRISON/POLICE STATION, ETC) </w:t>
            </w:r>
          </w:p>
        </w:tc>
        <w:tc>
          <w:tcPr>
            <w:tcW w:w="1447" w:type="dxa"/>
            <w:gridSpan w:val="5"/>
            <w:tcBorders>
              <w:top w:val="single" w:sz="8" w:space="0" w:color="000000"/>
              <w:left w:val="single" w:sz="8" w:space="0" w:color="000000"/>
              <w:bottom w:val="single" w:sz="8" w:space="0" w:color="000000"/>
              <w:right w:val="single" w:sz="8" w:space="0" w:color="000000"/>
            </w:tcBorders>
            <w:shd w:val="clear" w:color="auto" w:fill="F4F4F4"/>
          </w:tcPr>
          <w:p w14:paraId="38625FA0"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PHONE NO. </w:t>
            </w:r>
          </w:p>
        </w:tc>
        <w:tc>
          <w:tcPr>
            <w:tcW w:w="2202" w:type="dxa"/>
            <w:gridSpan w:val="10"/>
            <w:tcBorders>
              <w:top w:val="single" w:sz="8" w:space="0" w:color="000000"/>
              <w:left w:val="single" w:sz="8" w:space="0" w:color="000000"/>
              <w:bottom w:val="single" w:sz="8" w:space="0" w:color="000000"/>
              <w:right w:val="single" w:sz="8" w:space="0" w:color="000000"/>
            </w:tcBorders>
            <w:shd w:val="clear" w:color="auto" w:fill="F4F4F4"/>
          </w:tcPr>
          <w:p w14:paraId="30FB45BB"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 xml:space="preserve"> </w:t>
            </w:r>
          </w:p>
        </w:tc>
        <w:tc>
          <w:tcPr>
            <w:tcW w:w="2855" w:type="dxa"/>
            <w:gridSpan w:val="11"/>
            <w:tcBorders>
              <w:top w:val="single" w:sz="8" w:space="0" w:color="000000"/>
              <w:left w:val="single" w:sz="8" w:space="0" w:color="000000"/>
              <w:bottom w:val="single" w:sz="8" w:space="0" w:color="000000"/>
              <w:right w:val="double" w:sz="4" w:space="0" w:color="000000"/>
            </w:tcBorders>
            <w:shd w:val="clear" w:color="auto" w:fill="F4F4F4"/>
          </w:tcPr>
          <w:p w14:paraId="32AEF126"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 xml:space="preserve"> </w:t>
            </w:r>
          </w:p>
        </w:tc>
      </w:tr>
      <w:tr w:rsidR="00240ADB" w:rsidRPr="00240ADB" w14:paraId="7DAE36A6" w14:textId="77777777" w:rsidTr="00240ADB">
        <w:trPr>
          <w:gridAfter w:val="1"/>
          <w:wAfter w:w="47" w:type="dxa"/>
          <w:trHeight w:val="418"/>
        </w:trPr>
        <w:tc>
          <w:tcPr>
            <w:tcW w:w="3113" w:type="dxa"/>
            <w:gridSpan w:val="7"/>
            <w:tcBorders>
              <w:top w:val="single" w:sz="8" w:space="0" w:color="000000"/>
              <w:left w:val="double" w:sz="4" w:space="0" w:color="000000"/>
              <w:bottom w:val="single" w:sz="8" w:space="0" w:color="000000"/>
              <w:right w:val="single" w:sz="8" w:space="0" w:color="000000"/>
            </w:tcBorders>
            <w:shd w:val="clear" w:color="auto" w:fill="F4F4F4"/>
          </w:tcPr>
          <w:p w14:paraId="720BD7C9"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TO (ESCORT/COURT/PRISON/POLICE STATION, ETC) </w:t>
            </w:r>
          </w:p>
        </w:tc>
        <w:tc>
          <w:tcPr>
            <w:tcW w:w="1447" w:type="dxa"/>
            <w:gridSpan w:val="5"/>
            <w:tcBorders>
              <w:top w:val="single" w:sz="8" w:space="0" w:color="000000"/>
              <w:left w:val="single" w:sz="8" w:space="0" w:color="000000"/>
              <w:bottom w:val="single" w:sz="8" w:space="0" w:color="000000"/>
              <w:right w:val="single" w:sz="8" w:space="0" w:color="000000"/>
            </w:tcBorders>
            <w:shd w:val="clear" w:color="auto" w:fill="F4F4F4"/>
          </w:tcPr>
          <w:p w14:paraId="4B6230A1"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PHONE NO. </w:t>
            </w:r>
          </w:p>
        </w:tc>
        <w:tc>
          <w:tcPr>
            <w:tcW w:w="2202" w:type="dxa"/>
            <w:gridSpan w:val="10"/>
            <w:tcBorders>
              <w:top w:val="single" w:sz="8" w:space="0" w:color="000000"/>
              <w:left w:val="single" w:sz="8" w:space="0" w:color="000000"/>
              <w:bottom w:val="single" w:sz="8" w:space="0" w:color="000000"/>
              <w:right w:val="single" w:sz="8" w:space="0" w:color="000000"/>
            </w:tcBorders>
            <w:shd w:val="clear" w:color="auto" w:fill="F4F4F4"/>
            <w:vAlign w:val="center"/>
          </w:tcPr>
          <w:p w14:paraId="10F07F03"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2855" w:type="dxa"/>
            <w:gridSpan w:val="11"/>
            <w:tcBorders>
              <w:top w:val="single" w:sz="8" w:space="0" w:color="000000"/>
              <w:left w:val="single" w:sz="8" w:space="0" w:color="000000"/>
              <w:bottom w:val="single" w:sz="8" w:space="0" w:color="000000"/>
              <w:right w:val="double" w:sz="4" w:space="0" w:color="000000"/>
            </w:tcBorders>
            <w:shd w:val="clear" w:color="auto" w:fill="F4F4F4"/>
            <w:vAlign w:val="center"/>
          </w:tcPr>
          <w:p w14:paraId="7545467E"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034C68A6" w14:textId="77777777" w:rsidTr="00240ADB">
        <w:trPr>
          <w:gridAfter w:val="1"/>
          <w:wAfter w:w="47" w:type="dxa"/>
          <w:trHeight w:val="416"/>
        </w:trPr>
        <w:tc>
          <w:tcPr>
            <w:tcW w:w="3113" w:type="dxa"/>
            <w:gridSpan w:val="7"/>
            <w:tcBorders>
              <w:top w:val="single" w:sz="8" w:space="0" w:color="000000"/>
              <w:left w:val="double" w:sz="4" w:space="0" w:color="000000"/>
              <w:bottom w:val="single" w:sz="8" w:space="0" w:color="000000"/>
              <w:right w:val="single" w:sz="8" w:space="0" w:color="000000"/>
            </w:tcBorders>
            <w:shd w:val="clear" w:color="auto" w:fill="F4F4F4"/>
          </w:tcPr>
          <w:p w14:paraId="1F736748"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TO (ESCORT/COURT/PRISON/POLICE STATION, ETC) </w:t>
            </w:r>
          </w:p>
        </w:tc>
        <w:tc>
          <w:tcPr>
            <w:tcW w:w="1447" w:type="dxa"/>
            <w:gridSpan w:val="5"/>
            <w:tcBorders>
              <w:top w:val="single" w:sz="8" w:space="0" w:color="000000"/>
              <w:left w:val="single" w:sz="8" w:space="0" w:color="000000"/>
              <w:bottom w:val="single" w:sz="8" w:space="0" w:color="000000"/>
              <w:right w:val="single" w:sz="8" w:space="0" w:color="000000"/>
            </w:tcBorders>
            <w:shd w:val="clear" w:color="auto" w:fill="F4F4F4"/>
          </w:tcPr>
          <w:p w14:paraId="294DFB11"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PHONE NO. </w:t>
            </w:r>
          </w:p>
        </w:tc>
        <w:tc>
          <w:tcPr>
            <w:tcW w:w="2202" w:type="dxa"/>
            <w:gridSpan w:val="10"/>
            <w:tcBorders>
              <w:top w:val="single" w:sz="8" w:space="0" w:color="000000"/>
              <w:left w:val="single" w:sz="8" w:space="0" w:color="000000"/>
              <w:bottom w:val="single" w:sz="8" w:space="0" w:color="000000"/>
              <w:right w:val="single" w:sz="8" w:space="0" w:color="000000"/>
            </w:tcBorders>
            <w:shd w:val="clear" w:color="auto" w:fill="F4F4F4"/>
          </w:tcPr>
          <w:p w14:paraId="2FA580B6"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2855" w:type="dxa"/>
            <w:gridSpan w:val="11"/>
            <w:tcBorders>
              <w:top w:val="single" w:sz="8" w:space="0" w:color="000000"/>
              <w:left w:val="single" w:sz="8" w:space="0" w:color="000000"/>
              <w:bottom w:val="single" w:sz="8" w:space="0" w:color="000000"/>
              <w:right w:val="double" w:sz="4" w:space="0" w:color="000000"/>
            </w:tcBorders>
            <w:shd w:val="clear" w:color="auto" w:fill="F4F4F4"/>
          </w:tcPr>
          <w:p w14:paraId="7B478F2B"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579C3FBE" w14:textId="77777777" w:rsidTr="00240ADB">
        <w:trPr>
          <w:gridAfter w:val="1"/>
          <w:wAfter w:w="47" w:type="dxa"/>
          <w:trHeight w:val="420"/>
        </w:trPr>
        <w:tc>
          <w:tcPr>
            <w:tcW w:w="3113" w:type="dxa"/>
            <w:gridSpan w:val="7"/>
            <w:tcBorders>
              <w:top w:val="single" w:sz="8" w:space="0" w:color="000000"/>
              <w:left w:val="double" w:sz="4" w:space="0" w:color="000000"/>
              <w:bottom w:val="double" w:sz="4" w:space="0" w:color="000000"/>
              <w:right w:val="single" w:sz="8" w:space="0" w:color="000000"/>
            </w:tcBorders>
            <w:shd w:val="clear" w:color="auto" w:fill="F4F4F4"/>
          </w:tcPr>
          <w:p w14:paraId="25575DE1"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TO (ESCORT/COURT/PRISON/POLICE STATION, ETC) </w:t>
            </w:r>
          </w:p>
        </w:tc>
        <w:tc>
          <w:tcPr>
            <w:tcW w:w="1447" w:type="dxa"/>
            <w:gridSpan w:val="5"/>
            <w:tcBorders>
              <w:top w:val="single" w:sz="8" w:space="0" w:color="000000"/>
              <w:left w:val="single" w:sz="8" w:space="0" w:color="000000"/>
              <w:bottom w:val="double" w:sz="4" w:space="0" w:color="000000"/>
              <w:right w:val="single" w:sz="8" w:space="0" w:color="000000"/>
            </w:tcBorders>
            <w:shd w:val="clear" w:color="auto" w:fill="F4F4F4"/>
          </w:tcPr>
          <w:p w14:paraId="23B955B6" w14:textId="77777777" w:rsidR="00240ADB" w:rsidRPr="00240ADB" w:rsidRDefault="00240ADB" w:rsidP="00240ADB">
            <w:pPr>
              <w:adjustRightInd/>
              <w:jc w:val="left"/>
              <w:rPr>
                <w:rFonts w:ascii="Calibri" w:eastAsia="Calibri" w:hAnsi="Calibri" w:cs="Calibri"/>
                <w:color w:val="000000"/>
              </w:rPr>
            </w:pPr>
            <w:r w:rsidRPr="00240ADB">
              <w:rPr>
                <w:color w:val="000000"/>
                <w:sz w:val="12"/>
              </w:rPr>
              <w:t xml:space="preserve">PHONE NO. </w:t>
            </w:r>
          </w:p>
        </w:tc>
        <w:tc>
          <w:tcPr>
            <w:tcW w:w="2202" w:type="dxa"/>
            <w:gridSpan w:val="10"/>
            <w:tcBorders>
              <w:top w:val="single" w:sz="8" w:space="0" w:color="000000"/>
              <w:left w:val="single" w:sz="8" w:space="0" w:color="000000"/>
              <w:bottom w:val="double" w:sz="4" w:space="0" w:color="000000"/>
              <w:right w:val="single" w:sz="8" w:space="0" w:color="000000"/>
            </w:tcBorders>
            <w:shd w:val="clear" w:color="auto" w:fill="F4F4F4"/>
            <w:vAlign w:val="center"/>
          </w:tcPr>
          <w:p w14:paraId="1819F0D9"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2855" w:type="dxa"/>
            <w:gridSpan w:val="11"/>
            <w:tcBorders>
              <w:top w:val="single" w:sz="8" w:space="0" w:color="000000"/>
              <w:left w:val="single" w:sz="8" w:space="0" w:color="000000"/>
              <w:bottom w:val="double" w:sz="4" w:space="0" w:color="000000"/>
              <w:right w:val="double" w:sz="4" w:space="0" w:color="000000"/>
            </w:tcBorders>
            <w:shd w:val="clear" w:color="auto" w:fill="F4F4F4"/>
            <w:vAlign w:val="center"/>
          </w:tcPr>
          <w:p w14:paraId="3639847B"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43FCC962" w14:textId="77777777" w:rsidTr="00240ADB">
        <w:trPr>
          <w:gridAfter w:val="1"/>
          <w:wAfter w:w="47" w:type="dxa"/>
          <w:trHeight w:val="374"/>
        </w:trPr>
        <w:tc>
          <w:tcPr>
            <w:tcW w:w="9617" w:type="dxa"/>
            <w:gridSpan w:val="33"/>
            <w:tcBorders>
              <w:top w:val="double" w:sz="4" w:space="0" w:color="000000"/>
              <w:left w:val="double" w:sz="4" w:space="0" w:color="000000"/>
              <w:bottom w:val="single" w:sz="8" w:space="0" w:color="000000"/>
              <w:right w:val="double" w:sz="4" w:space="0" w:color="000000"/>
            </w:tcBorders>
          </w:tcPr>
          <w:p w14:paraId="20464CCB"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FORMS ENCLOSED</w:t>
            </w:r>
            <w:r w:rsidRPr="00240ADB">
              <w:rPr>
                <w:color w:val="000000"/>
                <w:sz w:val="16"/>
              </w:rPr>
              <w:t xml:space="preserve"> </w:t>
            </w:r>
          </w:p>
        </w:tc>
      </w:tr>
      <w:tr w:rsidR="00240ADB" w:rsidRPr="00240ADB" w14:paraId="1384CA8D" w14:textId="77777777" w:rsidTr="00240ADB">
        <w:trPr>
          <w:gridAfter w:val="1"/>
          <w:wAfter w:w="47" w:type="dxa"/>
          <w:trHeight w:val="362"/>
        </w:trPr>
        <w:tc>
          <w:tcPr>
            <w:tcW w:w="3466" w:type="dxa"/>
            <w:gridSpan w:val="8"/>
            <w:tcBorders>
              <w:top w:val="single" w:sz="8" w:space="0" w:color="000000"/>
              <w:left w:val="double" w:sz="4" w:space="0" w:color="000000"/>
              <w:bottom w:val="single" w:sz="8" w:space="0" w:color="000000"/>
              <w:right w:val="single" w:sz="8" w:space="0" w:color="000000"/>
            </w:tcBorders>
          </w:tcPr>
          <w:p w14:paraId="53C692EF"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ACCT / RECENT ACCT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03FFCEF8"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vAlign w:val="center"/>
          </w:tcPr>
          <w:p w14:paraId="07B3A20A" w14:textId="77777777" w:rsidR="00240ADB" w:rsidRPr="00240ADB" w:rsidRDefault="00240ADB" w:rsidP="00240ADB">
            <w:pPr>
              <w:adjustRightInd/>
              <w:jc w:val="left"/>
              <w:rPr>
                <w:rFonts w:ascii="Calibri" w:eastAsia="Calibri" w:hAnsi="Calibri" w:cs="Calibri"/>
                <w:color w:val="000000"/>
              </w:rPr>
            </w:pPr>
            <w:r w:rsidRPr="00240ADB">
              <w:rPr>
                <w:b/>
                <w:color w:val="818181"/>
                <w:sz w:val="10"/>
              </w:rPr>
              <w:t xml:space="preserve">QUANTITY </w:t>
            </w:r>
          </w:p>
        </w:tc>
        <w:tc>
          <w:tcPr>
            <w:tcW w:w="3398" w:type="dxa"/>
            <w:gridSpan w:val="15"/>
            <w:tcBorders>
              <w:top w:val="single" w:sz="8" w:space="0" w:color="000000"/>
              <w:left w:val="single" w:sz="8" w:space="0" w:color="000000"/>
              <w:bottom w:val="single" w:sz="8" w:space="0" w:color="000000"/>
              <w:right w:val="single" w:sz="8" w:space="0" w:color="000000"/>
            </w:tcBorders>
          </w:tcPr>
          <w:p w14:paraId="115C17FA"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REMAND TIME CALCULATION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15108A18"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368E7E01" w14:textId="77777777" w:rsidR="00240ADB" w:rsidRPr="00240ADB" w:rsidRDefault="00240ADB" w:rsidP="00240ADB">
            <w:pPr>
              <w:adjustRightInd/>
              <w:jc w:val="center"/>
              <w:rPr>
                <w:rFonts w:ascii="Calibri" w:eastAsia="Calibri" w:hAnsi="Calibri" w:cs="Calibri"/>
                <w:color w:val="000000"/>
              </w:rPr>
            </w:pPr>
            <w:r w:rsidRPr="00240ADB">
              <w:rPr>
                <w:b/>
                <w:color w:val="818181"/>
                <w:sz w:val="10"/>
              </w:rPr>
              <w:t>QUANTITY</w:t>
            </w:r>
            <w:r w:rsidRPr="00240ADB">
              <w:rPr>
                <w:color w:val="000000"/>
                <w:sz w:val="24"/>
              </w:rPr>
              <w:t xml:space="preserve"> </w:t>
            </w:r>
          </w:p>
        </w:tc>
      </w:tr>
      <w:tr w:rsidR="00240ADB" w:rsidRPr="00240ADB" w14:paraId="4AD2131A" w14:textId="77777777" w:rsidTr="00240ADB">
        <w:trPr>
          <w:gridAfter w:val="1"/>
          <w:wAfter w:w="47" w:type="dxa"/>
          <w:trHeight w:val="366"/>
        </w:trPr>
        <w:tc>
          <w:tcPr>
            <w:tcW w:w="3466" w:type="dxa"/>
            <w:gridSpan w:val="8"/>
            <w:tcBorders>
              <w:top w:val="single" w:sz="8" w:space="0" w:color="000000"/>
              <w:left w:val="double" w:sz="4" w:space="0" w:color="000000"/>
              <w:bottom w:val="single" w:sz="8" w:space="0" w:color="000000"/>
              <w:right w:val="single" w:sz="8" w:space="0" w:color="000000"/>
            </w:tcBorders>
          </w:tcPr>
          <w:p w14:paraId="685B430F"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SUICIDE/SELF-HARM WARNING FORM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10288D5D"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7EC3E65F" w14:textId="77777777" w:rsidR="00240ADB" w:rsidRPr="00240ADB" w:rsidRDefault="00240ADB" w:rsidP="00240ADB">
            <w:pPr>
              <w:adjustRightInd/>
              <w:jc w:val="left"/>
              <w:rPr>
                <w:rFonts w:ascii="Calibri" w:eastAsia="Calibri" w:hAnsi="Calibri" w:cs="Calibri"/>
                <w:color w:val="000000"/>
              </w:rPr>
            </w:pPr>
            <w:r w:rsidRPr="00240ADB">
              <w:rPr>
                <w:b/>
                <w:color w:val="818181"/>
                <w:sz w:val="10"/>
              </w:rPr>
              <w:t>QUANTITY</w:t>
            </w:r>
            <w:r w:rsidRPr="00240ADB">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3C69D68E"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PNC  PRINTOUT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4358CBCB"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408F0C27" w14:textId="77777777" w:rsidR="00240ADB" w:rsidRPr="00240ADB" w:rsidRDefault="00240ADB" w:rsidP="00240ADB">
            <w:pPr>
              <w:adjustRightInd/>
              <w:jc w:val="center"/>
              <w:rPr>
                <w:rFonts w:ascii="Calibri" w:eastAsia="Calibri" w:hAnsi="Calibri" w:cs="Calibri"/>
                <w:color w:val="000000"/>
              </w:rPr>
            </w:pPr>
            <w:r w:rsidRPr="00240ADB">
              <w:rPr>
                <w:b/>
                <w:color w:val="818181"/>
                <w:sz w:val="10"/>
              </w:rPr>
              <w:t>QUANTITY</w:t>
            </w:r>
            <w:r w:rsidRPr="00240ADB">
              <w:rPr>
                <w:color w:val="000000"/>
                <w:sz w:val="24"/>
              </w:rPr>
              <w:t xml:space="preserve"> </w:t>
            </w:r>
          </w:p>
        </w:tc>
      </w:tr>
      <w:tr w:rsidR="00240ADB" w:rsidRPr="00240ADB" w14:paraId="0ADE51AD" w14:textId="77777777" w:rsidTr="00240ADB">
        <w:trPr>
          <w:gridAfter w:val="1"/>
          <w:wAfter w:w="47" w:type="dxa"/>
          <w:trHeight w:val="365"/>
        </w:trPr>
        <w:tc>
          <w:tcPr>
            <w:tcW w:w="3466" w:type="dxa"/>
            <w:gridSpan w:val="8"/>
            <w:tcBorders>
              <w:top w:val="single" w:sz="8" w:space="0" w:color="000000"/>
              <w:left w:val="double" w:sz="4" w:space="0" w:color="000000"/>
              <w:bottom w:val="single" w:sz="8" w:space="0" w:color="000000"/>
              <w:right w:val="single" w:sz="8" w:space="0" w:color="000000"/>
            </w:tcBorders>
          </w:tcPr>
          <w:p w14:paraId="7833AB9A"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CELL SHARING RISK ASSESSMENT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714B2702"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6B245F80" w14:textId="77777777" w:rsidR="00240ADB" w:rsidRPr="00240ADB" w:rsidRDefault="00240ADB" w:rsidP="00240ADB">
            <w:pPr>
              <w:adjustRightInd/>
              <w:jc w:val="left"/>
              <w:rPr>
                <w:rFonts w:ascii="Calibri" w:eastAsia="Calibri" w:hAnsi="Calibri" w:cs="Calibri"/>
                <w:color w:val="000000"/>
              </w:rPr>
            </w:pPr>
            <w:r w:rsidRPr="00240ADB">
              <w:rPr>
                <w:b/>
                <w:color w:val="818181"/>
                <w:sz w:val="10"/>
              </w:rPr>
              <w:t>QUANTITY</w:t>
            </w:r>
            <w:r w:rsidRPr="00240ADB">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6D70A15E"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MEDICAL ASSESSMENT /  CARE PLAN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14EB7455"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27DAAAFC" w14:textId="77777777" w:rsidR="00240ADB" w:rsidRPr="00240ADB" w:rsidRDefault="00240ADB" w:rsidP="00240ADB">
            <w:pPr>
              <w:adjustRightInd/>
              <w:jc w:val="center"/>
              <w:rPr>
                <w:rFonts w:ascii="Calibri" w:eastAsia="Calibri" w:hAnsi="Calibri" w:cs="Calibri"/>
                <w:color w:val="000000"/>
              </w:rPr>
            </w:pPr>
            <w:r w:rsidRPr="00240ADB">
              <w:rPr>
                <w:b/>
                <w:color w:val="818181"/>
                <w:sz w:val="10"/>
              </w:rPr>
              <w:t>QUANTITY</w:t>
            </w:r>
            <w:r w:rsidRPr="00240ADB">
              <w:rPr>
                <w:color w:val="000000"/>
                <w:sz w:val="24"/>
              </w:rPr>
              <w:t xml:space="preserve"> </w:t>
            </w:r>
          </w:p>
        </w:tc>
      </w:tr>
      <w:tr w:rsidR="00240ADB" w:rsidRPr="00240ADB" w14:paraId="41E8F0C0" w14:textId="77777777" w:rsidTr="00240ADB">
        <w:trPr>
          <w:gridAfter w:val="1"/>
          <w:wAfter w:w="47" w:type="dxa"/>
          <w:trHeight w:val="365"/>
        </w:trPr>
        <w:tc>
          <w:tcPr>
            <w:tcW w:w="3466" w:type="dxa"/>
            <w:gridSpan w:val="8"/>
            <w:tcBorders>
              <w:top w:val="single" w:sz="8" w:space="0" w:color="000000"/>
              <w:left w:val="double" w:sz="4" w:space="0" w:color="000000"/>
              <w:bottom w:val="single" w:sz="8" w:space="0" w:color="000000"/>
              <w:right w:val="single" w:sz="8" w:space="0" w:color="000000"/>
            </w:tcBorders>
          </w:tcPr>
          <w:p w14:paraId="0DF0224F"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F2050 CORE RECORD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5060D69D"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2E161B6E" w14:textId="77777777" w:rsidR="00240ADB" w:rsidRPr="00240ADB" w:rsidRDefault="00240ADB" w:rsidP="00240ADB">
            <w:pPr>
              <w:adjustRightInd/>
              <w:jc w:val="left"/>
              <w:rPr>
                <w:rFonts w:ascii="Calibri" w:eastAsia="Calibri" w:hAnsi="Calibri" w:cs="Calibri"/>
                <w:color w:val="000000"/>
              </w:rPr>
            </w:pPr>
            <w:r w:rsidRPr="00240ADB">
              <w:rPr>
                <w:b/>
                <w:color w:val="818181"/>
                <w:sz w:val="10"/>
              </w:rPr>
              <w:t>QUANTITY</w:t>
            </w:r>
            <w:r w:rsidRPr="00240ADB">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21270EFF"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CONFIDENTIAL MEDICAL DOCUMENTS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727723C7"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5FA46CA5" w14:textId="77777777" w:rsidR="00240ADB" w:rsidRPr="00240ADB" w:rsidRDefault="00240ADB" w:rsidP="00240ADB">
            <w:pPr>
              <w:adjustRightInd/>
              <w:jc w:val="center"/>
              <w:rPr>
                <w:rFonts w:ascii="Calibri" w:eastAsia="Calibri" w:hAnsi="Calibri" w:cs="Calibri"/>
                <w:color w:val="000000"/>
              </w:rPr>
            </w:pPr>
            <w:r w:rsidRPr="00240ADB">
              <w:rPr>
                <w:b/>
                <w:color w:val="818181"/>
                <w:sz w:val="10"/>
              </w:rPr>
              <w:t>QUANTITY</w:t>
            </w:r>
            <w:r w:rsidRPr="00240ADB">
              <w:rPr>
                <w:color w:val="000000"/>
                <w:sz w:val="24"/>
              </w:rPr>
              <w:t xml:space="preserve"> </w:t>
            </w:r>
          </w:p>
        </w:tc>
      </w:tr>
      <w:tr w:rsidR="00240ADB" w:rsidRPr="00240ADB" w14:paraId="091926FB" w14:textId="77777777" w:rsidTr="00240ADB">
        <w:trPr>
          <w:gridAfter w:val="1"/>
          <w:wAfter w:w="47" w:type="dxa"/>
          <w:trHeight w:val="365"/>
        </w:trPr>
        <w:tc>
          <w:tcPr>
            <w:tcW w:w="3466" w:type="dxa"/>
            <w:gridSpan w:val="8"/>
            <w:tcBorders>
              <w:top w:val="single" w:sz="8" w:space="0" w:color="000000"/>
              <w:left w:val="double" w:sz="4" w:space="0" w:color="000000"/>
              <w:bottom w:val="single" w:sz="8" w:space="0" w:color="000000"/>
              <w:right w:val="single" w:sz="8" w:space="0" w:color="000000"/>
            </w:tcBorders>
          </w:tcPr>
          <w:p w14:paraId="2068C46D"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F2052A HISTORY SHEET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6E4458CB"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4F0F63B9" w14:textId="77777777" w:rsidR="00240ADB" w:rsidRPr="00240ADB" w:rsidRDefault="00240ADB" w:rsidP="00240ADB">
            <w:pPr>
              <w:adjustRightInd/>
              <w:jc w:val="left"/>
              <w:rPr>
                <w:rFonts w:ascii="Calibri" w:eastAsia="Calibri" w:hAnsi="Calibri" w:cs="Calibri"/>
                <w:color w:val="000000"/>
              </w:rPr>
            </w:pPr>
            <w:r w:rsidRPr="00240ADB">
              <w:rPr>
                <w:b/>
                <w:color w:val="818181"/>
                <w:sz w:val="10"/>
              </w:rPr>
              <w:t>QUANTITY</w:t>
            </w:r>
            <w:r w:rsidRPr="00240ADB">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1C719357"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POLICE RISK ASSESSMENT FORM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4C2E2FFF"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22F416BD" w14:textId="77777777" w:rsidR="00240ADB" w:rsidRPr="00240ADB" w:rsidRDefault="00240ADB" w:rsidP="00240ADB">
            <w:pPr>
              <w:adjustRightInd/>
              <w:jc w:val="center"/>
              <w:rPr>
                <w:rFonts w:ascii="Calibri" w:eastAsia="Calibri" w:hAnsi="Calibri" w:cs="Calibri"/>
                <w:color w:val="000000"/>
              </w:rPr>
            </w:pPr>
            <w:r w:rsidRPr="00240ADB">
              <w:rPr>
                <w:b/>
                <w:color w:val="818181"/>
                <w:sz w:val="10"/>
              </w:rPr>
              <w:t>QUANTITY</w:t>
            </w:r>
            <w:r w:rsidRPr="00240ADB">
              <w:rPr>
                <w:color w:val="000000"/>
                <w:sz w:val="24"/>
              </w:rPr>
              <w:t xml:space="preserve"> </w:t>
            </w:r>
          </w:p>
        </w:tc>
      </w:tr>
      <w:tr w:rsidR="00240ADB" w:rsidRPr="00240ADB" w14:paraId="302C4E81" w14:textId="77777777" w:rsidTr="00240ADB">
        <w:trPr>
          <w:gridAfter w:val="1"/>
          <w:wAfter w:w="47" w:type="dxa"/>
          <w:trHeight w:val="388"/>
        </w:trPr>
        <w:tc>
          <w:tcPr>
            <w:tcW w:w="3466" w:type="dxa"/>
            <w:gridSpan w:val="8"/>
            <w:tcBorders>
              <w:top w:val="single" w:sz="8" w:space="0" w:color="000000"/>
              <w:left w:val="double" w:sz="4" w:space="0" w:color="000000"/>
              <w:bottom w:val="single" w:sz="8" w:space="0" w:color="000000"/>
              <w:right w:val="single" w:sz="8" w:space="0" w:color="000000"/>
            </w:tcBorders>
          </w:tcPr>
          <w:p w14:paraId="24F92841"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PROPERTY CARD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0589FA84"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vAlign w:val="center"/>
          </w:tcPr>
          <w:p w14:paraId="195C5693" w14:textId="77777777" w:rsidR="00240ADB" w:rsidRPr="00240ADB" w:rsidRDefault="00240ADB" w:rsidP="00240ADB">
            <w:pPr>
              <w:adjustRightInd/>
              <w:jc w:val="left"/>
              <w:rPr>
                <w:rFonts w:ascii="Calibri" w:eastAsia="Calibri" w:hAnsi="Calibri" w:cs="Calibri"/>
                <w:color w:val="000000"/>
              </w:rPr>
            </w:pPr>
            <w:r w:rsidRPr="00240ADB">
              <w:rPr>
                <w:b/>
                <w:color w:val="818181"/>
                <w:sz w:val="10"/>
              </w:rPr>
              <w:t>QUANTITY</w:t>
            </w:r>
            <w:r w:rsidRPr="00240ADB">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0671F6DC"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IMMIGRATION DETENTION AUTHORITY </w:t>
            </w:r>
          </w:p>
          <w:p w14:paraId="5D1804E7"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(IS91)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7D80E77C"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vAlign w:val="center"/>
          </w:tcPr>
          <w:p w14:paraId="553D6A85" w14:textId="77777777" w:rsidR="00240ADB" w:rsidRPr="00240ADB" w:rsidRDefault="00240ADB" w:rsidP="00240ADB">
            <w:pPr>
              <w:adjustRightInd/>
              <w:jc w:val="center"/>
              <w:rPr>
                <w:rFonts w:ascii="Calibri" w:eastAsia="Calibri" w:hAnsi="Calibri" w:cs="Calibri"/>
                <w:color w:val="000000"/>
              </w:rPr>
            </w:pPr>
            <w:r w:rsidRPr="00240ADB">
              <w:rPr>
                <w:b/>
                <w:color w:val="818181"/>
                <w:sz w:val="10"/>
              </w:rPr>
              <w:t>QUANTITY</w:t>
            </w:r>
            <w:r w:rsidRPr="00240ADB">
              <w:rPr>
                <w:color w:val="000000"/>
                <w:sz w:val="24"/>
              </w:rPr>
              <w:t xml:space="preserve"> </w:t>
            </w:r>
          </w:p>
        </w:tc>
      </w:tr>
      <w:tr w:rsidR="00240ADB" w:rsidRPr="00240ADB" w14:paraId="7C9A68B4" w14:textId="77777777" w:rsidTr="00240ADB">
        <w:trPr>
          <w:gridAfter w:val="1"/>
          <w:wAfter w:w="47" w:type="dxa"/>
          <w:trHeight w:val="366"/>
        </w:trPr>
        <w:tc>
          <w:tcPr>
            <w:tcW w:w="3466" w:type="dxa"/>
            <w:gridSpan w:val="8"/>
            <w:tcBorders>
              <w:top w:val="single" w:sz="8" w:space="0" w:color="000000"/>
              <w:left w:val="double" w:sz="4" w:space="0" w:color="000000"/>
              <w:bottom w:val="single" w:sz="8" w:space="0" w:color="000000"/>
              <w:right w:val="single" w:sz="8" w:space="0" w:color="000000"/>
            </w:tcBorders>
          </w:tcPr>
          <w:p w14:paraId="2ECC6AB4"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CATEGORISATION DOCUMENTATION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73264BF0"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1F3C1A25" w14:textId="77777777" w:rsidR="00240ADB" w:rsidRPr="00240ADB" w:rsidRDefault="00240ADB" w:rsidP="00240ADB">
            <w:pPr>
              <w:adjustRightInd/>
              <w:jc w:val="left"/>
              <w:rPr>
                <w:rFonts w:ascii="Calibri" w:eastAsia="Calibri" w:hAnsi="Calibri" w:cs="Calibri"/>
                <w:color w:val="000000"/>
              </w:rPr>
            </w:pPr>
            <w:r w:rsidRPr="00240ADB">
              <w:rPr>
                <w:b/>
                <w:color w:val="818181"/>
                <w:sz w:val="10"/>
              </w:rPr>
              <w:t>QUANTITY</w:t>
            </w:r>
            <w:r w:rsidRPr="00240ADB">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5FC3BCE7"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DEPORTATION ORDER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7332E459"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026F22E5" w14:textId="77777777" w:rsidR="00240ADB" w:rsidRPr="00240ADB" w:rsidRDefault="00240ADB" w:rsidP="00240ADB">
            <w:pPr>
              <w:adjustRightInd/>
              <w:jc w:val="center"/>
              <w:rPr>
                <w:rFonts w:ascii="Calibri" w:eastAsia="Calibri" w:hAnsi="Calibri" w:cs="Calibri"/>
                <w:color w:val="000000"/>
              </w:rPr>
            </w:pPr>
            <w:r w:rsidRPr="00240ADB">
              <w:rPr>
                <w:b/>
                <w:color w:val="818181"/>
                <w:sz w:val="10"/>
              </w:rPr>
              <w:t>QUANTITY</w:t>
            </w:r>
            <w:r w:rsidRPr="00240ADB">
              <w:rPr>
                <w:color w:val="000000"/>
                <w:sz w:val="24"/>
              </w:rPr>
              <w:t xml:space="preserve"> </w:t>
            </w:r>
          </w:p>
        </w:tc>
      </w:tr>
      <w:tr w:rsidR="00240ADB" w:rsidRPr="00240ADB" w14:paraId="538DB950" w14:textId="77777777" w:rsidTr="00240ADB">
        <w:trPr>
          <w:gridAfter w:val="1"/>
          <w:wAfter w:w="47" w:type="dxa"/>
          <w:trHeight w:val="365"/>
        </w:trPr>
        <w:tc>
          <w:tcPr>
            <w:tcW w:w="3466" w:type="dxa"/>
            <w:gridSpan w:val="8"/>
            <w:tcBorders>
              <w:top w:val="single" w:sz="8" w:space="0" w:color="000000"/>
              <w:left w:val="double" w:sz="4" w:space="0" w:color="000000"/>
              <w:bottom w:val="single" w:sz="8" w:space="0" w:color="000000"/>
              <w:right w:val="single" w:sz="8" w:space="0" w:color="000000"/>
            </w:tcBorders>
          </w:tcPr>
          <w:p w14:paraId="4AAFC677"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RESTRAINTS APPLICATION FORM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545DA490"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277F0048" w14:textId="77777777" w:rsidR="00240ADB" w:rsidRPr="00240ADB" w:rsidRDefault="00240ADB" w:rsidP="00240ADB">
            <w:pPr>
              <w:adjustRightInd/>
              <w:jc w:val="left"/>
              <w:rPr>
                <w:rFonts w:ascii="Calibri" w:eastAsia="Calibri" w:hAnsi="Calibri" w:cs="Calibri"/>
                <w:color w:val="000000"/>
              </w:rPr>
            </w:pPr>
            <w:r w:rsidRPr="00240ADB">
              <w:rPr>
                <w:b/>
                <w:color w:val="818181"/>
                <w:sz w:val="10"/>
              </w:rPr>
              <w:t>QUANTITY</w:t>
            </w:r>
            <w:r w:rsidRPr="00240ADB">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4E3A8713"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WARRANT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365CB13B"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1D07E94C" w14:textId="77777777" w:rsidR="00240ADB" w:rsidRPr="00240ADB" w:rsidRDefault="00240ADB" w:rsidP="00240ADB">
            <w:pPr>
              <w:adjustRightInd/>
              <w:jc w:val="center"/>
              <w:rPr>
                <w:rFonts w:ascii="Calibri" w:eastAsia="Calibri" w:hAnsi="Calibri" w:cs="Calibri"/>
                <w:color w:val="000000"/>
              </w:rPr>
            </w:pPr>
            <w:r w:rsidRPr="00240ADB">
              <w:rPr>
                <w:b/>
                <w:color w:val="818181"/>
                <w:sz w:val="10"/>
              </w:rPr>
              <w:t>QUANTITY</w:t>
            </w:r>
            <w:r w:rsidRPr="00240ADB">
              <w:rPr>
                <w:color w:val="000000"/>
                <w:sz w:val="24"/>
              </w:rPr>
              <w:t xml:space="preserve"> </w:t>
            </w:r>
          </w:p>
        </w:tc>
      </w:tr>
      <w:tr w:rsidR="00240ADB" w:rsidRPr="00240ADB" w14:paraId="43DF91D5" w14:textId="77777777" w:rsidTr="00240ADB">
        <w:trPr>
          <w:gridAfter w:val="1"/>
          <w:wAfter w:w="47" w:type="dxa"/>
          <w:trHeight w:val="373"/>
        </w:trPr>
        <w:tc>
          <w:tcPr>
            <w:tcW w:w="3466" w:type="dxa"/>
            <w:gridSpan w:val="8"/>
            <w:tcBorders>
              <w:top w:val="single" w:sz="8" w:space="0" w:color="000000"/>
              <w:left w:val="double" w:sz="4" w:space="0" w:color="000000"/>
              <w:bottom w:val="double" w:sz="4" w:space="0" w:color="000000"/>
              <w:right w:val="single" w:sz="8" w:space="0" w:color="000000"/>
            </w:tcBorders>
          </w:tcPr>
          <w:p w14:paraId="7F0B0E72"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OTHER ATTACHED (PLEASE SPECIFY) </w:t>
            </w:r>
          </w:p>
        </w:tc>
        <w:tc>
          <w:tcPr>
            <w:tcW w:w="4493" w:type="dxa"/>
            <w:gridSpan w:val="19"/>
            <w:tcBorders>
              <w:top w:val="single" w:sz="8" w:space="0" w:color="000000"/>
              <w:left w:val="single" w:sz="8" w:space="0" w:color="000000"/>
              <w:bottom w:val="double" w:sz="4" w:space="0" w:color="000000"/>
              <w:right w:val="single" w:sz="8" w:space="0" w:color="000000"/>
            </w:tcBorders>
            <w:shd w:val="clear" w:color="auto" w:fill="F4F4F4"/>
          </w:tcPr>
          <w:p w14:paraId="66362A31"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 </w:t>
            </w:r>
          </w:p>
        </w:tc>
        <w:tc>
          <w:tcPr>
            <w:tcW w:w="626" w:type="dxa"/>
            <w:gridSpan w:val="3"/>
            <w:tcBorders>
              <w:top w:val="single" w:sz="8" w:space="0" w:color="000000"/>
              <w:left w:val="single" w:sz="8" w:space="0" w:color="000000"/>
              <w:bottom w:val="double" w:sz="4" w:space="0" w:color="000000"/>
              <w:right w:val="single" w:sz="8" w:space="0" w:color="000000"/>
            </w:tcBorders>
            <w:shd w:val="clear" w:color="auto" w:fill="F4F4F4"/>
          </w:tcPr>
          <w:p w14:paraId="46FD8087"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Y </w:t>
            </w:r>
          </w:p>
        </w:tc>
        <w:tc>
          <w:tcPr>
            <w:tcW w:w="1032" w:type="dxa"/>
            <w:gridSpan w:val="3"/>
            <w:tcBorders>
              <w:top w:val="single" w:sz="8" w:space="0" w:color="000000"/>
              <w:left w:val="single" w:sz="8" w:space="0" w:color="000000"/>
              <w:bottom w:val="double" w:sz="4" w:space="0" w:color="000000"/>
              <w:right w:val="double" w:sz="4" w:space="0" w:color="000000"/>
            </w:tcBorders>
            <w:shd w:val="clear" w:color="auto" w:fill="F4F4F4"/>
            <w:vAlign w:val="center"/>
          </w:tcPr>
          <w:p w14:paraId="06389603" w14:textId="77777777" w:rsidR="00240ADB" w:rsidRPr="00240ADB" w:rsidRDefault="00240ADB" w:rsidP="00240ADB">
            <w:pPr>
              <w:adjustRightInd/>
              <w:jc w:val="center"/>
              <w:rPr>
                <w:rFonts w:ascii="Calibri" w:eastAsia="Calibri" w:hAnsi="Calibri" w:cs="Calibri"/>
                <w:color w:val="000000"/>
              </w:rPr>
            </w:pPr>
            <w:r w:rsidRPr="00240ADB">
              <w:rPr>
                <w:b/>
                <w:color w:val="818181"/>
                <w:sz w:val="10"/>
              </w:rPr>
              <w:t>QUANTITY</w:t>
            </w:r>
            <w:r w:rsidRPr="00240ADB">
              <w:rPr>
                <w:color w:val="000000"/>
                <w:sz w:val="16"/>
              </w:rPr>
              <w:t xml:space="preserve"> </w:t>
            </w:r>
          </w:p>
        </w:tc>
      </w:tr>
      <w:tr w:rsidR="00240ADB" w:rsidRPr="00240ADB" w14:paraId="2957670F" w14:textId="77777777" w:rsidTr="00240ADB">
        <w:trPr>
          <w:gridAfter w:val="1"/>
          <w:wAfter w:w="47" w:type="dxa"/>
          <w:trHeight w:val="424"/>
        </w:trPr>
        <w:tc>
          <w:tcPr>
            <w:tcW w:w="9617" w:type="dxa"/>
            <w:gridSpan w:val="33"/>
            <w:tcBorders>
              <w:top w:val="double" w:sz="4" w:space="0" w:color="000000"/>
              <w:left w:val="double" w:sz="4" w:space="0" w:color="000000"/>
              <w:bottom w:val="single" w:sz="8" w:space="0" w:color="000000"/>
              <w:right w:val="double" w:sz="4" w:space="0" w:color="000000"/>
            </w:tcBorders>
          </w:tcPr>
          <w:p w14:paraId="72EA80AD"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PROPERTY &amp; CASH </w:t>
            </w:r>
          </w:p>
        </w:tc>
      </w:tr>
      <w:tr w:rsidR="00240ADB" w:rsidRPr="00240ADB" w14:paraId="50F0A5B2" w14:textId="77777777" w:rsidTr="00240ADB">
        <w:trPr>
          <w:gridAfter w:val="1"/>
          <w:wAfter w:w="47" w:type="dxa"/>
          <w:trHeight w:val="419"/>
        </w:trPr>
        <w:tc>
          <w:tcPr>
            <w:tcW w:w="838" w:type="dxa"/>
            <w:tcBorders>
              <w:top w:val="single" w:sz="8" w:space="0" w:color="000000"/>
              <w:left w:val="double" w:sz="4" w:space="0" w:color="000000"/>
              <w:bottom w:val="single" w:sz="8" w:space="0" w:color="000000"/>
              <w:right w:val="single" w:sz="8" w:space="0" w:color="000000"/>
            </w:tcBorders>
          </w:tcPr>
          <w:p w14:paraId="191967D1"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CODE </w:t>
            </w:r>
          </w:p>
        </w:tc>
        <w:tc>
          <w:tcPr>
            <w:tcW w:w="1878" w:type="dxa"/>
            <w:gridSpan w:val="5"/>
            <w:tcBorders>
              <w:top w:val="single" w:sz="8" w:space="0" w:color="000000"/>
              <w:left w:val="single" w:sz="8" w:space="0" w:color="000000"/>
              <w:bottom w:val="single" w:sz="8" w:space="0" w:color="000000"/>
              <w:right w:val="single" w:sz="8" w:space="0" w:color="000000"/>
            </w:tcBorders>
          </w:tcPr>
          <w:p w14:paraId="7EB08DB2"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 xml:space="preserve">SEAL NO. </w:t>
            </w:r>
          </w:p>
        </w:tc>
        <w:tc>
          <w:tcPr>
            <w:tcW w:w="750" w:type="dxa"/>
            <w:gridSpan w:val="2"/>
            <w:tcBorders>
              <w:top w:val="single" w:sz="8" w:space="0" w:color="000000"/>
              <w:left w:val="single" w:sz="8" w:space="0" w:color="000000"/>
              <w:bottom w:val="single" w:sz="8" w:space="0" w:color="000000"/>
              <w:right w:val="single" w:sz="8" w:space="0" w:color="000000"/>
            </w:tcBorders>
          </w:tcPr>
          <w:p w14:paraId="5638DE86" w14:textId="77777777" w:rsidR="00240ADB" w:rsidRPr="00240ADB" w:rsidRDefault="00240ADB" w:rsidP="00240ADB">
            <w:pPr>
              <w:adjustRightInd/>
              <w:ind w:right="1"/>
              <w:jc w:val="center"/>
              <w:rPr>
                <w:rFonts w:ascii="Calibri" w:eastAsia="Calibri" w:hAnsi="Calibri" w:cs="Calibri"/>
                <w:color w:val="000000"/>
              </w:rPr>
            </w:pPr>
            <w:r w:rsidRPr="00240ADB">
              <w:rPr>
                <w:b/>
                <w:color w:val="000000"/>
                <w:sz w:val="16"/>
              </w:rPr>
              <w:t xml:space="preserve">OUT </w:t>
            </w:r>
          </w:p>
        </w:tc>
        <w:tc>
          <w:tcPr>
            <w:tcW w:w="524" w:type="dxa"/>
            <w:gridSpan w:val="3"/>
            <w:tcBorders>
              <w:top w:val="single" w:sz="8" w:space="0" w:color="000000"/>
              <w:left w:val="single" w:sz="8" w:space="0" w:color="000000"/>
              <w:bottom w:val="single" w:sz="8" w:space="0" w:color="000000"/>
              <w:right w:val="single" w:sz="8" w:space="0" w:color="000000"/>
            </w:tcBorders>
          </w:tcPr>
          <w:p w14:paraId="5EBD9411" w14:textId="77777777" w:rsidR="00240ADB" w:rsidRPr="00240ADB" w:rsidRDefault="00240ADB" w:rsidP="00240ADB">
            <w:pPr>
              <w:adjustRightInd/>
              <w:ind w:right="103"/>
              <w:jc w:val="right"/>
              <w:rPr>
                <w:rFonts w:ascii="Calibri" w:eastAsia="Calibri" w:hAnsi="Calibri" w:cs="Calibri"/>
                <w:color w:val="000000"/>
              </w:rPr>
            </w:pPr>
            <w:r w:rsidRPr="00240ADB">
              <w:rPr>
                <w:b/>
                <w:color w:val="000000"/>
                <w:sz w:val="16"/>
              </w:rPr>
              <w:t xml:space="preserve">IN </w:t>
            </w:r>
          </w:p>
        </w:tc>
        <w:tc>
          <w:tcPr>
            <w:tcW w:w="1856" w:type="dxa"/>
            <w:gridSpan w:val="8"/>
            <w:tcBorders>
              <w:top w:val="single" w:sz="8" w:space="0" w:color="000000"/>
              <w:left w:val="single" w:sz="8" w:space="0" w:color="000000"/>
              <w:bottom w:val="single" w:sz="8" w:space="0" w:color="000000"/>
              <w:right w:val="single" w:sz="8" w:space="0" w:color="000000"/>
            </w:tcBorders>
          </w:tcPr>
          <w:p w14:paraId="29E644C4"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 xml:space="preserve">CASH AMOUNT </w:t>
            </w:r>
          </w:p>
        </w:tc>
        <w:tc>
          <w:tcPr>
            <w:tcW w:w="2242" w:type="dxa"/>
            <w:gridSpan w:val="9"/>
            <w:tcBorders>
              <w:top w:val="single" w:sz="8" w:space="0" w:color="000000"/>
              <w:left w:val="single" w:sz="8" w:space="0" w:color="000000"/>
              <w:bottom w:val="single" w:sz="8" w:space="0" w:color="000000"/>
              <w:right w:val="single" w:sz="8" w:space="0" w:color="000000"/>
            </w:tcBorders>
          </w:tcPr>
          <w:p w14:paraId="01E8DEF6" w14:textId="77777777" w:rsidR="00240ADB" w:rsidRPr="00240ADB" w:rsidRDefault="00240ADB" w:rsidP="00240ADB">
            <w:pPr>
              <w:adjustRightInd/>
              <w:ind w:right="3"/>
              <w:jc w:val="center"/>
              <w:rPr>
                <w:rFonts w:ascii="Calibri" w:eastAsia="Calibri" w:hAnsi="Calibri" w:cs="Calibri"/>
                <w:color w:val="000000"/>
              </w:rPr>
            </w:pPr>
            <w:r w:rsidRPr="00240ADB">
              <w:rPr>
                <w:b/>
                <w:color w:val="000000"/>
                <w:sz w:val="16"/>
              </w:rPr>
              <w:t xml:space="preserve">SEAL NO. </w:t>
            </w:r>
          </w:p>
        </w:tc>
        <w:tc>
          <w:tcPr>
            <w:tcW w:w="889" w:type="dxa"/>
            <w:gridSpan w:val="4"/>
            <w:tcBorders>
              <w:top w:val="single" w:sz="8" w:space="0" w:color="000000"/>
              <w:left w:val="single" w:sz="8" w:space="0" w:color="000000"/>
              <w:bottom w:val="single" w:sz="8" w:space="0" w:color="000000"/>
              <w:right w:val="single" w:sz="8" w:space="0" w:color="000000"/>
            </w:tcBorders>
          </w:tcPr>
          <w:p w14:paraId="5DBE28FB" w14:textId="77777777" w:rsidR="00240ADB" w:rsidRPr="00240ADB" w:rsidRDefault="00240ADB" w:rsidP="00240ADB">
            <w:pPr>
              <w:adjustRightInd/>
              <w:ind w:right="56"/>
              <w:jc w:val="center"/>
              <w:rPr>
                <w:rFonts w:ascii="Calibri" w:eastAsia="Calibri" w:hAnsi="Calibri" w:cs="Calibri"/>
                <w:color w:val="000000"/>
              </w:rPr>
            </w:pPr>
            <w:r w:rsidRPr="00240ADB">
              <w:rPr>
                <w:b/>
                <w:color w:val="000000"/>
                <w:sz w:val="16"/>
              </w:rPr>
              <w:t xml:space="preserve">OUT </w:t>
            </w:r>
          </w:p>
        </w:tc>
        <w:tc>
          <w:tcPr>
            <w:tcW w:w="640" w:type="dxa"/>
            <w:tcBorders>
              <w:top w:val="single" w:sz="8" w:space="0" w:color="000000"/>
              <w:left w:val="single" w:sz="8" w:space="0" w:color="000000"/>
              <w:bottom w:val="single" w:sz="8" w:space="0" w:color="000000"/>
              <w:right w:val="double" w:sz="4" w:space="0" w:color="000000"/>
            </w:tcBorders>
          </w:tcPr>
          <w:p w14:paraId="63370611"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 xml:space="preserve">IN </w:t>
            </w:r>
          </w:p>
        </w:tc>
      </w:tr>
      <w:tr w:rsidR="00240ADB" w:rsidRPr="00240ADB" w14:paraId="5AC788AA" w14:textId="77777777" w:rsidTr="00240ADB">
        <w:trPr>
          <w:gridAfter w:val="1"/>
          <w:wAfter w:w="47" w:type="dxa"/>
          <w:trHeight w:val="409"/>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3B11909B" w14:textId="77777777" w:rsidR="00240ADB" w:rsidRPr="00240ADB" w:rsidRDefault="00240ADB" w:rsidP="00240ADB">
            <w:pPr>
              <w:adjustRightInd/>
              <w:ind w:right="56"/>
              <w:jc w:val="right"/>
              <w:rPr>
                <w:rFonts w:ascii="Calibri" w:eastAsia="Calibri" w:hAnsi="Calibri" w:cs="Calibri"/>
                <w:color w:val="000000"/>
              </w:rPr>
            </w:pPr>
            <w:r w:rsidRPr="00240ADB">
              <w:rPr>
                <w:color w:val="000000"/>
                <w:sz w:val="18"/>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2BE5563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18292F89" w14:textId="77777777" w:rsidR="00240ADB" w:rsidRPr="00240ADB" w:rsidRDefault="00240ADB" w:rsidP="00240ADB">
            <w:pPr>
              <w:adjustRightInd/>
              <w:ind w:right="56"/>
              <w:jc w:val="right"/>
              <w:rPr>
                <w:rFonts w:ascii="Calibri" w:eastAsia="Calibri" w:hAnsi="Calibri" w:cs="Calibri"/>
                <w:color w:val="000000"/>
              </w:rPr>
            </w:pPr>
            <w:r w:rsidRPr="00240ADB">
              <w:rPr>
                <w:color w:val="000000"/>
                <w:sz w:val="18"/>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7F114D0B" w14:textId="77777777" w:rsidR="00240ADB" w:rsidRPr="00240ADB" w:rsidRDefault="00240ADB" w:rsidP="00240ADB">
            <w:pPr>
              <w:adjustRightInd/>
              <w:ind w:right="57"/>
              <w:jc w:val="right"/>
              <w:rPr>
                <w:rFonts w:ascii="Calibri" w:eastAsia="Calibri" w:hAnsi="Calibri" w:cs="Calibri"/>
                <w:color w:val="000000"/>
              </w:rPr>
            </w:pPr>
            <w:r w:rsidRPr="00240ADB">
              <w:rPr>
                <w:color w:val="000000"/>
                <w:sz w:val="18"/>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55C59AA0" w14:textId="77777777" w:rsidR="00240ADB" w:rsidRPr="00240ADB" w:rsidRDefault="00240ADB" w:rsidP="00240ADB">
            <w:pPr>
              <w:adjustRightInd/>
              <w:ind w:right="108"/>
              <w:jc w:val="right"/>
              <w:rPr>
                <w:rFonts w:ascii="Calibri" w:eastAsia="Calibri" w:hAnsi="Calibri" w:cs="Calibri"/>
                <w:color w:val="000000"/>
              </w:rPr>
            </w:pPr>
            <w:r w:rsidRPr="00240ADB">
              <w:rPr>
                <w:color w:val="000000"/>
                <w:sz w:val="24"/>
              </w:rPr>
              <w:t>£</w:t>
            </w:r>
            <w:r w:rsidRPr="00240ADB">
              <w:rPr>
                <w:color w:val="000000"/>
                <w:sz w:val="18"/>
              </w:rPr>
              <w:t xml:space="preserve">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18C9E13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13D2B75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15CFE703" w14:textId="77777777" w:rsidR="00240ADB" w:rsidRPr="00240ADB" w:rsidRDefault="00240ADB" w:rsidP="00240ADB">
            <w:pPr>
              <w:adjustRightInd/>
              <w:ind w:right="9"/>
              <w:jc w:val="center"/>
              <w:rPr>
                <w:rFonts w:ascii="Calibri" w:eastAsia="Calibri" w:hAnsi="Calibri" w:cs="Calibri"/>
                <w:color w:val="000000"/>
              </w:rPr>
            </w:pPr>
            <w:r w:rsidRPr="00240ADB">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63DE1B3B"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19A68D25" w14:textId="77777777" w:rsidTr="00240ADB">
        <w:trPr>
          <w:gridAfter w:val="1"/>
          <w:wAfter w:w="47" w:type="dxa"/>
          <w:trHeight w:val="384"/>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33D2C09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3734459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6B5E83AD"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23EE6B2D"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0C926369" w14:textId="77777777" w:rsidR="00240ADB" w:rsidRPr="00240ADB" w:rsidRDefault="00240ADB" w:rsidP="00240ADB">
            <w:pPr>
              <w:adjustRightInd/>
              <w:ind w:right="109"/>
              <w:jc w:val="right"/>
              <w:rPr>
                <w:rFonts w:ascii="Calibri" w:eastAsia="Calibri" w:hAnsi="Calibri" w:cs="Calibri"/>
                <w:color w:val="000000"/>
              </w:rPr>
            </w:pPr>
            <w:r w:rsidRPr="00240ADB">
              <w:rPr>
                <w:b/>
                <w:color w:val="000000"/>
                <w:sz w:val="18"/>
              </w:rPr>
              <w:t xml:space="preserve">OTHER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66FC604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7B055E6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18045A03" w14:textId="77777777" w:rsidR="00240ADB" w:rsidRPr="00240ADB" w:rsidRDefault="00240ADB" w:rsidP="00240ADB">
            <w:pPr>
              <w:adjustRightInd/>
              <w:ind w:right="9"/>
              <w:jc w:val="center"/>
              <w:rPr>
                <w:rFonts w:ascii="Calibri" w:eastAsia="Calibri" w:hAnsi="Calibri" w:cs="Calibri"/>
                <w:color w:val="000000"/>
              </w:rPr>
            </w:pPr>
            <w:r w:rsidRPr="00240ADB">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79FDD378"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0D7892D8" w14:textId="77777777" w:rsidTr="00240ADB">
        <w:trPr>
          <w:gridAfter w:val="1"/>
          <w:wAfter w:w="47" w:type="dxa"/>
          <w:trHeight w:val="377"/>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2581834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74973062"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672812C4"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0764CA17"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40A98283" w14:textId="77777777" w:rsidR="00240ADB" w:rsidRPr="00240ADB" w:rsidRDefault="00240ADB" w:rsidP="00240ADB">
            <w:pPr>
              <w:adjustRightInd/>
              <w:ind w:right="109"/>
              <w:jc w:val="right"/>
              <w:rPr>
                <w:rFonts w:ascii="Calibri" w:eastAsia="Calibri" w:hAnsi="Calibri" w:cs="Calibri"/>
                <w:color w:val="000000"/>
              </w:rPr>
            </w:pPr>
            <w:r w:rsidRPr="00240ADB">
              <w:rPr>
                <w:b/>
                <w:color w:val="000000"/>
                <w:sz w:val="18"/>
              </w:rPr>
              <w:t xml:space="preserve">OTHER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4200B13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2F9C15E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12000C5E" w14:textId="77777777" w:rsidR="00240ADB" w:rsidRPr="00240ADB" w:rsidRDefault="00240ADB" w:rsidP="00240ADB">
            <w:pPr>
              <w:adjustRightInd/>
              <w:ind w:right="9"/>
              <w:jc w:val="center"/>
              <w:rPr>
                <w:rFonts w:ascii="Calibri" w:eastAsia="Calibri" w:hAnsi="Calibri" w:cs="Calibri"/>
                <w:color w:val="000000"/>
              </w:rPr>
            </w:pPr>
            <w:r w:rsidRPr="00240ADB">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26E72B65"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2C38D8E8" w14:textId="77777777" w:rsidTr="00240ADB">
        <w:trPr>
          <w:gridAfter w:val="1"/>
          <w:wAfter w:w="47" w:type="dxa"/>
          <w:trHeight w:val="386"/>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65A6111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2EEA175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658E2DBC"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1A7D69EE"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585580C3" w14:textId="77777777" w:rsidR="00240ADB" w:rsidRPr="00240ADB" w:rsidRDefault="00240ADB" w:rsidP="00240ADB">
            <w:pPr>
              <w:adjustRightInd/>
              <w:ind w:right="109"/>
              <w:jc w:val="right"/>
              <w:rPr>
                <w:rFonts w:ascii="Calibri" w:eastAsia="Calibri" w:hAnsi="Calibri" w:cs="Calibri"/>
                <w:color w:val="000000"/>
              </w:rPr>
            </w:pPr>
            <w:r w:rsidRPr="00240ADB">
              <w:rPr>
                <w:b/>
                <w:color w:val="000000"/>
                <w:sz w:val="18"/>
              </w:rPr>
              <w:t>OTHER</w:t>
            </w:r>
            <w:r w:rsidRPr="00240ADB">
              <w:rPr>
                <w:b/>
                <w:color w:val="000000"/>
                <w:sz w:val="24"/>
              </w:rPr>
              <w:t xml:space="preserve">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6339A69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35B98C7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2A4F3469" w14:textId="77777777" w:rsidR="00240ADB" w:rsidRPr="00240ADB" w:rsidRDefault="00240ADB" w:rsidP="00240ADB">
            <w:pPr>
              <w:adjustRightInd/>
              <w:ind w:right="9"/>
              <w:jc w:val="center"/>
              <w:rPr>
                <w:rFonts w:ascii="Calibri" w:eastAsia="Calibri" w:hAnsi="Calibri" w:cs="Calibri"/>
                <w:color w:val="000000"/>
              </w:rPr>
            </w:pPr>
            <w:r w:rsidRPr="00240ADB">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3B9A5EEF"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7968C024" w14:textId="77777777" w:rsidTr="00240ADB">
        <w:trPr>
          <w:gridAfter w:val="1"/>
          <w:wAfter w:w="47" w:type="dxa"/>
          <w:trHeight w:val="384"/>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1BE60D3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63956452"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75369539"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4A079A13"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20AEBA2C" w14:textId="77777777" w:rsidR="00240ADB" w:rsidRPr="00240ADB" w:rsidRDefault="00240ADB" w:rsidP="00240ADB">
            <w:pPr>
              <w:adjustRightInd/>
              <w:ind w:right="109"/>
              <w:jc w:val="right"/>
              <w:rPr>
                <w:rFonts w:ascii="Calibri" w:eastAsia="Calibri" w:hAnsi="Calibri" w:cs="Calibri"/>
                <w:color w:val="000000"/>
              </w:rPr>
            </w:pPr>
            <w:r w:rsidRPr="00240ADB">
              <w:rPr>
                <w:b/>
                <w:color w:val="000000"/>
                <w:sz w:val="18"/>
              </w:rPr>
              <w:t>OTHER</w:t>
            </w:r>
            <w:r w:rsidRPr="00240ADB">
              <w:rPr>
                <w:b/>
                <w:color w:val="000000"/>
                <w:sz w:val="24"/>
              </w:rPr>
              <w:t xml:space="preserve">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6A28F9B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410078C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4A267D4D" w14:textId="77777777" w:rsidR="00240ADB" w:rsidRPr="00240ADB" w:rsidRDefault="00240ADB" w:rsidP="00240ADB">
            <w:pPr>
              <w:adjustRightInd/>
              <w:ind w:right="9"/>
              <w:jc w:val="center"/>
              <w:rPr>
                <w:rFonts w:ascii="Calibri" w:eastAsia="Calibri" w:hAnsi="Calibri" w:cs="Calibri"/>
                <w:color w:val="000000"/>
              </w:rPr>
            </w:pPr>
            <w:r w:rsidRPr="00240ADB">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41A1DB59"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257532F7" w14:textId="77777777" w:rsidTr="00240ADB">
        <w:trPr>
          <w:gridAfter w:val="1"/>
          <w:wAfter w:w="47" w:type="dxa"/>
          <w:trHeight w:val="383"/>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42A02AF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159D831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56BA49F7"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43B46F4F"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7C1EF6B9" w14:textId="77777777" w:rsidR="00240ADB" w:rsidRPr="00240ADB" w:rsidRDefault="00240ADB" w:rsidP="00240ADB">
            <w:pPr>
              <w:adjustRightInd/>
              <w:ind w:right="109"/>
              <w:jc w:val="right"/>
              <w:rPr>
                <w:rFonts w:ascii="Calibri" w:eastAsia="Calibri" w:hAnsi="Calibri" w:cs="Calibri"/>
                <w:color w:val="000000"/>
              </w:rPr>
            </w:pPr>
            <w:r w:rsidRPr="00240ADB">
              <w:rPr>
                <w:b/>
                <w:color w:val="000000"/>
                <w:sz w:val="18"/>
              </w:rPr>
              <w:t xml:space="preserve">OTHER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4AEC0CEB"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5CB87AF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2C536A7F" w14:textId="77777777" w:rsidR="00240ADB" w:rsidRPr="00240ADB" w:rsidRDefault="00240ADB" w:rsidP="00240ADB">
            <w:pPr>
              <w:adjustRightInd/>
              <w:ind w:right="9"/>
              <w:jc w:val="center"/>
              <w:rPr>
                <w:rFonts w:ascii="Calibri" w:eastAsia="Calibri" w:hAnsi="Calibri" w:cs="Calibri"/>
                <w:color w:val="000000"/>
              </w:rPr>
            </w:pPr>
            <w:r w:rsidRPr="00240ADB">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17294628"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12EA511E" w14:textId="77777777" w:rsidTr="00240ADB">
        <w:trPr>
          <w:gridAfter w:val="1"/>
          <w:wAfter w:w="47" w:type="dxa"/>
          <w:trHeight w:val="391"/>
        </w:trPr>
        <w:tc>
          <w:tcPr>
            <w:tcW w:w="1721" w:type="dxa"/>
            <w:gridSpan w:val="3"/>
            <w:tcBorders>
              <w:top w:val="single" w:sz="8" w:space="0" w:color="000000"/>
              <w:left w:val="double" w:sz="4" w:space="0" w:color="000000"/>
              <w:bottom w:val="double" w:sz="4" w:space="0" w:color="000000"/>
              <w:right w:val="single" w:sz="8" w:space="0" w:color="000000"/>
            </w:tcBorders>
            <w:shd w:val="clear" w:color="auto" w:fill="F4F4F4"/>
          </w:tcPr>
          <w:p w14:paraId="1C30FDAE"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PROPERTY RETAINED  </w:t>
            </w:r>
          </w:p>
        </w:tc>
        <w:tc>
          <w:tcPr>
            <w:tcW w:w="542" w:type="dxa"/>
            <w:gridSpan w:val="2"/>
            <w:tcBorders>
              <w:top w:val="single" w:sz="8" w:space="0" w:color="000000"/>
              <w:left w:val="single" w:sz="8" w:space="0" w:color="000000"/>
              <w:bottom w:val="double" w:sz="4" w:space="0" w:color="000000"/>
              <w:right w:val="single" w:sz="8" w:space="0" w:color="000000"/>
            </w:tcBorders>
            <w:shd w:val="clear" w:color="auto" w:fill="F4F4F4"/>
          </w:tcPr>
          <w:p w14:paraId="1E80CEC9"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YES </w:t>
            </w:r>
          </w:p>
        </w:tc>
        <w:tc>
          <w:tcPr>
            <w:tcW w:w="452" w:type="dxa"/>
            <w:tcBorders>
              <w:top w:val="single" w:sz="8" w:space="0" w:color="000000"/>
              <w:left w:val="single" w:sz="8" w:space="0" w:color="000000"/>
              <w:bottom w:val="double" w:sz="4" w:space="0" w:color="000000"/>
              <w:right w:val="single" w:sz="8" w:space="0" w:color="000000"/>
            </w:tcBorders>
            <w:shd w:val="clear" w:color="auto" w:fill="F4F4F4"/>
          </w:tcPr>
          <w:p w14:paraId="4E89AEF0"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NO </w:t>
            </w:r>
          </w:p>
        </w:tc>
        <w:tc>
          <w:tcPr>
            <w:tcW w:w="2359" w:type="dxa"/>
            <w:gridSpan w:val="8"/>
            <w:tcBorders>
              <w:top w:val="single" w:sz="8" w:space="0" w:color="000000"/>
              <w:left w:val="single" w:sz="8" w:space="0" w:color="000000"/>
              <w:bottom w:val="double" w:sz="4" w:space="0" w:color="000000"/>
              <w:right w:val="single" w:sz="8" w:space="0" w:color="000000"/>
            </w:tcBorders>
            <w:shd w:val="clear" w:color="auto" w:fill="F4F4F4"/>
          </w:tcPr>
          <w:p w14:paraId="130916B1"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RETAINING </w:t>
            </w:r>
          </w:p>
          <w:p w14:paraId="5EB82E2F"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ORGANISATION </w:t>
            </w:r>
          </w:p>
        </w:tc>
        <w:tc>
          <w:tcPr>
            <w:tcW w:w="4542" w:type="dxa"/>
            <w:gridSpan w:val="19"/>
            <w:tcBorders>
              <w:top w:val="single" w:sz="8" w:space="0" w:color="000000"/>
              <w:left w:val="single" w:sz="8" w:space="0" w:color="000000"/>
              <w:bottom w:val="double" w:sz="4" w:space="0" w:color="000000"/>
              <w:right w:val="double" w:sz="4" w:space="0" w:color="000000"/>
            </w:tcBorders>
            <w:shd w:val="clear" w:color="auto" w:fill="F4F4F4"/>
          </w:tcPr>
          <w:p w14:paraId="5AD0AF84"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 </w:t>
            </w:r>
          </w:p>
        </w:tc>
      </w:tr>
      <w:tr w:rsidR="00240ADB" w:rsidRPr="00240ADB" w14:paraId="1D2516E9" w14:textId="77777777" w:rsidTr="00240ADB">
        <w:tblPrEx>
          <w:tblCellMar>
            <w:top w:w="26" w:type="dxa"/>
            <w:left w:w="122" w:type="dxa"/>
            <w:right w:w="70" w:type="dxa"/>
          </w:tblCellMar>
        </w:tblPrEx>
        <w:trPr>
          <w:trHeight w:val="1226"/>
        </w:trPr>
        <w:tc>
          <w:tcPr>
            <w:tcW w:w="9664" w:type="dxa"/>
            <w:gridSpan w:val="34"/>
            <w:tcBorders>
              <w:top w:val="nil"/>
              <w:left w:val="double" w:sz="4" w:space="0" w:color="000000"/>
              <w:bottom w:val="double" w:sz="4" w:space="0" w:color="000000"/>
              <w:right w:val="double" w:sz="4" w:space="0" w:color="000000"/>
            </w:tcBorders>
          </w:tcPr>
          <w:p w14:paraId="4236B088" w14:textId="77777777" w:rsidR="00240ADB" w:rsidRPr="00240ADB" w:rsidRDefault="00240ADB" w:rsidP="00240ADB">
            <w:pPr>
              <w:adjustRightInd/>
              <w:ind w:right="54"/>
              <w:jc w:val="center"/>
              <w:rPr>
                <w:rFonts w:ascii="Calibri" w:eastAsia="Calibri" w:hAnsi="Calibri" w:cs="Calibri"/>
                <w:color w:val="000000"/>
              </w:rPr>
            </w:pPr>
            <w:r w:rsidRPr="00240ADB">
              <w:rPr>
                <w:b/>
                <w:color w:val="000000"/>
              </w:rPr>
              <w:t xml:space="preserve">RECORD OF HANDOVER </w:t>
            </w:r>
            <w:r w:rsidRPr="00240ADB">
              <w:rPr>
                <w:b/>
                <w:color w:val="000000"/>
                <w:sz w:val="16"/>
              </w:rPr>
              <w:t>(See Guidance Notes</w:t>
            </w:r>
            <w:r w:rsidRPr="00240ADB">
              <w:rPr>
                <w:b/>
                <w:color w:val="000000"/>
                <w:sz w:val="18"/>
              </w:rPr>
              <w:t>)</w:t>
            </w:r>
            <w:r w:rsidRPr="00240ADB">
              <w:rPr>
                <w:b/>
                <w:color w:val="FF0000"/>
                <w:sz w:val="24"/>
              </w:rPr>
              <w:t xml:space="preserve"> </w:t>
            </w:r>
          </w:p>
          <w:p w14:paraId="471F39EE" w14:textId="77777777" w:rsidR="00240ADB" w:rsidRPr="00240ADB" w:rsidRDefault="00240ADB" w:rsidP="00240ADB">
            <w:pPr>
              <w:adjustRightInd/>
              <w:ind w:right="53"/>
              <w:jc w:val="center"/>
              <w:rPr>
                <w:rFonts w:ascii="Calibri" w:eastAsia="Calibri" w:hAnsi="Calibri" w:cs="Calibri"/>
                <w:color w:val="000000"/>
              </w:rPr>
            </w:pPr>
            <w:r w:rsidRPr="00240ADB">
              <w:rPr>
                <w:b/>
                <w:color w:val="FF0000"/>
                <w:sz w:val="18"/>
              </w:rPr>
              <w:t xml:space="preserve">Record and confirm any changes to property or cash on the Record Of Events. </w:t>
            </w:r>
          </w:p>
          <w:p w14:paraId="13FE4837" w14:textId="77777777" w:rsidR="00240ADB" w:rsidRPr="00240ADB" w:rsidRDefault="00240ADB" w:rsidP="00240ADB">
            <w:pPr>
              <w:adjustRightInd/>
              <w:jc w:val="center"/>
              <w:rPr>
                <w:rFonts w:ascii="Calibri" w:eastAsia="Calibri" w:hAnsi="Calibri" w:cs="Calibri"/>
                <w:color w:val="000000"/>
              </w:rPr>
            </w:pPr>
            <w:r w:rsidRPr="00240ADB">
              <w:rPr>
                <w:b/>
                <w:color w:val="000000"/>
                <w:sz w:val="18"/>
              </w:rPr>
              <w:t>Sign to say that the correct person/detainee is being handed over and that the property and cash described above is complete and accurate at the time of each handover. Contractor staff will only sign for an intact bag against seal number. The risks have been handed over and understood by the Receiving Officer</w:t>
            </w:r>
            <w:r w:rsidRPr="00240ADB">
              <w:rPr>
                <w:b/>
                <w:color w:val="000000"/>
              </w:rPr>
              <w:t>.</w:t>
            </w:r>
            <w:r w:rsidRPr="00240ADB">
              <w:rPr>
                <w:b/>
                <w:color w:val="FF0000"/>
                <w:sz w:val="24"/>
              </w:rPr>
              <w:t xml:space="preserve"> </w:t>
            </w:r>
          </w:p>
        </w:tc>
      </w:tr>
      <w:tr w:rsidR="00240ADB" w:rsidRPr="00240ADB" w14:paraId="1C2553A1" w14:textId="77777777" w:rsidTr="00240ADB">
        <w:tblPrEx>
          <w:tblCellMar>
            <w:top w:w="26" w:type="dxa"/>
            <w:left w:w="122" w:type="dxa"/>
            <w:right w:w="70" w:type="dxa"/>
          </w:tblCellMar>
        </w:tblPrEx>
        <w:trPr>
          <w:trHeight w:val="781"/>
        </w:trPr>
        <w:tc>
          <w:tcPr>
            <w:tcW w:w="1488" w:type="dxa"/>
            <w:gridSpan w:val="2"/>
            <w:tcBorders>
              <w:top w:val="double" w:sz="4" w:space="0" w:color="000000"/>
              <w:left w:val="double" w:sz="4" w:space="0" w:color="000000"/>
              <w:bottom w:val="single" w:sz="8" w:space="0" w:color="000000"/>
              <w:right w:val="single" w:sz="8" w:space="0" w:color="000000"/>
            </w:tcBorders>
            <w:vAlign w:val="center"/>
          </w:tcPr>
          <w:p w14:paraId="32ECB393" w14:textId="77777777" w:rsidR="00240ADB" w:rsidRPr="00240ADB" w:rsidRDefault="00240ADB" w:rsidP="00240ADB">
            <w:pPr>
              <w:adjustRightInd/>
              <w:jc w:val="center"/>
              <w:rPr>
                <w:rFonts w:ascii="Calibri" w:eastAsia="Calibri" w:hAnsi="Calibri" w:cs="Calibri"/>
                <w:color w:val="000000"/>
              </w:rPr>
            </w:pPr>
            <w:r w:rsidRPr="00240ADB">
              <w:rPr>
                <w:b/>
                <w:color w:val="000000"/>
                <w:sz w:val="18"/>
              </w:rPr>
              <w:t xml:space="preserve">DISPATCHING OFFICER </w:t>
            </w:r>
          </w:p>
        </w:tc>
        <w:tc>
          <w:tcPr>
            <w:tcW w:w="689" w:type="dxa"/>
            <w:gridSpan w:val="2"/>
            <w:tcBorders>
              <w:top w:val="double" w:sz="4" w:space="0" w:color="000000"/>
              <w:left w:val="single" w:sz="8" w:space="0" w:color="000000"/>
              <w:bottom w:val="single" w:sz="8" w:space="0" w:color="000000"/>
              <w:right w:val="single" w:sz="8" w:space="0" w:color="000000"/>
            </w:tcBorders>
            <w:vAlign w:val="center"/>
          </w:tcPr>
          <w:p w14:paraId="3DB1DA74" w14:textId="77777777" w:rsidR="00240ADB" w:rsidRPr="00240ADB" w:rsidRDefault="00240ADB" w:rsidP="00240ADB">
            <w:pPr>
              <w:adjustRightInd/>
              <w:ind w:right="48"/>
              <w:jc w:val="center"/>
              <w:rPr>
                <w:rFonts w:ascii="Calibri" w:eastAsia="Calibri" w:hAnsi="Calibri" w:cs="Calibri"/>
                <w:color w:val="000000"/>
              </w:rPr>
            </w:pPr>
            <w:r w:rsidRPr="00240ADB">
              <w:rPr>
                <w:b/>
                <w:color w:val="000000"/>
                <w:sz w:val="18"/>
              </w:rPr>
              <w:t xml:space="preserve">I.D. </w:t>
            </w:r>
          </w:p>
        </w:tc>
        <w:tc>
          <w:tcPr>
            <w:tcW w:w="1422" w:type="dxa"/>
            <w:gridSpan w:val="5"/>
            <w:tcBorders>
              <w:top w:val="double" w:sz="4" w:space="0" w:color="000000"/>
              <w:left w:val="single" w:sz="8" w:space="0" w:color="000000"/>
              <w:bottom w:val="single" w:sz="8" w:space="0" w:color="000000"/>
              <w:right w:val="single" w:sz="8" w:space="0" w:color="000000"/>
            </w:tcBorders>
            <w:vAlign w:val="center"/>
          </w:tcPr>
          <w:p w14:paraId="6B167BFD" w14:textId="77777777" w:rsidR="00240ADB" w:rsidRPr="00240ADB" w:rsidRDefault="00240ADB" w:rsidP="00240ADB">
            <w:pPr>
              <w:adjustRightInd/>
              <w:jc w:val="left"/>
              <w:rPr>
                <w:rFonts w:ascii="Calibri" w:eastAsia="Calibri" w:hAnsi="Calibri" w:cs="Calibri"/>
                <w:color w:val="000000"/>
              </w:rPr>
            </w:pPr>
            <w:r w:rsidRPr="00240ADB">
              <w:rPr>
                <w:b/>
                <w:color w:val="000000"/>
                <w:sz w:val="18"/>
              </w:rPr>
              <w:t xml:space="preserve">SIGNATURE </w:t>
            </w:r>
          </w:p>
        </w:tc>
        <w:tc>
          <w:tcPr>
            <w:tcW w:w="1346" w:type="dxa"/>
            <w:gridSpan w:val="4"/>
            <w:tcBorders>
              <w:top w:val="double" w:sz="4" w:space="0" w:color="000000"/>
              <w:left w:val="single" w:sz="8" w:space="0" w:color="000000"/>
              <w:bottom w:val="single" w:sz="8" w:space="0" w:color="000000"/>
              <w:right w:val="single" w:sz="8" w:space="0" w:color="000000"/>
            </w:tcBorders>
            <w:vAlign w:val="center"/>
          </w:tcPr>
          <w:p w14:paraId="589F8FAC" w14:textId="77777777" w:rsidR="00240ADB" w:rsidRPr="00240ADB" w:rsidRDefault="00240ADB" w:rsidP="00240ADB">
            <w:pPr>
              <w:adjustRightInd/>
              <w:jc w:val="center"/>
              <w:rPr>
                <w:rFonts w:ascii="Calibri" w:eastAsia="Calibri" w:hAnsi="Calibri" w:cs="Calibri"/>
                <w:color w:val="000000"/>
              </w:rPr>
            </w:pPr>
            <w:r w:rsidRPr="00240ADB">
              <w:rPr>
                <w:b/>
                <w:color w:val="000000"/>
                <w:sz w:val="18"/>
              </w:rPr>
              <w:t xml:space="preserve">RECEIVING OFFICER </w:t>
            </w:r>
          </w:p>
        </w:tc>
        <w:tc>
          <w:tcPr>
            <w:tcW w:w="594" w:type="dxa"/>
            <w:gridSpan w:val="4"/>
            <w:tcBorders>
              <w:top w:val="double" w:sz="4" w:space="0" w:color="000000"/>
              <w:left w:val="single" w:sz="8" w:space="0" w:color="000000"/>
              <w:bottom w:val="single" w:sz="8" w:space="0" w:color="000000"/>
              <w:right w:val="single" w:sz="8" w:space="0" w:color="000000"/>
            </w:tcBorders>
            <w:vAlign w:val="center"/>
          </w:tcPr>
          <w:p w14:paraId="7C578F93" w14:textId="77777777" w:rsidR="00240ADB" w:rsidRPr="00240ADB" w:rsidRDefault="00240ADB" w:rsidP="00240ADB">
            <w:pPr>
              <w:adjustRightInd/>
              <w:ind w:right="47"/>
              <w:jc w:val="center"/>
              <w:rPr>
                <w:rFonts w:ascii="Calibri" w:eastAsia="Calibri" w:hAnsi="Calibri" w:cs="Calibri"/>
                <w:color w:val="000000"/>
              </w:rPr>
            </w:pPr>
            <w:r w:rsidRPr="00240ADB">
              <w:rPr>
                <w:b/>
                <w:color w:val="000000"/>
                <w:sz w:val="18"/>
              </w:rPr>
              <w:t xml:space="preserve">I.D. </w:t>
            </w:r>
          </w:p>
        </w:tc>
        <w:tc>
          <w:tcPr>
            <w:tcW w:w="1327" w:type="dxa"/>
            <w:gridSpan w:val="6"/>
            <w:tcBorders>
              <w:top w:val="double" w:sz="4" w:space="0" w:color="000000"/>
              <w:left w:val="single" w:sz="8" w:space="0" w:color="000000"/>
              <w:bottom w:val="single" w:sz="8" w:space="0" w:color="000000"/>
              <w:right w:val="single" w:sz="8" w:space="0" w:color="000000"/>
            </w:tcBorders>
            <w:vAlign w:val="center"/>
          </w:tcPr>
          <w:p w14:paraId="462BEF4A" w14:textId="77777777" w:rsidR="00240ADB" w:rsidRPr="00240ADB" w:rsidRDefault="00240ADB" w:rsidP="00240ADB">
            <w:pPr>
              <w:adjustRightInd/>
              <w:jc w:val="left"/>
              <w:rPr>
                <w:rFonts w:ascii="Calibri" w:eastAsia="Calibri" w:hAnsi="Calibri" w:cs="Calibri"/>
                <w:color w:val="000000"/>
              </w:rPr>
            </w:pPr>
            <w:r w:rsidRPr="00240ADB">
              <w:rPr>
                <w:b/>
                <w:color w:val="000000"/>
                <w:sz w:val="18"/>
              </w:rPr>
              <w:t xml:space="preserve">SIGNATURE </w:t>
            </w:r>
          </w:p>
        </w:tc>
        <w:tc>
          <w:tcPr>
            <w:tcW w:w="689" w:type="dxa"/>
            <w:gridSpan w:val="3"/>
            <w:tcBorders>
              <w:top w:val="double" w:sz="4" w:space="0" w:color="000000"/>
              <w:left w:val="single" w:sz="8" w:space="0" w:color="000000"/>
              <w:bottom w:val="single" w:sz="8" w:space="0" w:color="000000"/>
              <w:right w:val="single" w:sz="8" w:space="0" w:color="000000"/>
            </w:tcBorders>
            <w:vAlign w:val="center"/>
          </w:tcPr>
          <w:p w14:paraId="1E87D183" w14:textId="77777777" w:rsidR="00240ADB" w:rsidRPr="00240ADB" w:rsidRDefault="00240ADB" w:rsidP="00240ADB">
            <w:pPr>
              <w:adjustRightInd/>
              <w:jc w:val="left"/>
              <w:rPr>
                <w:rFonts w:ascii="Calibri" w:eastAsia="Calibri" w:hAnsi="Calibri" w:cs="Calibri"/>
                <w:color w:val="000000"/>
              </w:rPr>
            </w:pPr>
            <w:r w:rsidRPr="00240ADB">
              <w:rPr>
                <w:b/>
                <w:color w:val="000000"/>
                <w:sz w:val="18"/>
              </w:rPr>
              <w:t xml:space="preserve">TIME </w:t>
            </w:r>
          </w:p>
        </w:tc>
        <w:tc>
          <w:tcPr>
            <w:tcW w:w="732" w:type="dxa"/>
            <w:gridSpan w:val="3"/>
            <w:tcBorders>
              <w:top w:val="double" w:sz="4" w:space="0" w:color="000000"/>
              <w:left w:val="single" w:sz="8" w:space="0" w:color="000000"/>
              <w:bottom w:val="single" w:sz="8" w:space="0" w:color="000000"/>
              <w:right w:val="single" w:sz="8" w:space="0" w:color="000000"/>
            </w:tcBorders>
            <w:vAlign w:val="center"/>
          </w:tcPr>
          <w:p w14:paraId="5B7D4A15" w14:textId="77777777" w:rsidR="00240ADB" w:rsidRPr="00240ADB" w:rsidRDefault="00240ADB" w:rsidP="00240ADB">
            <w:pPr>
              <w:adjustRightInd/>
              <w:jc w:val="left"/>
              <w:rPr>
                <w:rFonts w:ascii="Calibri" w:eastAsia="Calibri" w:hAnsi="Calibri" w:cs="Calibri"/>
                <w:color w:val="000000"/>
              </w:rPr>
            </w:pPr>
            <w:r w:rsidRPr="00240ADB">
              <w:rPr>
                <w:b/>
                <w:color w:val="000000"/>
                <w:sz w:val="18"/>
              </w:rPr>
              <w:t xml:space="preserve">DATE </w:t>
            </w:r>
          </w:p>
        </w:tc>
        <w:tc>
          <w:tcPr>
            <w:tcW w:w="1376" w:type="dxa"/>
            <w:gridSpan w:val="5"/>
            <w:tcBorders>
              <w:top w:val="double" w:sz="4" w:space="0" w:color="000000"/>
              <w:left w:val="single" w:sz="8" w:space="0" w:color="000000"/>
              <w:bottom w:val="single" w:sz="8" w:space="0" w:color="000000"/>
              <w:right w:val="double" w:sz="4" w:space="0" w:color="000000"/>
            </w:tcBorders>
            <w:vAlign w:val="center"/>
          </w:tcPr>
          <w:p w14:paraId="708FEA02" w14:textId="77777777" w:rsidR="00240ADB" w:rsidRPr="00240ADB" w:rsidRDefault="00240ADB" w:rsidP="00240ADB">
            <w:pPr>
              <w:adjustRightInd/>
              <w:ind w:right="53"/>
              <w:jc w:val="center"/>
              <w:rPr>
                <w:rFonts w:ascii="Calibri" w:eastAsia="Calibri" w:hAnsi="Calibri" w:cs="Calibri"/>
                <w:color w:val="000000"/>
              </w:rPr>
            </w:pPr>
            <w:r w:rsidRPr="00240ADB">
              <w:rPr>
                <w:b/>
                <w:color w:val="000000"/>
                <w:sz w:val="14"/>
              </w:rPr>
              <w:t xml:space="preserve">INITIAL IF </w:t>
            </w:r>
          </w:p>
          <w:p w14:paraId="5C113B85" w14:textId="77777777" w:rsidR="00240ADB" w:rsidRPr="00240ADB" w:rsidRDefault="00240ADB" w:rsidP="00240ADB">
            <w:pPr>
              <w:adjustRightInd/>
              <w:ind w:right="14"/>
              <w:jc w:val="center"/>
              <w:rPr>
                <w:rFonts w:ascii="Calibri" w:eastAsia="Calibri" w:hAnsi="Calibri" w:cs="Calibri"/>
                <w:color w:val="000000"/>
              </w:rPr>
            </w:pPr>
            <w:r w:rsidRPr="00240ADB">
              <w:rPr>
                <w:b/>
                <w:color w:val="000000"/>
                <w:sz w:val="14"/>
              </w:rPr>
              <w:t xml:space="preserve">ENTRY MADE ON R.O.E. </w:t>
            </w:r>
          </w:p>
        </w:tc>
      </w:tr>
      <w:tr w:rsidR="00240ADB" w:rsidRPr="00240ADB" w14:paraId="433A0094" w14:textId="77777777" w:rsidTr="00240ADB">
        <w:tblPrEx>
          <w:tblCellMar>
            <w:top w:w="26" w:type="dxa"/>
            <w:left w:w="122" w:type="dxa"/>
            <w:right w:w="70" w:type="dxa"/>
          </w:tblCellMar>
        </w:tblPrEx>
        <w:trPr>
          <w:trHeight w:val="386"/>
        </w:trPr>
        <w:tc>
          <w:tcPr>
            <w:tcW w:w="1488" w:type="dxa"/>
            <w:gridSpan w:val="2"/>
            <w:tcBorders>
              <w:top w:val="single" w:sz="8" w:space="0" w:color="000000"/>
              <w:left w:val="double" w:sz="4" w:space="0" w:color="000000"/>
              <w:bottom w:val="single" w:sz="8" w:space="0" w:color="000000"/>
              <w:right w:val="single" w:sz="8" w:space="0" w:color="000000"/>
            </w:tcBorders>
            <w:shd w:val="clear" w:color="auto" w:fill="F4F4F4"/>
          </w:tcPr>
          <w:p w14:paraId="5F061A0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2"/>
            <w:tcBorders>
              <w:top w:val="single" w:sz="8" w:space="0" w:color="000000"/>
              <w:left w:val="single" w:sz="8" w:space="0" w:color="000000"/>
              <w:bottom w:val="single" w:sz="8" w:space="0" w:color="000000"/>
              <w:right w:val="single" w:sz="8" w:space="0" w:color="000000"/>
            </w:tcBorders>
            <w:shd w:val="clear" w:color="auto" w:fill="F4F4F4"/>
          </w:tcPr>
          <w:p w14:paraId="082291B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422" w:type="dxa"/>
            <w:gridSpan w:val="5"/>
            <w:tcBorders>
              <w:top w:val="single" w:sz="8" w:space="0" w:color="000000"/>
              <w:left w:val="single" w:sz="8" w:space="0" w:color="000000"/>
              <w:bottom w:val="single" w:sz="8" w:space="0" w:color="000000"/>
              <w:right w:val="single" w:sz="8" w:space="0" w:color="000000"/>
            </w:tcBorders>
            <w:shd w:val="clear" w:color="auto" w:fill="F4F4F4"/>
          </w:tcPr>
          <w:p w14:paraId="313D9C6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46" w:type="dxa"/>
            <w:gridSpan w:val="4"/>
            <w:tcBorders>
              <w:top w:val="single" w:sz="8" w:space="0" w:color="000000"/>
              <w:left w:val="single" w:sz="8" w:space="0" w:color="000000"/>
              <w:bottom w:val="single" w:sz="8" w:space="0" w:color="000000"/>
              <w:right w:val="single" w:sz="8" w:space="0" w:color="000000"/>
            </w:tcBorders>
            <w:shd w:val="clear" w:color="auto" w:fill="F4F4F4"/>
          </w:tcPr>
          <w:p w14:paraId="23A71E93"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594" w:type="dxa"/>
            <w:gridSpan w:val="4"/>
            <w:tcBorders>
              <w:top w:val="single" w:sz="8" w:space="0" w:color="000000"/>
              <w:left w:val="single" w:sz="8" w:space="0" w:color="000000"/>
              <w:bottom w:val="single" w:sz="8" w:space="0" w:color="000000"/>
              <w:right w:val="single" w:sz="8" w:space="0" w:color="000000"/>
            </w:tcBorders>
            <w:shd w:val="clear" w:color="auto" w:fill="F4F4F4"/>
          </w:tcPr>
          <w:p w14:paraId="5D4CB57B"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27" w:type="dxa"/>
            <w:gridSpan w:val="6"/>
            <w:tcBorders>
              <w:top w:val="single" w:sz="8" w:space="0" w:color="000000"/>
              <w:left w:val="single" w:sz="8" w:space="0" w:color="000000"/>
              <w:bottom w:val="single" w:sz="8" w:space="0" w:color="000000"/>
              <w:right w:val="single" w:sz="8" w:space="0" w:color="000000"/>
            </w:tcBorders>
            <w:shd w:val="clear" w:color="auto" w:fill="F4F4F4"/>
          </w:tcPr>
          <w:p w14:paraId="62DB25D8"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3"/>
            <w:tcBorders>
              <w:top w:val="single" w:sz="8" w:space="0" w:color="000000"/>
              <w:left w:val="single" w:sz="8" w:space="0" w:color="000000"/>
              <w:bottom w:val="single" w:sz="8" w:space="0" w:color="000000"/>
              <w:right w:val="single" w:sz="8" w:space="0" w:color="000000"/>
            </w:tcBorders>
            <w:shd w:val="clear" w:color="auto" w:fill="F4F4F4"/>
          </w:tcPr>
          <w:p w14:paraId="0C47BA78"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32" w:type="dxa"/>
            <w:gridSpan w:val="3"/>
            <w:tcBorders>
              <w:top w:val="single" w:sz="8" w:space="0" w:color="000000"/>
              <w:left w:val="single" w:sz="8" w:space="0" w:color="000000"/>
              <w:bottom w:val="single" w:sz="8" w:space="0" w:color="000000"/>
              <w:right w:val="single" w:sz="8" w:space="0" w:color="000000"/>
            </w:tcBorders>
            <w:shd w:val="clear" w:color="auto" w:fill="F4F4F4"/>
          </w:tcPr>
          <w:p w14:paraId="36C94FC2"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76" w:type="dxa"/>
            <w:gridSpan w:val="5"/>
            <w:tcBorders>
              <w:top w:val="single" w:sz="8" w:space="0" w:color="000000"/>
              <w:left w:val="single" w:sz="8" w:space="0" w:color="000000"/>
              <w:bottom w:val="single" w:sz="8" w:space="0" w:color="000000"/>
              <w:right w:val="double" w:sz="4" w:space="0" w:color="000000"/>
            </w:tcBorders>
            <w:shd w:val="clear" w:color="auto" w:fill="F4F4F4"/>
          </w:tcPr>
          <w:p w14:paraId="640587D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069700A1" w14:textId="77777777" w:rsidTr="00240ADB">
        <w:tblPrEx>
          <w:tblCellMar>
            <w:top w:w="26" w:type="dxa"/>
            <w:left w:w="122" w:type="dxa"/>
            <w:right w:w="70" w:type="dxa"/>
          </w:tblCellMar>
        </w:tblPrEx>
        <w:trPr>
          <w:trHeight w:val="370"/>
        </w:trPr>
        <w:tc>
          <w:tcPr>
            <w:tcW w:w="1488" w:type="dxa"/>
            <w:gridSpan w:val="2"/>
            <w:tcBorders>
              <w:top w:val="single" w:sz="8" w:space="0" w:color="000000"/>
              <w:left w:val="double" w:sz="4" w:space="0" w:color="000000"/>
              <w:bottom w:val="single" w:sz="8" w:space="0" w:color="000000"/>
              <w:right w:val="single" w:sz="8" w:space="0" w:color="000000"/>
            </w:tcBorders>
            <w:shd w:val="clear" w:color="auto" w:fill="F4F4F4"/>
          </w:tcPr>
          <w:p w14:paraId="2334F8B2"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2"/>
            <w:tcBorders>
              <w:top w:val="single" w:sz="8" w:space="0" w:color="000000"/>
              <w:left w:val="single" w:sz="8" w:space="0" w:color="000000"/>
              <w:bottom w:val="single" w:sz="8" w:space="0" w:color="000000"/>
              <w:right w:val="single" w:sz="8" w:space="0" w:color="000000"/>
            </w:tcBorders>
            <w:shd w:val="clear" w:color="auto" w:fill="F4F4F4"/>
          </w:tcPr>
          <w:p w14:paraId="423590B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422" w:type="dxa"/>
            <w:gridSpan w:val="5"/>
            <w:tcBorders>
              <w:top w:val="single" w:sz="8" w:space="0" w:color="000000"/>
              <w:left w:val="single" w:sz="8" w:space="0" w:color="000000"/>
              <w:bottom w:val="single" w:sz="8" w:space="0" w:color="000000"/>
              <w:right w:val="single" w:sz="8" w:space="0" w:color="000000"/>
            </w:tcBorders>
            <w:shd w:val="clear" w:color="auto" w:fill="F4F4F4"/>
          </w:tcPr>
          <w:p w14:paraId="1BFDA45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46" w:type="dxa"/>
            <w:gridSpan w:val="4"/>
            <w:tcBorders>
              <w:top w:val="single" w:sz="8" w:space="0" w:color="000000"/>
              <w:left w:val="single" w:sz="8" w:space="0" w:color="000000"/>
              <w:bottom w:val="single" w:sz="8" w:space="0" w:color="000000"/>
              <w:right w:val="single" w:sz="8" w:space="0" w:color="000000"/>
            </w:tcBorders>
            <w:shd w:val="clear" w:color="auto" w:fill="F4F4F4"/>
          </w:tcPr>
          <w:p w14:paraId="6C96214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594" w:type="dxa"/>
            <w:gridSpan w:val="4"/>
            <w:tcBorders>
              <w:top w:val="single" w:sz="8" w:space="0" w:color="000000"/>
              <w:left w:val="single" w:sz="8" w:space="0" w:color="000000"/>
              <w:bottom w:val="single" w:sz="8" w:space="0" w:color="000000"/>
              <w:right w:val="single" w:sz="8" w:space="0" w:color="000000"/>
            </w:tcBorders>
            <w:shd w:val="clear" w:color="auto" w:fill="F4F4F4"/>
          </w:tcPr>
          <w:p w14:paraId="568776C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27" w:type="dxa"/>
            <w:gridSpan w:val="6"/>
            <w:tcBorders>
              <w:top w:val="single" w:sz="8" w:space="0" w:color="000000"/>
              <w:left w:val="single" w:sz="8" w:space="0" w:color="000000"/>
              <w:bottom w:val="single" w:sz="8" w:space="0" w:color="000000"/>
              <w:right w:val="single" w:sz="8" w:space="0" w:color="000000"/>
            </w:tcBorders>
            <w:shd w:val="clear" w:color="auto" w:fill="F4F4F4"/>
          </w:tcPr>
          <w:p w14:paraId="25E5D11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3"/>
            <w:tcBorders>
              <w:top w:val="single" w:sz="8" w:space="0" w:color="000000"/>
              <w:left w:val="single" w:sz="8" w:space="0" w:color="000000"/>
              <w:bottom w:val="single" w:sz="8" w:space="0" w:color="000000"/>
              <w:right w:val="single" w:sz="8" w:space="0" w:color="000000"/>
            </w:tcBorders>
            <w:shd w:val="clear" w:color="auto" w:fill="F4F4F4"/>
          </w:tcPr>
          <w:p w14:paraId="7C9457A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32" w:type="dxa"/>
            <w:gridSpan w:val="3"/>
            <w:tcBorders>
              <w:top w:val="single" w:sz="8" w:space="0" w:color="000000"/>
              <w:left w:val="single" w:sz="8" w:space="0" w:color="000000"/>
              <w:bottom w:val="single" w:sz="8" w:space="0" w:color="000000"/>
              <w:right w:val="single" w:sz="8" w:space="0" w:color="000000"/>
            </w:tcBorders>
            <w:shd w:val="clear" w:color="auto" w:fill="F4F4F4"/>
          </w:tcPr>
          <w:p w14:paraId="61F3366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76" w:type="dxa"/>
            <w:gridSpan w:val="5"/>
            <w:tcBorders>
              <w:top w:val="single" w:sz="8" w:space="0" w:color="000000"/>
              <w:left w:val="single" w:sz="8" w:space="0" w:color="000000"/>
              <w:bottom w:val="single" w:sz="8" w:space="0" w:color="000000"/>
              <w:right w:val="double" w:sz="4" w:space="0" w:color="000000"/>
            </w:tcBorders>
            <w:shd w:val="clear" w:color="auto" w:fill="F4F4F4"/>
          </w:tcPr>
          <w:p w14:paraId="4A7BB33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37BB277F" w14:textId="77777777" w:rsidTr="00240ADB">
        <w:tblPrEx>
          <w:tblCellMar>
            <w:top w:w="26" w:type="dxa"/>
            <w:left w:w="122" w:type="dxa"/>
            <w:right w:w="70" w:type="dxa"/>
          </w:tblCellMar>
        </w:tblPrEx>
        <w:trPr>
          <w:trHeight w:val="395"/>
        </w:trPr>
        <w:tc>
          <w:tcPr>
            <w:tcW w:w="1488" w:type="dxa"/>
            <w:gridSpan w:val="2"/>
            <w:tcBorders>
              <w:top w:val="single" w:sz="8" w:space="0" w:color="000000"/>
              <w:left w:val="double" w:sz="4" w:space="0" w:color="000000"/>
              <w:bottom w:val="single" w:sz="8" w:space="0" w:color="000000"/>
              <w:right w:val="single" w:sz="8" w:space="0" w:color="000000"/>
            </w:tcBorders>
            <w:shd w:val="clear" w:color="auto" w:fill="F4F4F4"/>
          </w:tcPr>
          <w:p w14:paraId="69FFC41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2"/>
            <w:tcBorders>
              <w:top w:val="single" w:sz="8" w:space="0" w:color="000000"/>
              <w:left w:val="single" w:sz="8" w:space="0" w:color="000000"/>
              <w:bottom w:val="single" w:sz="8" w:space="0" w:color="000000"/>
              <w:right w:val="single" w:sz="8" w:space="0" w:color="000000"/>
            </w:tcBorders>
            <w:shd w:val="clear" w:color="auto" w:fill="F4F4F4"/>
          </w:tcPr>
          <w:p w14:paraId="141217D3"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422" w:type="dxa"/>
            <w:gridSpan w:val="5"/>
            <w:tcBorders>
              <w:top w:val="single" w:sz="8" w:space="0" w:color="000000"/>
              <w:left w:val="single" w:sz="8" w:space="0" w:color="000000"/>
              <w:bottom w:val="single" w:sz="8" w:space="0" w:color="000000"/>
              <w:right w:val="single" w:sz="8" w:space="0" w:color="000000"/>
            </w:tcBorders>
            <w:shd w:val="clear" w:color="auto" w:fill="F4F4F4"/>
          </w:tcPr>
          <w:p w14:paraId="1528A3FD"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46" w:type="dxa"/>
            <w:gridSpan w:val="4"/>
            <w:tcBorders>
              <w:top w:val="single" w:sz="8" w:space="0" w:color="000000"/>
              <w:left w:val="single" w:sz="8" w:space="0" w:color="000000"/>
              <w:bottom w:val="single" w:sz="8" w:space="0" w:color="000000"/>
              <w:right w:val="single" w:sz="8" w:space="0" w:color="000000"/>
            </w:tcBorders>
            <w:shd w:val="clear" w:color="auto" w:fill="F4F4F4"/>
          </w:tcPr>
          <w:p w14:paraId="5327EC7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594" w:type="dxa"/>
            <w:gridSpan w:val="4"/>
            <w:tcBorders>
              <w:top w:val="single" w:sz="8" w:space="0" w:color="000000"/>
              <w:left w:val="single" w:sz="8" w:space="0" w:color="000000"/>
              <w:bottom w:val="single" w:sz="8" w:space="0" w:color="000000"/>
              <w:right w:val="single" w:sz="8" w:space="0" w:color="000000"/>
            </w:tcBorders>
            <w:shd w:val="clear" w:color="auto" w:fill="F4F4F4"/>
          </w:tcPr>
          <w:p w14:paraId="3DA6622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27" w:type="dxa"/>
            <w:gridSpan w:val="6"/>
            <w:tcBorders>
              <w:top w:val="single" w:sz="8" w:space="0" w:color="000000"/>
              <w:left w:val="single" w:sz="8" w:space="0" w:color="000000"/>
              <w:bottom w:val="single" w:sz="8" w:space="0" w:color="000000"/>
              <w:right w:val="single" w:sz="8" w:space="0" w:color="000000"/>
            </w:tcBorders>
            <w:shd w:val="clear" w:color="auto" w:fill="F4F4F4"/>
          </w:tcPr>
          <w:p w14:paraId="330F2C82"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3"/>
            <w:tcBorders>
              <w:top w:val="single" w:sz="8" w:space="0" w:color="000000"/>
              <w:left w:val="single" w:sz="8" w:space="0" w:color="000000"/>
              <w:bottom w:val="single" w:sz="8" w:space="0" w:color="000000"/>
              <w:right w:val="single" w:sz="8" w:space="0" w:color="000000"/>
            </w:tcBorders>
            <w:shd w:val="clear" w:color="auto" w:fill="F4F4F4"/>
          </w:tcPr>
          <w:p w14:paraId="682B4A9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32" w:type="dxa"/>
            <w:gridSpan w:val="3"/>
            <w:tcBorders>
              <w:top w:val="single" w:sz="8" w:space="0" w:color="000000"/>
              <w:left w:val="single" w:sz="8" w:space="0" w:color="000000"/>
              <w:bottom w:val="single" w:sz="8" w:space="0" w:color="000000"/>
              <w:right w:val="single" w:sz="8" w:space="0" w:color="000000"/>
            </w:tcBorders>
            <w:shd w:val="clear" w:color="auto" w:fill="F4F4F4"/>
          </w:tcPr>
          <w:p w14:paraId="5FDA95F8"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76" w:type="dxa"/>
            <w:gridSpan w:val="5"/>
            <w:tcBorders>
              <w:top w:val="single" w:sz="8" w:space="0" w:color="000000"/>
              <w:left w:val="single" w:sz="8" w:space="0" w:color="000000"/>
              <w:bottom w:val="single" w:sz="8" w:space="0" w:color="000000"/>
              <w:right w:val="double" w:sz="4" w:space="0" w:color="000000"/>
            </w:tcBorders>
            <w:shd w:val="clear" w:color="auto" w:fill="F4F4F4"/>
          </w:tcPr>
          <w:p w14:paraId="5FB82D9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7A1ACFB2" w14:textId="77777777" w:rsidTr="00240ADB">
        <w:tblPrEx>
          <w:tblCellMar>
            <w:top w:w="26" w:type="dxa"/>
            <w:left w:w="122" w:type="dxa"/>
            <w:right w:w="70" w:type="dxa"/>
          </w:tblCellMar>
        </w:tblPrEx>
        <w:trPr>
          <w:trHeight w:val="377"/>
        </w:trPr>
        <w:tc>
          <w:tcPr>
            <w:tcW w:w="1488" w:type="dxa"/>
            <w:gridSpan w:val="2"/>
            <w:tcBorders>
              <w:top w:val="single" w:sz="8" w:space="0" w:color="000000"/>
              <w:left w:val="double" w:sz="4" w:space="0" w:color="000000"/>
              <w:bottom w:val="single" w:sz="8" w:space="0" w:color="000000"/>
              <w:right w:val="single" w:sz="8" w:space="0" w:color="000000"/>
            </w:tcBorders>
            <w:shd w:val="clear" w:color="auto" w:fill="F4F4F4"/>
          </w:tcPr>
          <w:p w14:paraId="21E6FAD8"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2"/>
            <w:tcBorders>
              <w:top w:val="single" w:sz="8" w:space="0" w:color="000000"/>
              <w:left w:val="single" w:sz="8" w:space="0" w:color="000000"/>
              <w:bottom w:val="single" w:sz="8" w:space="0" w:color="000000"/>
              <w:right w:val="single" w:sz="8" w:space="0" w:color="000000"/>
            </w:tcBorders>
            <w:shd w:val="clear" w:color="auto" w:fill="F4F4F4"/>
          </w:tcPr>
          <w:p w14:paraId="353203C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422" w:type="dxa"/>
            <w:gridSpan w:val="5"/>
            <w:tcBorders>
              <w:top w:val="single" w:sz="8" w:space="0" w:color="000000"/>
              <w:left w:val="single" w:sz="8" w:space="0" w:color="000000"/>
              <w:bottom w:val="single" w:sz="8" w:space="0" w:color="000000"/>
              <w:right w:val="single" w:sz="8" w:space="0" w:color="000000"/>
            </w:tcBorders>
            <w:shd w:val="clear" w:color="auto" w:fill="F4F4F4"/>
          </w:tcPr>
          <w:p w14:paraId="5AC8359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46" w:type="dxa"/>
            <w:gridSpan w:val="4"/>
            <w:tcBorders>
              <w:top w:val="single" w:sz="8" w:space="0" w:color="000000"/>
              <w:left w:val="single" w:sz="8" w:space="0" w:color="000000"/>
              <w:bottom w:val="single" w:sz="8" w:space="0" w:color="000000"/>
              <w:right w:val="single" w:sz="8" w:space="0" w:color="000000"/>
            </w:tcBorders>
            <w:shd w:val="clear" w:color="auto" w:fill="F4F4F4"/>
          </w:tcPr>
          <w:p w14:paraId="4DBDFB6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594" w:type="dxa"/>
            <w:gridSpan w:val="4"/>
            <w:tcBorders>
              <w:top w:val="single" w:sz="8" w:space="0" w:color="000000"/>
              <w:left w:val="single" w:sz="8" w:space="0" w:color="000000"/>
              <w:bottom w:val="single" w:sz="8" w:space="0" w:color="000000"/>
              <w:right w:val="single" w:sz="8" w:space="0" w:color="000000"/>
            </w:tcBorders>
            <w:shd w:val="clear" w:color="auto" w:fill="F4F4F4"/>
          </w:tcPr>
          <w:p w14:paraId="0C62E582"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27" w:type="dxa"/>
            <w:gridSpan w:val="6"/>
            <w:tcBorders>
              <w:top w:val="single" w:sz="8" w:space="0" w:color="000000"/>
              <w:left w:val="single" w:sz="8" w:space="0" w:color="000000"/>
              <w:bottom w:val="single" w:sz="8" w:space="0" w:color="000000"/>
              <w:right w:val="single" w:sz="8" w:space="0" w:color="000000"/>
            </w:tcBorders>
            <w:shd w:val="clear" w:color="auto" w:fill="F4F4F4"/>
          </w:tcPr>
          <w:p w14:paraId="490B511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3"/>
            <w:tcBorders>
              <w:top w:val="single" w:sz="8" w:space="0" w:color="000000"/>
              <w:left w:val="single" w:sz="8" w:space="0" w:color="000000"/>
              <w:bottom w:val="single" w:sz="8" w:space="0" w:color="000000"/>
              <w:right w:val="single" w:sz="8" w:space="0" w:color="000000"/>
            </w:tcBorders>
            <w:shd w:val="clear" w:color="auto" w:fill="F4F4F4"/>
          </w:tcPr>
          <w:p w14:paraId="5232C748"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32" w:type="dxa"/>
            <w:gridSpan w:val="3"/>
            <w:tcBorders>
              <w:top w:val="single" w:sz="8" w:space="0" w:color="000000"/>
              <w:left w:val="single" w:sz="8" w:space="0" w:color="000000"/>
              <w:bottom w:val="single" w:sz="8" w:space="0" w:color="000000"/>
              <w:right w:val="single" w:sz="8" w:space="0" w:color="000000"/>
            </w:tcBorders>
            <w:shd w:val="clear" w:color="auto" w:fill="F4F4F4"/>
          </w:tcPr>
          <w:p w14:paraId="0113EC8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76" w:type="dxa"/>
            <w:gridSpan w:val="5"/>
            <w:tcBorders>
              <w:top w:val="single" w:sz="8" w:space="0" w:color="000000"/>
              <w:left w:val="single" w:sz="8" w:space="0" w:color="000000"/>
              <w:bottom w:val="single" w:sz="8" w:space="0" w:color="000000"/>
              <w:right w:val="double" w:sz="4" w:space="0" w:color="000000"/>
            </w:tcBorders>
            <w:shd w:val="clear" w:color="auto" w:fill="F4F4F4"/>
          </w:tcPr>
          <w:p w14:paraId="7465A293"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0EA23009" w14:textId="77777777" w:rsidTr="00240ADB">
        <w:tblPrEx>
          <w:tblCellMar>
            <w:top w:w="26" w:type="dxa"/>
            <w:left w:w="122" w:type="dxa"/>
            <w:right w:w="70" w:type="dxa"/>
          </w:tblCellMar>
        </w:tblPrEx>
        <w:trPr>
          <w:trHeight w:val="378"/>
        </w:trPr>
        <w:tc>
          <w:tcPr>
            <w:tcW w:w="1488" w:type="dxa"/>
            <w:gridSpan w:val="2"/>
            <w:tcBorders>
              <w:top w:val="single" w:sz="8" w:space="0" w:color="000000"/>
              <w:left w:val="double" w:sz="4" w:space="0" w:color="000000"/>
              <w:bottom w:val="double" w:sz="4" w:space="0" w:color="000000"/>
              <w:right w:val="single" w:sz="8" w:space="0" w:color="000000"/>
            </w:tcBorders>
            <w:shd w:val="clear" w:color="auto" w:fill="F4F4F4"/>
          </w:tcPr>
          <w:p w14:paraId="719ED36D"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2"/>
            <w:tcBorders>
              <w:top w:val="single" w:sz="8" w:space="0" w:color="000000"/>
              <w:left w:val="single" w:sz="8" w:space="0" w:color="000000"/>
              <w:bottom w:val="double" w:sz="4" w:space="0" w:color="000000"/>
              <w:right w:val="single" w:sz="8" w:space="0" w:color="000000"/>
            </w:tcBorders>
            <w:shd w:val="clear" w:color="auto" w:fill="F4F4F4"/>
          </w:tcPr>
          <w:p w14:paraId="7521EED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422" w:type="dxa"/>
            <w:gridSpan w:val="5"/>
            <w:tcBorders>
              <w:top w:val="single" w:sz="8" w:space="0" w:color="000000"/>
              <w:left w:val="single" w:sz="8" w:space="0" w:color="000000"/>
              <w:bottom w:val="double" w:sz="4" w:space="0" w:color="000000"/>
              <w:right w:val="single" w:sz="8" w:space="0" w:color="000000"/>
            </w:tcBorders>
            <w:shd w:val="clear" w:color="auto" w:fill="F4F4F4"/>
          </w:tcPr>
          <w:p w14:paraId="31D56E4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46" w:type="dxa"/>
            <w:gridSpan w:val="4"/>
            <w:tcBorders>
              <w:top w:val="single" w:sz="8" w:space="0" w:color="000000"/>
              <w:left w:val="single" w:sz="8" w:space="0" w:color="000000"/>
              <w:bottom w:val="double" w:sz="4" w:space="0" w:color="000000"/>
              <w:right w:val="single" w:sz="8" w:space="0" w:color="000000"/>
            </w:tcBorders>
            <w:shd w:val="clear" w:color="auto" w:fill="F4F4F4"/>
          </w:tcPr>
          <w:p w14:paraId="63F4531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594" w:type="dxa"/>
            <w:gridSpan w:val="4"/>
            <w:tcBorders>
              <w:top w:val="single" w:sz="8" w:space="0" w:color="000000"/>
              <w:left w:val="single" w:sz="8" w:space="0" w:color="000000"/>
              <w:bottom w:val="double" w:sz="4" w:space="0" w:color="000000"/>
              <w:right w:val="single" w:sz="8" w:space="0" w:color="000000"/>
            </w:tcBorders>
            <w:shd w:val="clear" w:color="auto" w:fill="F4F4F4"/>
          </w:tcPr>
          <w:p w14:paraId="2F2557A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27" w:type="dxa"/>
            <w:gridSpan w:val="6"/>
            <w:tcBorders>
              <w:top w:val="single" w:sz="8" w:space="0" w:color="000000"/>
              <w:left w:val="single" w:sz="8" w:space="0" w:color="000000"/>
              <w:bottom w:val="double" w:sz="4" w:space="0" w:color="000000"/>
              <w:right w:val="single" w:sz="8" w:space="0" w:color="000000"/>
            </w:tcBorders>
            <w:shd w:val="clear" w:color="auto" w:fill="F4F4F4"/>
          </w:tcPr>
          <w:p w14:paraId="46A06C8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689" w:type="dxa"/>
            <w:gridSpan w:val="3"/>
            <w:tcBorders>
              <w:top w:val="single" w:sz="8" w:space="0" w:color="000000"/>
              <w:left w:val="single" w:sz="8" w:space="0" w:color="000000"/>
              <w:bottom w:val="double" w:sz="4" w:space="0" w:color="000000"/>
              <w:right w:val="single" w:sz="8" w:space="0" w:color="000000"/>
            </w:tcBorders>
            <w:shd w:val="clear" w:color="auto" w:fill="F4F4F4"/>
          </w:tcPr>
          <w:p w14:paraId="137015C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32" w:type="dxa"/>
            <w:gridSpan w:val="3"/>
            <w:tcBorders>
              <w:top w:val="single" w:sz="8" w:space="0" w:color="000000"/>
              <w:left w:val="single" w:sz="8" w:space="0" w:color="000000"/>
              <w:bottom w:val="double" w:sz="4" w:space="0" w:color="000000"/>
              <w:right w:val="single" w:sz="8" w:space="0" w:color="000000"/>
            </w:tcBorders>
            <w:shd w:val="clear" w:color="auto" w:fill="F4F4F4"/>
          </w:tcPr>
          <w:p w14:paraId="4DFFC5D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376" w:type="dxa"/>
            <w:gridSpan w:val="5"/>
            <w:tcBorders>
              <w:top w:val="single" w:sz="8" w:space="0" w:color="000000"/>
              <w:left w:val="single" w:sz="8" w:space="0" w:color="000000"/>
              <w:bottom w:val="double" w:sz="4" w:space="0" w:color="000000"/>
              <w:right w:val="double" w:sz="4" w:space="0" w:color="000000"/>
            </w:tcBorders>
            <w:shd w:val="clear" w:color="auto" w:fill="F4F4F4"/>
          </w:tcPr>
          <w:p w14:paraId="68548C9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bl>
    <w:p w14:paraId="7F197F11" w14:textId="77777777" w:rsidR="00240ADB" w:rsidRPr="00240ADB" w:rsidRDefault="00240ADB" w:rsidP="00240ADB">
      <w:pPr>
        <w:adjustRightInd/>
        <w:spacing w:line="259" w:lineRule="auto"/>
        <w:rPr>
          <w:rFonts w:ascii="Calibri" w:eastAsia="Calibri" w:hAnsi="Calibri" w:cs="Calibri"/>
          <w:color w:val="000000"/>
          <w:sz w:val="22"/>
          <w:szCs w:val="22"/>
        </w:rPr>
      </w:pPr>
      <w:r w:rsidRPr="00240ADB">
        <w:rPr>
          <w:color w:val="000000"/>
          <w:sz w:val="24"/>
          <w:szCs w:val="22"/>
        </w:rPr>
        <w:t xml:space="preserve">  </w:t>
      </w:r>
      <w:r w:rsidRPr="00240ADB">
        <w:rPr>
          <w:color w:val="000000"/>
          <w:sz w:val="14"/>
          <w:szCs w:val="22"/>
        </w:rPr>
        <w:t xml:space="preserve"> </w:t>
      </w:r>
      <w:r w:rsidRPr="00240ADB">
        <w:rPr>
          <w:color w:val="000000"/>
          <w:sz w:val="14"/>
          <w:szCs w:val="22"/>
        </w:rPr>
        <w:tab/>
      </w:r>
      <w:r w:rsidRPr="00240ADB">
        <w:rPr>
          <w:color w:val="000000"/>
          <w:sz w:val="24"/>
          <w:szCs w:val="22"/>
        </w:rPr>
        <w:t xml:space="preserve">  </w:t>
      </w:r>
    </w:p>
    <w:p w14:paraId="102C990D" w14:textId="77777777" w:rsidR="00240ADB" w:rsidRPr="00240ADB" w:rsidRDefault="00240ADB" w:rsidP="00240ADB">
      <w:pPr>
        <w:adjustRightInd/>
        <w:spacing w:after="418" w:line="259" w:lineRule="auto"/>
        <w:jc w:val="left"/>
        <w:rPr>
          <w:rFonts w:ascii="Calibri" w:eastAsia="Calibri" w:hAnsi="Calibri" w:cs="Calibri"/>
          <w:color w:val="000000"/>
          <w:sz w:val="22"/>
          <w:szCs w:val="22"/>
        </w:rPr>
      </w:pPr>
      <w:r w:rsidRPr="00240ADB">
        <w:rPr>
          <w:rFonts w:ascii="Times New Roman" w:eastAsia="Times New Roman" w:hAnsi="Times New Roman" w:cs="Times New Roman"/>
          <w:color w:val="000000"/>
          <w:sz w:val="2"/>
          <w:szCs w:val="22"/>
        </w:rPr>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color w:val="000000"/>
          <w:sz w:val="24"/>
          <w:szCs w:val="22"/>
        </w:rPr>
        <w:t xml:space="preserve"> </w:t>
      </w:r>
      <w:r w:rsidRPr="00240ADB">
        <w:rPr>
          <w:color w:val="000000"/>
          <w:sz w:val="24"/>
          <w:szCs w:val="22"/>
        </w:rPr>
        <w:tab/>
      </w:r>
      <w:r w:rsidRPr="00240ADB">
        <w:rPr>
          <w:rFonts w:ascii="Times New Roman" w:eastAsia="Times New Roman" w:hAnsi="Times New Roman" w:cs="Times New Roman"/>
          <w:color w:val="000000"/>
          <w:sz w:val="2"/>
          <w:szCs w:val="22"/>
        </w:rPr>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p>
    <w:p w14:paraId="19F85487" w14:textId="77777777" w:rsidR="00240ADB" w:rsidRPr="00240ADB" w:rsidRDefault="00240ADB" w:rsidP="00240ADB">
      <w:pPr>
        <w:keepNext/>
        <w:keepLines/>
        <w:adjustRightInd/>
        <w:spacing w:line="259" w:lineRule="auto"/>
        <w:ind w:right="1213"/>
        <w:jc w:val="center"/>
        <w:outlineLvl w:val="2"/>
        <w:rPr>
          <w:b/>
          <w:color w:val="000000"/>
          <w:sz w:val="28"/>
          <w:szCs w:val="22"/>
        </w:rPr>
      </w:pPr>
      <w:r w:rsidRPr="00240ADB">
        <w:rPr>
          <w:b/>
          <w:color w:val="000000"/>
          <w:sz w:val="28"/>
          <w:szCs w:val="22"/>
        </w:rPr>
        <w:t xml:space="preserve">Escort Handover Details Guidance Notes </w:t>
      </w:r>
    </w:p>
    <w:p w14:paraId="66CF797C" w14:textId="77777777" w:rsidR="00240ADB" w:rsidRPr="00240ADB" w:rsidRDefault="00240ADB" w:rsidP="00240ADB">
      <w:pPr>
        <w:adjustRightInd/>
        <w:spacing w:after="25" w:line="259" w:lineRule="auto"/>
        <w:ind w:right="1170"/>
        <w:jc w:val="center"/>
        <w:rPr>
          <w:rFonts w:ascii="Calibri" w:eastAsia="Calibri" w:hAnsi="Calibri" w:cs="Calibri"/>
          <w:color w:val="000000"/>
          <w:sz w:val="22"/>
          <w:szCs w:val="22"/>
        </w:rPr>
      </w:pPr>
      <w:r w:rsidRPr="00240ADB">
        <w:rPr>
          <w:b/>
          <w:color w:val="000000"/>
          <w:sz w:val="16"/>
          <w:szCs w:val="22"/>
        </w:rPr>
        <w:t xml:space="preserve"> </w:t>
      </w:r>
    </w:p>
    <w:p w14:paraId="40747DF6" w14:textId="77777777" w:rsidR="00240ADB" w:rsidRPr="00240ADB" w:rsidRDefault="00240ADB" w:rsidP="00240ADB">
      <w:pPr>
        <w:adjustRightInd/>
        <w:spacing w:after="4" w:line="255" w:lineRule="auto"/>
        <w:ind w:right="1267"/>
        <w:jc w:val="left"/>
        <w:rPr>
          <w:rFonts w:ascii="Calibri" w:eastAsia="Calibri" w:hAnsi="Calibri" w:cs="Calibri"/>
          <w:color w:val="000000"/>
          <w:sz w:val="22"/>
          <w:szCs w:val="22"/>
        </w:rPr>
      </w:pPr>
      <w:r w:rsidRPr="00240ADB">
        <w:rPr>
          <w:b/>
          <w:color w:val="000000"/>
          <w:szCs w:val="22"/>
        </w:rPr>
        <w:t>NUMBER - SURNAME</w:t>
      </w:r>
      <w:r w:rsidRPr="00240ADB">
        <w:rPr>
          <w:color w:val="000000"/>
          <w:szCs w:val="22"/>
        </w:rPr>
        <w:t xml:space="preserve"> - These details must be taken from the Risk Indicator and are included again here for quick reference</w:t>
      </w:r>
      <w:r w:rsidRPr="00240ADB">
        <w:rPr>
          <w:color w:val="000000"/>
          <w:sz w:val="18"/>
          <w:szCs w:val="22"/>
        </w:rPr>
        <w:t>.</w:t>
      </w:r>
      <w:r w:rsidRPr="00240ADB">
        <w:rPr>
          <w:b/>
          <w:color w:val="000000"/>
          <w:sz w:val="18"/>
          <w:szCs w:val="22"/>
        </w:rPr>
        <w:t xml:space="preserve"> </w:t>
      </w:r>
    </w:p>
    <w:p w14:paraId="50112021" w14:textId="77777777" w:rsidR="00240ADB" w:rsidRPr="00240ADB" w:rsidRDefault="00240ADB" w:rsidP="00240ADB">
      <w:pPr>
        <w:adjustRightInd/>
        <w:spacing w:line="259" w:lineRule="auto"/>
        <w:ind w:right="1193"/>
        <w:jc w:val="center"/>
        <w:rPr>
          <w:rFonts w:ascii="Calibri" w:eastAsia="Calibri" w:hAnsi="Calibri" w:cs="Calibri"/>
          <w:color w:val="000000"/>
          <w:sz w:val="22"/>
          <w:szCs w:val="22"/>
        </w:rPr>
      </w:pPr>
      <w:r w:rsidRPr="00240ADB">
        <w:rPr>
          <w:b/>
          <w:color w:val="000000"/>
          <w:sz w:val="8"/>
          <w:szCs w:val="22"/>
        </w:rPr>
        <w:t xml:space="preserve"> </w:t>
      </w:r>
    </w:p>
    <w:tbl>
      <w:tblPr>
        <w:tblStyle w:val="TableGrid0"/>
        <w:tblW w:w="9314" w:type="dxa"/>
        <w:tblInd w:w="180" w:type="dxa"/>
        <w:tblCellMar>
          <w:left w:w="108" w:type="dxa"/>
          <w:right w:w="96" w:type="dxa"/>
        </w:tblCellMar>
        <w:tblLook w:val="04A0" w:firstRow="1" w:lastRow="0" w:firstColumn="1" w:lastColumn="0" w:noHBand="0" w:noVBand="1"/>
      </w:tblPr>
      <w:tblGrid>
        <w:gridCol w:w="3262"/>
        <w:gridCol w:w="1452"/>
        <w:gridCol w:w="4600"/>
      </w:tblGrid>
      <w:tr w:rsidR="00240ADB" w:rsidRPr="00240ADB" w14:paraId="243A831C" w14:textId="77777777" w:rsidTr="00240ADB">
        <w:trPr>
          <w:trHeight w:val="415"/>
        </w:trPr>
        <w:tc>
          <w:tcPr>
            <w:tcW w:w="4714" w:type="dxa"/>
            <w:gridSpan w:val="2"/>
            <w:tcBorders>
              <w:top w:val="single" w:sz="8" w:space="0" w:color="000000"/>
              <w:left w:val="single" w:sz="8" w:space="0" w:color="000000"/>
              <w:bottom w:val="single" w:sz="8" w:space="0" w:color="000000"/>
              <w:right w:val="single" w:sz="8" w:space="0" w:color="000000"/>
            </w:tcBorders>
          </w:tcPr>
          <w:p w14:paraId="3C0A830E" w14:textId="77777777" w:rsidR="00240ADB" w:rsidRPr="00240ADB" w:rsidRDefault="00240ADB" w:rsidP="00240ADB">
            <w:pPr>
              <w:adjustRightInd/>
              <w:ind w:right="12"/>
              <w:jc w:val="center"/>
              <w:rPr>
                <w:rFonts w:ascii="Calibri" w:eastAsia="Calibri" w:hAnsi="Calibri" w:cs="Calibri"/>
                <w:color w:val="000000"/>
              </w:rPr>
            </w:pPr>
            <w:r w:rsidRPr="00240ADB">
              <w:rPr>
                <w:b/>
                <w:color w:val="000000"/>
                <w:sz w:val="18"/>
              </w:rPr>
              <w:t xml:space="preserve">ESCORT DETAILS </w:t>
            </w:r>
          </w:p>
        </w:tc>
        <w:tc>
          <w:tcPr>
            <w:tcW w:w="4601" w:type="dxa"/>
            <w:vMerge w:val="restart"/>
            <w:tcBorders>
              <w:top w:val="single" w:sz="8" w:space="0" w:color="000000"/>
              <w:left w:val="single" w:sz="8" w:space="0" w:color="000000"/>
              <w:bottom w:val="single" w:sz="8" w:space="0" w:color="000000"/>
              <w:right w:val="single" w:sz="8" w:space="0" w:color="000000"/>
            </w:tcBorders>
            <w:vAlign w:val="center"/>
          </w:tcPr>
          <w:p w14:paraId="7A528D98" w14:textId="77777777" w:rsidR="00240ADB" w:rsidRPr="00240ADB" w:rsidRDefault="00240ADB" w:rsidP="00240ADB">
            <w:pPr>
              <w:adjustRightInd/>
              <w:spacing w:after="2" w:line="239" w:lineRule="auto"/>
              <w:jc w:val="center"/>
              <w:rPr>
                <w:rFonts w:ascii="Calibri" w:eastAsia="Calibri" w:hAnsi="Calibri" w:cs="Calibri"/>
                <w:color w:val="000000"/>
              </w:rPr>
            </w:pPr>
            <w:r w:rsidRPr="00240ADB">
              <w:rPr>
                <w:color w:val="000000"/>
                <w:sz w:val="18"/>
              </w:rPr>
              <w:t xml:space="preserve">It is a requirement for both the Dispatching and Receiving agencies to give a contact number. </w:t>
            </w:r>
          </w:p>
          <w:p w14:paraId="4C0EF46F" w14:textId="77777777" w:rsidR="00240ADB" w:rsidRPr="00240ADB" w:rsidRDefault="00240ADB" w:rsidP="00240ADB">
            <w:pPr>
              <w:adjustRightInd/>
              <w:jc w:val="center"/>
              <w:rPr>
                <w:rFonts w:ascii="Calibri" w:eastAsia="Calibri" w:hAnsi="Calibri" w:cs="Calibri"/>
                <w:color w:val="000000"/>
              </w:rPr>
            </w:pPr>
            <w:r w:rsidRPr="00240ADB">
              <w:rPr>
                <w:color w:val="000000"/>
                <w:sz w:val="18"/>
              </w:rPr>
              <w:t xml:space="preserve"> </w:t>
            </w:r>
          </w:p>
          <w:p w14:paraId="74C415AC" w14:textId="77777777" w:rsidR="00240ADB" w:rsidRPr="00240ADB" w:rsidRDefault="00240ADB" w:rsidP="00240ADB">
            <w:pPr>
              <w:adjustRightInd/>
              <w:spacing w:line="239" w:lineRule="auto"/>
              <w:jc w:val="center"/>
              <w:rPr>
                <w:rFonts w:ascii="Calibri" w:eastAsia="Calibri" w:hAnsi="Calibri" w:cs="Calibri"/>
                <w:color w:val="000000"/>
              </w:rPr>
            </w:pPr>
            <w:r w:rsidRPr="00240ADB">
              <w:rPr>
                <w:color w:val="000000"/>
                <w:sz w:val="18"/>
              </w:rPr>
              <w:t xml:space="preserve">This is so that contact can be made to clarify information or to communicate new information. </w:t>
            </w:r>
          </w:p>
          <w:p w14:paraId="21804F0A" w14:textId="77777777" w:rsidR="00240ADB" w:rsidRPr="00240ADB" w:rsidRDefault="00240ADB" w:rsidP="00240ADB">
            <w:pPr>
              <w:adjustRightInd/>
              <w:jc w:val="center"/>
              <w:rPr>
                <w:rFonts w:ascii="Calibri" w:eastAsia="Calibri" w:hAnsi="Calibri" w:cs="Calibri"/>
                <w:color w:val="000000"/>
              </w:rPr>
            </w:pPr>
            <w:r w:rsidRPr="00240ADB">
              <w:rPr>
                <w:color w:val="000000"/>
                <w:sz w:val="18"/>
              </w:rPr>
              <w:t xml:space="preserve"> </w:t>
            </w:r>
          </w:p>
          <w:p w14:paraId="5264E74E" w14:textId="77777777" w:rsidR="00240ADB" w:rsidRPr="00240ADB" w:rsidRDefault="00240ADB" w:rsidP="00240ADB">
            <w:pPr>
              <w:adjustRightInd/>
              <w:spacing w:line="239" w:lineRule="auto"/>
              <w:jc w:val="left"/>
              <w:rPr>
                <w:rFonts w:ascii="Calibri" w:eastAsia="Calibri" w:hAnsi="Calibri" w:cs="Calibri"/>
                <w:color w:val="000000"/>
              </w:rPr>
            </w:pPr>
            <w:r w:rsidRPr="00240ADB">
              <w:rPr>
                <w:color w:val="000000"/>
                <w:sz w:val="18"/>
              </w:rPr>
              <w:t xml:space="preserve">Escort Contractors will use their Control Room number. </w:t>
            </w:r>
          </w:p>
          <w:p w14:paraId="040A8FC7"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 xml:space="preserve"> </w:t>
            </w:r>
          </w:p>
        </w:tc>
      </w:tr>
      <w:tr w:rsidR="00240ADB" w:rsidRPr="00240ADB" w14:paraId="472DBB81" w14:textId="77777777" w:rsidTr="00240ADB">
        <w:trPr>
          <w:trHeight w:val="770"/>
        </w:trPr>
        <w:tc>
          <w:tcPr>
            <w:tcW w:w="4714" w:type="dxa"/>
            <w:gridSpan w:val="2"/>
            <w:tcBorders>
              <w:top w:val="single" w:sz="8" w:space="0" w:color="000000"/>
              <w:left w:val="single" w:sz="8" w:space="0" w:color="000000"/>
              <w:bottom w:val="single" w:sz="8" w:space="0" w:color="000000"/>
              <w:right w:val="single" w:sz="8" w:space="0" w:color="000000"/>
            </w:tcBorders>
          </w:tcPr>
          <w:p w14:paraId="73C49D63" w14:textId="77777777" w:rsidR="00240ADB" w:rsidRPr="00240ADB" w:rsidRDefault="00240ADB" w:rsidP="00240ADB">
            <w:pPr>
              <w:adjustRightInd/>
              <w:ind w:right="40"/>
              <w:rPr>
                <w:rFonts w:ascii="Calibri" w:eastAsia="Calibri" w:hAnsi="Calibri" w:cs="Calibri"/>
                <w:color w:val="000000"/>
              </w:rPr>
            </w:pPr>
            <w:r w:rsidRPr="00240ADB">
              <w:rPr>
                <w:b/>
                <w:color w:val="000000"/>
              </w:rPr>
              <w:t xml:space="preserve">At each point where a person/detainee is handed over or received both the dispatching and receiving contact telephone numbers must be completed on the form. </w:t>
            </w:r>
          </w:p>
        </w:tc>
        <w:tc>
          <w:tcPr>
            <w:tcW w:w="0" w:type="auto"/>
            <w:vMerge/>
            <w:tcBorders>
              <w:top w:val="nil"/>
              <w:left w:val="single" w:sz="8" w:space="0" w:color="000000"/>
              <w:bottom w:val="nil"/>
              <w:right w:val="single" w:sz="8" w:space="0" w:color="000000"/>
            </w:tcBorders>
          </w:tcPr>
          <w:p w14:paraId="58D6E576" w14:textId="77777777" w:rsidR="00240ADB" w:rsidRPr="00240ADB" w:rsidRDefault="00240ADB" w:rsidP="00240ADB">
            <w:pPr>
              <w:adjustRightInd/>
              <w:jc w:val="left"/>
              <w:rPr>
                <w:rFonts w:ascii="Calibri" w:eastAsia="Calibri" w:hAnsi="Calibri" w:cs="Calibri"/>
                <w:color w:val="000000"/>
              </w:rPr>
            </w:pPr>
          </w:p>
        </w:tc>
      </w:tr>
      <w:tr w:rsidR="00240ADB" w:rsidRPr="00240ADB" w14:paraId="4EAE1353" w14:textId="77777777" w:rsidTr="00240ADB">
        <w:trPr>
          <w:trHeight w:val="418"/>
        </w:trPr>
        <w:tc>
          <w:tcPr>
            <w:tcW w:w="3262" w:type="dxa"/>
            <w:tcBorders>
              <w:top w:val="single" w:sz="8" w:space="0" w:color="000000"/>
              <w:left w:val="single" w:sz="8" w:space="0" w:color="000000"/>
              <w:bottom w:val="single" w:sz="8" w:space="0" w:color="000000"/>
              <w:right w:val="single" w:sz="8" w:space="0" w:color="000000"/>
            </w:tcBorders>
          </w:tcPr>
          <w:p w14:paraId="407F2352"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ORIGINATING LOCATION </w:t>
            </w:r>
          </w:p>
          <w:p w14:paraId="687AEA5C"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 </w:t>
            </w:r>
          </w:p>
        </w:tc>
        <w:tc>
          <w:tcPr>
            <w:tcW w:w="1452" w:type="dxa"/>
            <w:tcBorders>
              <w:top w:val="single" w:sz="8" w:space="0" w:color="000000"/>
              <w:left w:val="single" w:sz="8" w:space="0" w:color="000000"/>
              <w:bottom w:val="single" w:sz="8" w:space="0" w:color="000000"/>
              <w:right w:val="single" w:sz="8" w:space="0" w:color="000000"/>
            </w:tcBorders>
          </w:tcPr>
          <w:p w14:paraId="4E7DC900"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PHONE NO. </w:t>
            </w:r>
          </w:p>
        </w:tc>
        <w:tc>
          <w:tcPr>
            <w:tcW w:w="0" w:type="auto"/>
            <w:vMerge/>
            <w:tcBorders>
              <w:top w:val="nil"/>
              <w:left w:val="single" w:sz="8" w:space="0" w:color="000000"/>
              <w:bottom w:val="nil"/>
              <w:right w:val="single" w:sz="8" w:space="0" w:color="000000"/>
            </w:tcBorders>
          </w:tcPr>
          <w:p w14:paraId="4A94EF53" w14:textId="77777777" w:rsidR="00240ADB" w:rsidRPr="00240ADB" w:rsidRDefault="00240ADB" w:rsidP="00240ADB">
            <w:pPr>
              <w:adjustRightInd/>
              <w:jc w:val="left"/>
              <w:rPr>
                <w:rFonts w:ascii="Calibri" w:eastAsia="Calibri" w:hAnsi="Calibri" w:cs="Calibri"/>
                <w:color w:val="000000"/>
              </w:rPr>
            </w:pPr>
          </w:p>
        </w:tc>
      </w:tr>
      <w:tr w:rsidR="00240ADB" w:rsidRPr="00240ADB" w14:paraId="01D7A578" w14:textId="77777777" w:rsidTr="00240ADB">
        <w:trPr>
          <w:trHeight w:val="418"/>
        </w:trPr>
        <w:tc>
          <w:tcPr>
            <w:tcW w:w="3262" w:type="dxa"/>
            <w:tcBorders>
              <w:top w:val="single" w:sz="8" w:space="0" w:color="000000"/>
              <w:left w:val="single" w:sz="8" w:space="0" w:color="000000"/>
              <w:bottom w:val="single" w:sz="8" w:space="0" w:color="000000"/>
              <w:right w:val="single" w:sz="8" w:space="0" w:color="000000"/>
            </w:tcBorders>
          </w:tcPr>
          <w:p w14:paraId="07283EA2"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TO (ESCORT/COURT/PRISON/POLICE STATION, ETC) </w:t>
            </w:r>
          </w:p>
        </w:tc>
        <w:tc>
          <w:tcPr>
            <w:tcW w:w="1452" w:type="dxa"/>
            <w:tcBorders>
              <w:top w:val="single" w:sz="8" w:space="0" w:color="000000"/>
              <w:left w:val="single" w:sz="8" w:space="0" w:color="000000"/>
              <w:bottom w:val="single" w:sz="8" w:space="0" w:color="000000"/>
              <w:right w:val="single" w:sz="8" w:space="0" w:color="000000"/>
            </w:tcBorders>
          </w:tcPr>
          <w:p w14:paraId="2DF77A69"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PHONE NO. </w:t>
            </w:r>
          </w:p>
        </w:tc>
        <w:tc>
          <w:tcPr>
            <w:tcW w:w="0" w:type="auto"/>
            <w:vMerge/>
            <w:tcBorders>
              <w:top w:val="nil"/>
              <w:left w:val="single" w:sz="8" w:space="0" w:color="000000"/>
              <w:bottom w:val="nil"/>
              <w:right w:val="single" w:sz="8" w:space="0" w:color="000000"/>
            </w:tcBorders>
          </w:tcPr>
          <w:p w14:paraId="0A1FD268" w14:textId="77777777" w:rsidR="00240ADB" w:rsidRPr="00240ADB" w:rsidRDefault="00240ADB" w:rsidP="00240ADB">
            <w:pPr>
              <w:adjustRightInd/>
              <w:jc w:val="left"/>
              <w:rPr>
                <w:rFonts w:ascii="Calibri" w:eastAsia="Calibri" w:hAnsi="Calibri" w:cs="Calibri"/>
                <w:color w:val="000000"/>
              </w:rPr>
            </w:pPr>
          </w:p>
        </w:tc>
      </w:tr>
      <w:tr w:rsidR="00240ADB" w:rsidRPr="00240ADB" w14:paraId="64F1FC8B" w14:textId="77777777" w:rsidTr="00240ADB">
        <w:trPr>
          <w:trHeight w:val="415"/>
        </w:trPr>
        <w:tc>
          <w:tcPr>
            <w:tcW w:w="3262" w:type="dxa"/>
            <w:tcBorders>
              <w:top w:val="single" w:sz="8" w:space="0" w:color="000000"/>
              <w:left w:val="single" w:sz="8" w:space="0" w:color="000000"/>
              <w:bottom w:val="single" w:sz="8" w:space="0" w:color="000000"/>
              <w:right w:val="single" w:sz="8" w:space="0" w:color="000000"/>
            </w:tcBorders>
          </w:tcPr>
          <w:p w14:paraId="48F39D39"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TO (ESCORT/COURT/PRISON/POLICE STATION, ETC) </w:t>
            </w:r>
          </w:p>
        </w:tc>
        <w:tc>
          <w:tcPr>
            <w:tcW w:w="1452" w:type="dxa"/>
            <w:tcBorders>
              <w:top w:val="single" w:sz="8" w:space="0" w:color="000000"/>
              <w:left w:val="single" w:sz="8" w:space="0" w:color="000000"/>
              <w:bottom w:val="single" w:sz="8" w:space="0" w:color="000000"/>
              <w:right w:val="single" w:sz="8" w:space="0" w:color="000000"/>
            </w:tcBorders>
          </w:tcPr>
          <w:p w14:paraId="44E36921"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PHONE NO. </w:t>
            </w:r>
          </w:p>
        </w:tc>
        <w:tc>
          <w:tcPr>
            <w:tcW w:w="0" w:type="auto"/>
            <w:vMerge/>
            <w:tcBorders>
              <w:top w:val="nil"/>
              <w:left w:val="single" w:sz="8" w:space="0" w:color="000000"/>
              <w:bottom w:val="nil"/>
              <w:right w:val="single" w:sz="8" w:space="0" w:color="000000"/>
            </w:tcBorders>
          </w:tcPr>
          <w:p w14:paraId="6344E42A" w14:textId="77777777" w:rsidR="00240ADB" w:rsidRPr="00240ADB" w:rsidRDefault="00240ADB" w:rsidP="00240ADB">
            <w:pPr>
              <w:adjustRightInd/>
              <w:jc w:val="left"/>
              <w:rPr>
                <w:rFonts w:ascii="Calibri" w:eastAsia="Calibri" w:hAnsi="Calibri" w:cs="Calibri"/>
                <w:color w:val="000000"/>
              </w:rPr>
            </w:pPr>
          </w:p>
        </w:tc>
      </w:tr>
      <w:tr w:rsidR="00240ADB" w:rsidRPr="00240ADB" w14:paraId="1DA06E16" w14:textId="77777777" w:rsidTr="00240ADB">
        <w:trPr>
          <w:trHeight w:val="418"/>
        </w:trPr>
        <w:tc>
          <w:tcPr>
            <w:tcW w:w="3262" w:type="dxa"/>
            <w:tcBorders>
              <w:top w:val="single" w:sz="8" w:space="0" w:color="000000"/>
              <w:left w:val="single" w:sz="8" w:space="0" w:color="000000"/>
              <w:bottom w:val="single" w:sz="8" w:space="0" w:color="000000"/>
              <w:right w:val="single" w:sz="8" w:space="0" w:color="000000"/>
            </w:tcBorders>
          </w:tcPr>
          <w:p w14:paraId="32723FCE"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TO (ESCORT/COURT/PRISON/POLICE STATION, ETC) </w:t>
            </w:r>
          </w:p>
        </w:tc>
        <w:tc>
          <w:tcPr>
            <w:tcW w:w="1452" w:type="dxa"/>
            <w:tcBorders>
              <w:top w:val="single" w:sz="8" w:space="0" w:color="000000"/>
              <w:left w:val="single" w:sz="8" w:space="0" w:color="000000"/>
              <w:bottom w:val="single" w:sz="8" w:space="0" w:color="000000"/>
              <w:right w:val="single" w:sz="8" w:space="0" w:color="000000"/>
            </w:tcBorders>
          </w:tcPr>
          <w:p w14:paraId="64069D79"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PHONE NO. </w:t>
            </w:r>
          </w:p>
        </w:tc>
        <w:tc>
          <w:tcPr>
            <w:tcW w:w="0" w:type="auto"/>
            <w:vMerge/>
            <w:tcBorders>
              <w:top w:val="nil"/>
              <w:left w:val="single" w:sz="8" w:space="0" w:color="000000"/>
              <w:bottom w:val="nil"/>
              <w:right w:val="single" w:sz="8" w:space="0" w:color="000000"/>
            </w:tcBorders>
          </w:tcPr>
          <w:p w14:paraId="6CD40A6A" w14:textId="77777777" w:rsidR="00240ADB" w:rsidRPr="00240ADB" w:rsidRDefault="00240ADB" w:rsidP="00240ADB">
            <w:pPr>
              <w:adjustRightInd/>
              <w:jc w:val="left"/>
              <w:rPr>
                <w:rFonts w:ascii="Calibri" w:eastAsia="Calibri" w:hAnsi="Calibri" w:cs="Calibri"/>
                <w:color w:val="000000"/>
              </w:rPr>
            </w:pPr>
          </w:p>
        </w:tc>
      </w:tr>
      <w:tr w:rsidR="00240ADB" w:rsidRPr="00240ADB" w14:paraId="1914200D" w14:textId="77777777" w:rsidTr="00240ADB">
        <w:trPr>
          <w:trHeight w:val="418"/>
        </w:trPr>
        <w:tc>
          <w:tcPr>
            <w:tcW w:w="3262" w:type="dxa"/>
            <w:tcBorders>
              <w:top w:val="single" w:sz="8" w:space="0" w:color="000000"/>
              <w:left w:val="single" w:sz="8" w:space="0" w:color="000000"/>
              <w:bottom w:val="single" w:sz="8" w:space="0" w:color="000000"/>
              <w:right w:val="single" w:sz="8" w:space="0" w:color="000000"/>
            </w:tcBorders>
          </w:tcPr>
          <w:p w14:paraId="2EABF2EC"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TO (ESCORT/COURT/PRISON/POLICE STATION, ETC) </w:t>
            </w:r>
          </w:p>
        </w:tc>
        <w:tc>
          <w:tcPr>
            <w:tcW w:w="1452" w:type="dxa"/>
            <w:tcBorders>
              <w:top w:val="single" w:sz="8" w:space="0" w:color="000000"/>
              <w:left w:val="single" w:sz="8" w:space="0" w:color="000000"/>
              <w:bottom w:val="single" w:sz="8" w:space="0" w:color="000000"/>
              <w:right w:val="single" w:sz="8" w:space="0" w:color="000000"/>
            </w:tcBorders>
          </w:tcPr>
          <w:p w14:paraId="159312AA"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PHONE NO. </w:t>
            </w:r>
          </w:p>
        </w:tc>
        <w:tc>
          <w:tcPr>
            <w:tcW w:w="0" w:type="auto"/>
            <w:vMerge/>
            <w:tcBorders>
              <w:top w:val="nil"/>
              <w:left w:val="single" w:sz="8" w:space="0" w:color="000000"/>
              <w:bottom w:val="single" w:sz="8" w:space="0" w:color="000000"/>
              <w:right w:val="single" w:sz="8" w:space="0" w:color="000000"/>
            </w:tcBorders>
          </w:tcPr>
          <w:p w14:paraId="463FCFCF" w14:textId="77777777" w:rsidR="00240ADB" w:rsidRPr="00240ADB" w:rsidRDefault="00240ADB" w:rsidP="00240ADB">
            <w:pPr>
              <w:adjustRightInd/>
              <w:jc w:val="left"/>
              <w:rPr>
                <w:rFonts w:ascii="Calibri" w:eastAsia="Calibri" w:hAnsi="Calibri" w:cs="Calibri"/>
                <w:color w:val="000000"/>
              </w:rPr>
            </w:pPr>
          </w:p>
        </w:tc>
      </w:tr>
    </w:tbl>
    <w:p w14:paraId="341E631F" w14:textId="77777777" w:rsidR="00240ADB" w:rsidRPr="00240ADB" w:rsidRDefault="00240ADB" w:rsidP="00240ADB">
      <w:pPr>
        <w:adjustRightInd/>
        <w:spacing w:line="259" w:lineRule="auto"/>
        <w:ind w:right="1193"/>
        <w:jc w:val="center"/>
        <w:rPr>
          <w:rFonts w:ascii="Calibri" w:eastAsia="Calibri" w:hAnsi="Calibri" w:cs="Calibri"/>
          <w:color w:val="000000"/>
          <w:sz w:val="22"/>
          <w:szCs w:val="22"/>
        </w:rPr>
      </w:pPr>
      <w:r w:rsidRPr="00240ADB">
        <w:rPr>
          <w:b/>
          <w:color w:val="000000"/>
          <w:sz w:val="8"/>
          <w:szCs w:val="22"/>
        </w:rPr>
        <w:t xml:space="preserve"> </w:t>
      </w:r>
    </w:p>
    <w:tbl>
      <w:tblPr>
        <w:tblStyle w:val="TableGrid0"/>
        <w:tblW w:w="9314" w:type="dxa"/>
        <w:tblInd w:w="180" w:type="dxa"/>
        <w:tblCellMar>
          <w:top w:w="19" w:type="dxa"/>
          <w:bottom w:w="16" w:type="dxa"/>
        </w:tblCellMar>
        <w:tblLook w:val="04A0" w:firstRow="1" w:lastRow="0" w:firstColumn="1" w:lastColumn="0" w:noHBand="0" w:noVBand="1"/>
      </w:tblPr>
      <w:tblGrid>
        <w:gridCol w:w="797"/>
        <w:gridCol w:w="1135"/>
        <w:gridCol w:w="137"/>
        <w:gridCol w:w="261"/>
        <w:gridCol w:w="101"/>
        <w:gridCol w:w="680"/>
        <w:gridCol w:w="787"/>
        <w:gridCol w:w="329"/>
        <w:gridCol w:w="487"/>
        <w:gridCol w:w="4600"/>
      </w:tblGrid>
      <w:tr w:rsidR="00240ADB" w:rsidRPr="00240ADB" w14:paraId="0E273BF3" w14:textId="77777777" w:rsidTr="00240ADB">
        <w:trPr>
          <w:trHeight w:val="418"/>
        </w:trPr>
        <w:tc>
          <w:tcPr>
            <w:tcW w:w="3110" w:type="dxa"/>
            <w:gridSpan w:val="6"/>
            <w:tcBorders>
              <w:top w:val="single" w:sz="8" w:space="0" w:color="000000"/>
              <w:left w:val="single" w:sz="8" w:space="0" w:color="000000"/>
              <w:bottom w:val="single" w:sz="8" w:space="0" w:color="000000"/>
              <w:right w:val="single" w:sz="8" w:space="0" w:color="000000"/>
            </w:tcBorders>
          </w:tcPr>
          <w:p w14:paraId="0CCD7248" w14:textId="77777777" w:rsidR="00240ADB" w:rsidRPr="00240ADB" w:rsidRDefault="00240ADB" w:rsidP="00240ADB">
            <w:pPr>
              <w:adjustRightInd/>
              <w:ind w:right="2"/>
              <w:jc w:val="center"/>
              <w:rPr>
                <w:rFonts w:ascii="Calibri" w:eastAsia="Calibri" w:hAnsi="Calibri" w:cs="Calibri"/>
                <w:color w:val="000000"/>
              </w:rPr>
            </w:pPr>
            <w:r w:rsidRPr="00240ADB">
              <w:rPr>
                <w:b/>
                <w:color w:val="000000"/>
                <w:sz w:val="16"/>
              </w:rPr>
              <w:t xml:space="preserve">PRESCRIBED MEDICATION </w:t>
            </w:r>
          </w:p>
        </w:tc>
        <w:tc>
          <w:tcPr>
            <w:tcW w:w="787" w:type="dxa"/>
            <w:tcBorders>
              <w:top w:val="single" w:sz="8" w:space="0" w:color="000000"/>
              <w:left w:val="single" w:sz="8" w:space="0" w:color="000000"/>
              <w:bottom w:val="single" w:sz="8" w:space="0" w:color="000000"/>
              <w:right w:val="single" w:sz="8" w:space="0" w:color="000000"/>
            </w:tcBorders>
          </w:tcPr>
          <w:p w14:paraId="40A5FBB7" w14:textId="77777777" w:rsidR="00240ADB" w:rsidRPr="00240ADB" w:rsidRDefault="00240ADB" w:rsidP="00240ADB">
            <w:pPr>
              <w:adjustRightInd/>
              <w:ind w:right="1"/>
              <w:jc w:val="center"/>
              <w:rPr>
                <w:rFonts w:ascii="Calibri" w:eastAsia="Calibri" w:hAnsi="Calibri" w:cs="Calibri"/>
                <w:color w:val="000000"/>
              </w:rPr>
            </w:pPr>
            <w:r w:rsidRPr="00240ADB">
              <w:rPr>
                <w:b/>
                <w:color w:val="000000"/>
                <w:sz w:val="16"/>
              </w:rPr>
              <w:t xml:space="preserve">YES </w:t>
            </w:r>
          </w:p>
        </w:tc>
        <w:tc>
          <w:tcPr>
            <w:tcW w:w="816" w:type="dxa"/>
            <w:gridSpan w:val="2"/>
            <w:tcBorders>
              <w:top w:val="single" w:sz="8" w:space="0" w:color="000000"/>
              <w:left w:val="single" w:sz="8" w:space="0" w:color="000000"/>
              <w:bottom w:val="single" w:sz="8" w:space="0" w:color="000000"/>
              <w:right w:val="single" w:sz="8" w:space="0" w:color="000000"/>
            </w:tcBorders>
          </w:tcPr>
          <w:p w14:paraId="3AB660DD"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 xml:space="preserve">NO </w:t>
            </w:r>
          </w:p>
        </w:tc>
        <w:tc>
          <w:tcPr>
            <w:tcW w:w="4601" w:type="dxa"/>
            <w:vMerge w:val="restart"/>
            <w:tcBorders>
              <w:top w:val="single" w:sz="8" w:space="0" w:color="000000"/>
              <w:left w:val="single" w:sz="8" w:space="0" w:color="000000"/>
              <w:bottom w:val="single" w:sz="8" w:space="0" w:color="000000"/>
              <w:right w:val="single" w:sz="8" w:space="0" w:color="000000"/>
            </w:tcBorders>
            <w:vAlign w:val="center"/>
          </w:tcPr>
          <w:p w14:paraId="01AEDFC5" w14:textId="77777777" w:rsidR="00240ADB" w:rsidRPr="00240ADB" w:rsidRDefault="00240ADB" w:rsidP="00240ADB">
            <w:pPr>
              <w:adjustRightInd/>
              <w:spacing w:line="233" w:lineRule="auto"/>
              <w:ind w:right="325"/>
              <w:jc w:val="left"/>
              <w:rPr>
                <w:rFonts w:ascii="Calibri" w:eastAsia="Calibri" w:hAnsi="Calibri" w:cs="Calibri"/>
                <w:color w:val="000000"/>
              </w:rPr>
            </w:pPr>
            <w:r w:rsidRPr="00240ADB">
              <w:rPr>
                <w:color w:val="000000"/>
                <w:sz w:val="16"/>
              </w:rPr>
              <w:t xml:space="preserve">Please circle “YES or NO” in order to indicate if the  has prescribed medication.  If “no” is circled, a name and signature is still required. </w:t>
            </w:r>
            <w:r w:rsidRPr="00240ADB">
              <w:rPr>
                <w:color w:val="000000"/>
                <w:sz w:val="28"/>
              </w:rPr>
              <w:t xml:space="preserve"> </w:t>
            </w:r>
          </w:p>
          <w:p w14:paraId="2CCB481B" w14:textId="77777777" w:rsidR="00240ADB" w:rsidRPr="00240ADB" w:rsidRDefault="00240ADB" w:rsidP="00240ADB">
            <w:pPr>
              <w:adjustRightInd/>
              <w:spacing w:after="1" w:line="238" w:lineRule="auto"/>
              <w:ind w:right="77"/>
              <w:jc w:val="center"/>
              <w:rPr>
                <w:rFonts w:ascii="Calibri" w:eastAsia="Calibri" w:hAnsi="Calibri" w:cs="Calibri"/>
                <w:color w:val="000000"/>
              </w:rPr>
            </w:pPr>
            <w:r w:rsidRPr="00240ADB">
              <w:rPr>
                <w:color w:val="000000"/>
                <w:sz w:val="16"/>
              </w:rPr>
              <w:t xml:space="preserve">If medication is accompanying the person/detainee then the appropriate box must be ticked and the name and signature of the member of staff must be completed. </w:t>
            </w:r>
          </w:p>
          <w:p w14:paraId="0D9A0EDA"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p w14:paraId="6A387FE8"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Note that it is not essential to list the medication but space is provided for agencies to list it if they choose to. </w:t>
            </w:r>
          </w:p>
          <w:p w14:paraId="148FE8C3"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p w14:paraId="6FE12F84"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Prison staff will not routinely list medication, but Primary </w:t>
            </w:r>
          </w:p>
          <w:p w14:paraId="2CE8E160"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 xml:space="preserve">Care Trust (PCT) will provide their name and signature if medication accompanies the person.  </w:t>
            </w:r>
          </w:p>
          <w:p w14:paraId="7D1AF49E" w14:textId="77777777" w:rsidR="00240ADB" w:rsidRPr="00240ADB" w:rsidRDefault="00240ADB" w:rsidP="00240ADB">
            <w:pPr>
              <w:adjustRightInd/>
              <w:jc w:val="center"/>
              <w:rPr>
                <w:rFonts w:ascii="Calibri" w:eastAsia="Calibri" w:hAnsi="Calibri" w:cs="Calibri"/>
                <w:color w:val="000000"/>
              </w:rPr>
            </w:pPr>
            <w:r w:rsidRPr="00240ADB">
              <w:rPr>
                <w:b/>
                <w:color w:val="000000"/>
                <w:sz w:val="16"/>
              </w:rPr>
              <w:t xml:space="preserve"> </w:t>
            </w:r>
          </w:p>
        </w:tc>
      </w:tr>
      <w:tr w:rsidR="00240ADB" w:rsidRPr="00240ADB" w14:paraId="55D28E71" w14:textId="77777777" w:rsidTr="00240ADB">
        <w:trPr>
          <w:trHeight w:val="444"/>
        </w:trPr>
        <w:tc>
          <w:tcPr>
            <w:tcW w:w="1932" w:type="dxa"/>
            <w:gridSpan w:val="2"/>
            <w:tcBorders>
              <w:top w:val="single" w:sz="8" w:space="0" w:color="000000"/>
              <w:left w:val="single" w:sz="8" w:space="0" w:color="000000"/>
              <w:bottom w:val="single" w:sz="8" w:space="0" w:color="000000"/>
              <w:right w:val="single" w:sz="8" w:space="0" w:color="000000"/>
            </w:tcBorders>
          </w:tcPr>
          <w:p w14:paraId="12339825" w14:textId="77777777" w:rsidR="00240ADB" w:rsidRPr="00240ADB" w:rsidRDefault="00240ADB" w:rsidP="00240ADB">
            <w:pPr>
              <w:adjustRightInd/>
              <w:ind w:right="458"/>
              <w:jc w:val="center"/>
              <w:rPr>
                <w:rFonts w:ascii="Calibri" w:eastAsia="Calibri" w:hAnsi="Calibri" w:cs="Calibri"/>
                <w:color w:val="000000"/>
              </w:rPr>
            </w:pPr>
            <w:r w:rsidRPr="00240ADB">
              <w:rPr>
                <w:b/>
                <w:color w:val="000000"/>
                <w:sz w:val="14"/>
              </w:rPr>
              <w:t xml:space="preserve">WITH ESCORT </w:t>
            </w:r>
          </w:p>
        </w:tc>
        <w:tc>
          <w:tcPr>
            <w:tcW w:w="499" w:type="dxa"/>
            <w:gridSpan w:val="3"/>
            <w:tcBorders>
              <w:top w:val="single" w:sz="8" w:space="0" w:color="000000"/>
              <w:left w:val="single" w:sz="8" w:space="0" w:color="000000"/>
              <w:bottom w:val="single" w:sz="8" w:space="0" w:color="000000"/>
              <w:right w:val="single" w:sz="8" w:space="0" w:color="000000"/>
            </w:tcBorders>
            <w:vAlign w:val="center"/>
          </w:tcPr>
          <w:p w14:paraId="60608620" w14:textId="77777777" w:rsidR="00240ADB" w:rsidRPr="00240ADB" w:rsidRDefault="00240ADB" w:rsidP="00240ADB">
            <w:pPr>
              <w:adjustRightInd/>
              <w:jc w:val="center"/>
              <w:rPr>
                <w:rFonts w:ascii="Calibri" w:eastAsia="Calibri" w:hAnsi="Calibri" w:cs="Calibri"/>
                <w:color w:val="000000"/>
              </w:rPr>
            </w:pPr>
            <w:r w:rsidRPr="00240ADB">
              <w:rPr>
                <w:b/>
                <w:color w:val="000000"/>
                <w:sz w:val="14"/>
              </w:rPr>
              <w:t xml:space="preserve"> </w:t>
            </w:r>
          </w:p>
        </w:tc>
        <w:tc>
          <w:tcPr>
            <w:tcW w:w="1466" w:type="dxa"/>
            <w:gridSpan w:val="2"/>
            <w:tcBorders>
              <w:top w:val="single" w:sz="8" w:space="0" w:color="000000"/>
              <w:left w:val="single" w:sz="8" w:space="0" w:color="000000"/>
              <w:bottom w:val="single" w:sz="8" w:space="0" w:color="000000"/>
              <w:right w:val="nil"/>
            </w:tcBorders>
          </w:tcPr>
          <w:p w14:paraId="72066CC9"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WITH PERSON/DETAIN</w:t>
            </w:r>
          </w:p>
        </w:tc>
        <w:tc>
          <w:tcPr>
            <w:tcW w:w="329" w:type="dxa"/>
            <w:tcBorders>
              <w:top w:val="single" w:sz="8" w:space="0" w:color="000000"/>
              <w:left w:val="nil"/>
              <w:bottom w:val="single" w:sz="8" w:space="0" w:color="000000"/>
              <w:right w:val="single" w:sz="8" w:space="0" w:color="000000"/>
            </w:tcBorders>
            <w:vAlign w:val="bottom"/>
          </w:tcPr>
          <w:p w14:paraId="7B886230"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EE </w:t>
            </w:r>
          </w:p>
        </w:tc>
        <w:tc>
          <w:tcPr>
            <w:tcW w:w="487" w:type="dxa"/>
            <w:tcBorders>
              <w:top w:val="single" w:sz="8" w:space="0" w:color="000000"/>
              <w:left w:val="single" w:sz="8" w:space="0" w:color="000000"/>
              <w:bottom w:val="single" w:sz="8" w:space="0" w:color="000000"/>
              <w:right w:val="single" w:sz="8" w:space="0" w:color="000000"/>
            </w:tcBorders>
            <w:vAlign w:val="center"/>
          </w:tcPr>
          <w:p w14:paraId="3A2BBF5A" w14:textId="77777777" w:rsidR="00240ADB" w:rsidRPr="00240ADB" w:rsidRDefault="00240ADB" w:rsidP="00240ADB">
            <w:pPr>
              <w:adjustRightInd/>
              <w:jc w:val="center"/>
              <w:rPr>
                <w:rFonts w:ascii="Calibri" w:eastAsia="Calibri" w:hAnsi="Calibri" w:cs="Calibri"/>
                <w:color w:val="000000"/>
              </w:rPr>
            </w:pPr>
            <w:r w:rsidRPr="00240ADB">
              <w:rPr>
                <w:b/>
                <w:color w:val="000000"/>
                <w:sz w:val="14"/>
              </w:rPr>
              <w:t xml:space="preserve"> </w:t>
            </w:r>
          </w:p>
        </w:tc>
        <w:tc>
          <w:tcPr>
            <w:tcW w:w="0" w:type="auto"/>
            <w:vMerge/>
            <w:tcBorders>
              <w:top w:val="nil"/>
              <w:left w:val="single" w:sz="8" w:space="0" w:color="000000"/>
              <w:bottom w:val="nil"/>
              <w:right w:val="single" w:sz="8" w:space="0" w:color="000000"/>
            </w:tcBorders>
          </w:tcPr>
          <w:p w14:paraId="3B58B989" w14:textId="77777777" w:rsidR="00240ADB" w:rsidRPr="00240ADB" w:rsidRDefault="00240ADB" w:rsidP="00240ADB">
            <w:pPr>
              <w:adjustRightInd/>
              <w:jc w:val="left"/>
              <w:rPr>
                <w:rFonts w:ascii="Calibri" w:eastAsia="Calibri" w:hAnsi="Calibri" w:cs="Calibri"/>
                <w:color w:val="000000"/>
              </w:rPr>
            </w:pPr>
          </w:p>
        </w:tc>
      </w:tr>
      <w:tr w:rsidR="00240ADB" w:rsidRPr="00240ADB" w14:paraId="35040B96" w14:textId="77777777" w:rsidTr="00240ADB">
        <w:trPr>
          <w:trHeight w:val="446"/>
        </w:trPr>
        <w:tc>
          <w:tcPr>
            <w:tcW w:w="797" w:type="dxa"/>
            <w:tcBorders>
              <w:top w:val="single" w:sz="8" w:space="0" w:color="000000"/>
              <w:left w:val="single" w:sz="8" w:space="0" w:color="000000"/>
              <w:bottom w:val="single" w:sz="8" w:space="0" w:color="000000"/>
              <w:right w:val="single" w:sz="8" w:space="0" w:color="000000"/>
            </w:tcBorders>
            <w:vAlign w:val="center"/>
          </w:tcPr>
          <w:p w14:paraId="09AF5E72" w14:textId="77777777" w:rsidR="00240ADB" w:rsidRPr="00240ADB" w:rsidRDefault="00240ADB" w:rsidP="00240ADB">
            <w:pPr>
              <w:adjustRightInd/>
              <w:ind w:right="3"/>
              <w:jc w:val="center"/>
              <w:rPr>
                <w:rFonts w:ascii="Calibri" w:eastAsia="Calibri" w:hAnsi="Calibri" w:cs="Calibri"/>
                <w:color w:val="000000"/>
              </w:rPr>
            </w:pPr>
            <w:r w:rsidRPr="00240ADB">
              <w:rPr>
                <w:b/>
                <w:color w:val="000000"/>
                <w:sz w:val="14"/>
              </w:rPr>
              <w:t xml:space="preserve">NAME </w:t>
            </w:r>
          </w:p>
        </w:tc>
        <w:tc>
          <w:tcPr>
            <w:tcW w:w="1272" w:type="dxa"/>
            <w:gridSpan w:val="2"/>
            <w:tcBorders>
              <w:top w:val="single" w:sz="8" w:space="0" w:color="000000"/>
              <w:left w:val="single" w:sz="8" w:space="0" w:color="000000"/>
              <w:bottom w:val="single" w:sz="8" w:space="0" w:color="000000"/>
              <w:right w:val="single" w:sz="8" w:space="0" w:color="000000"/>
            </w:tcBorders>
            <w:vAlign w:val="center"/>
          </w:tcPr>
          <w:p w14:paraId="27C6E347" w14:textId="77777777" w:rsidR="00240ADB" w:rsidRPr="00240ADB" w:rsidRDefault="00240ADB" w:rsidP="00240ADB">
            <w:pPr>
              <w:adjustRightInd/>
              <w:jc w:val="center"/>
              <w:rPr>
                <w:rFonts w:ascii="Calibri" w:eastAsia="Calibri" w:hAnsi="Calibri" w:cs="Calibri"/>
                <w:color w:val="000000"/>
              </w:rPr>
            </w:pPr>
            <w:r w:rsidRPr="00240ADB">
              <w:rPr>
                <w:b/>
                <w:color w:val="000000"/>
                <w:sz w:val="14"/>
              </w:rPr>
              <w:t xml:space="preserve"> </w:t>
            </w:r>
          </w:p>
        </w:tc>
        <w:tc>
          <w:tcPr>
            <w:tcW w:w="1042" w:type="dxa"/>
            <w:gridSpan w:val="3"/>
            <w:tcBorders>
              <w:top w:val="single" w:sz="8" w:space="0" w:color="000000"/>
              <w:left w:val="single" w:sz="8" w:space="0" w:color="000000"/>
              <w:bottom w:val="single" w:sz="8" w:space="0" w:color="000000"/>
              <w:right w:val="single" w:sz="8" w:space="0" w:color="000000"/>
            </w:tcBorders>
            <w:vAlign w:val="center"/>
          </w:tcPr>
          <w:p w14:paraId="1409E68C" w14:textId="77777777" w:rsidR="00240ADB" w:rsidRPr="00240ADB" w:rsidRDefault="00240ADB" w:rsidP="00240ADB">
            <w:pPr>
              <w:adjustRightInd/>
              <w:jc w:val="left"/>
              <w:rPr>
                <w:rFonts w:ascii="Calibri" w:eastAsia="Calibri" w:hAnsi="Calibri" w:cs="Calibri"/>
                <w:color w:val="000000"/>
              </w:rPr>
            </w:pPr>
            <w:r w:rsidRPr="00240ADB">
              <w:rPr>
                <w:b/>
                <w:color w:val="000000"/>
                <w:sz w:val="14"/>
              </w:rPr>
              <w:t xml:space="preserve">SIGNATURE </w:t>
            </w:r>
          </w:p>
        </w:tc>
        <w:tc>
          <w:tcPr>
            <w:tcW w:w="787" w:type="dxa"/>
            <w:tcBorders>
              <w:top w:val="single" w:sz="8" w:space="0" w:color="000000"/>
              <w:left w:val="single" w:sz="8" w:space="0" w:color="000000"/>
              <w:bottom w:val="single" w:sz="8" w:space="0" w:color="000000"/>
              <w:right w:val="nil"/>
            </w:tcBorders>
          </w:tcPr>
          <w:p w14:paraId="5ADE54D6" w14:textId="77777777" w:rsidR="00240ADB" w:rsidRPr="00240ADB" w:rsidRDefault="00240ADB" w:rsidP="00240ADB">
            <w:pPr>
              <w:adjustRightInd/>
              <w:jc w:val="left"/>
              <w:rPr>
                <w:rFonts w:ascii="Calibri" w:eastAsia="Calibri" w:hAnsi="Calibri" w:cs="Calibri"/>
                <w:color w:val="000000"/>
              </w:rPr>
            </w:pPr>
          </w:p>
        </w:tc>
        <w:tc>
          <w:tcPr>
            <w:tcW w:w="816" w:type="dxa"/>
            <w:gridSpan w:val="2"/>
            <w:tcBorders>
              <w:top w:val="single" w:sz="8" w:space="0" w:color="000000"/>
              <w:left w:val="nil"/>
              <w:bottom w:val="single" w:sz="8" w:space="0" w:color="000000"/>
              <w:right w:val="single" w:sz="8" w:space="0" w:color="000000"/>
            </w:tcBorders>
            <w:vAlign w:val="center"/>
          </w:tcPr>
          <w:p w14:paraId="1E6976A0" w14:textId="77777777" w:rsidR="00240ADB" w:rsidRPr="00240ADB" w:rsidRDefault="00240ADB" w:rsidP="00240ADB">
            <w:pPr>
              <w:adjustRightInd/>
              <w:jc w:val="left"/>
              <w:rPr>
                <w:rFonts w:ascii="Calibri" w:eastAsia="Calibri" w:hAnsi="Calibri" w:cs="Calibri"/>
                <w:color w:val="000000"/>
              </w:rPr>
            </w:pPr>
            <w:r w:rsidRPr="00240ADB">
              <w:rPr>
                <w:color w:val="000000"/>
                <w:sz w:val="14"/>
              </w:rPr>
              <w:t xml:space="preserve"> </w:t>
            </w:r>
          </w:p>
        </w:tc>
        <w:tc>
          <w:tcPr>
            <w:tcW w:w="0" w:type="auto"/>
            <w:vMerge/>
            <w:tcBorders>
              <w:top w:val="nil"/>
              <w:left w:val="single" w:sz="8" w:space="0" w:color="000000"/>
              <w:bottom w:val="nil"/>
              <w:right w:val="single" w:sz="8" w:space="0" w:color="000000"/>
            </w:tcBorders>
          </w:tcPr>
          <w:p w14:paraId="4EF8ACA5" w14:textId="77777777" w:rsidR="00240ADB" w:rsidRPr="00240ADB" w:rsidRDefault="00240ADB" w:rsidP="00240ADB">
            <w:pPr>
              <w:adjustRightInd/>
              <w:jc w:val="left"/>
              <w:rPr>
                <w:rFonts w:ascii="Calibri" w:eastAsia="Calibri" w:hAnsi="Calibri" w:cs="Calibri"/>
                <w:color w:val="000000"/>
              </w:rPr>
            </w:pPr>
          </w:p>
        </w:tc>
      </w:tr>
      <w:tr w:rsidR="00240ADB" w:rsidRPr="00240ADB" w14:paraId="34D26C30" w14:textId="77777777" w:rsidTr="00240ADB">
        <w:trPr>
          <w:trHeight w:val="444"/>
        </w:trPr>
        <w:tc>
          <w:tcPr>
            <w:tcW w:w="3898" w:type="dxa"/>
            <w:gridSpan w:val="7"/>
            <w:tcBorders>
              <w:top w:val="single" w:sz="8" w:space="0" w:color="000000"/>
              <w:left w:val="single" w:sz="8" w:space="0" w:color="000000"/>
              <w:bottom w:val="single" w:sz="8" w:space="0" w:color="000000"/>
              <w:right w:val="nil"/>
            </w:tcBorders>
          </w:tcPr>
          <w:p w14:paraId="773D4491" w14:textId="77777777" w:rsidR="00240ADB" w:rsidRPr="00240ADB" w:rsidRDefault="00240ADB" w:rsidP="00240ADB">
            <w:pPr>
              <w:adjustRightInd/>
              <w:ind w:right="-61"/>
              <w:jc w:val="right"/>
              <w:rPr>
                <w:rFonts w:ascii="Calibri" w:eastAsia="Calibri" w:hAnsi="Calibri" w:cs="Calibri"/>
                <w:color w:val="000000"/>
              </w:rPr>
            </w:pPr>
            <w:r w:rsidRPr="00240ADB">
              <w:rPr>
                <w:b/>
                <w:color w:val="000000"/>
                <w:sz w:val="16"/>
              </w:rPr>
              <w:t>It is not essential to list medication below. Refer to Guidance opposite for instructio</w:t>
            </w:r>
          </w:p>
        </w:tc>
        <w:tc>
          <w:tcPr>
            <w:tcW w:w="816" w:type="dxa"/>
            <w:gridSpan w:val="2"/>
            <w:tcBorders>
              <w:top w:val="single" w:sz="8" w:space="0" w:color="000000"/>
              <w:left w:val="nil"/>
              <w:bottom w:val="single" w:sz="8" w:space="0" w:color="000000"/>
              <w:right w:val="single" w:sz="8" w:space="0" w:color="000000"/>
            </w:tcBorders>
            <w:vAlign w:val="bottom"/>
          </w:tcPr>
          <w:p w14:paraId="047C6F08"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ns. </w:t>
            </w:r>
          </w:p>
        </w:tc>
        <w:tc>
          <w:tcPr>
            <w:tcW w:w="0" w:type="auto"/>
            <w:vMerge/>
            <w:tcBorders>
              <w:top w:val="nil"/>
              <w:left w:val="single" w:sz="8" w:space="0" w:color="000000"/>
              <w:bottom w:val="nil"/>
              <w:right w:val="single" w:sz="8" w:space="0" w:color="000000"/>
            </w:tcBorders>
          </w:tcPr>
          <w:p w14:paraId="34BC3F3A" w14:textId="77777777" w:rsidR="00240ADB" w:rsidRPr="00240ADB" w:rsidRDefault="00240ADB" w:rsidP="00240ADB">
            <w:pPr>
              <w:adjustRightInd/>
              <w:jc w:val="left"/>
              <w:rPr>
                <w:rFonts w:ascii="Calibri" w:eastAsia="Calibri" w:hAnsi="Calibri" w:cs="Calibri"/>
                <w:color w:val="000000"/>
              </w:rPr>
            </w:pPr>
          </w:p>
        </w:tc>
      </w:tr>
      <w:tr w:rsidR="00240ADB" w:rsidRPr="00240ADB" w14:paraId="2910CEDE" w14:textId="77777777" w:rsidTr="00240ADB">
        <w:trPr>
          <w:trHeight w:val="449"/>
        </w:trPr>
        <w:tc>
          <w:tcPr>
            <w:tcW w:w="2330" w:type="dxa"/>
            <w:gridSpan w:val="4"/>
            <w:tcBorders>
              <w:top w:val="single" w:sz="8" w:space="0" w:color="000000"/>
              <w:left w:val="single" w:sz="8" w:space="0" w:color="000000"/>
              <w:bottom w:val="single" w:sz="8" w:space="0" w:color="000000"/>
              <w:right w:val="single" w:sz="8" w:space="0" w:color="000000"/>
            </w:tcBorders>
            <w:vAlign w:val="center"/>
          </w:tcPr>
          <w:p w14:paraId="078D384B"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567" w:type="dxa"/>
            <w:gridSpan w:val="3"/>
            <w:tcBorders>
              <w:top w:val="single" w:sz="8" w:space="0" w:color="000000"/>
              <w:left w:val="single" w:sz="8" w:space="0" w:color="000000"/>
              <w:bottom w:val="single" w:sz="8" w:space="0" w:color="000000"/>
              <w:right w:val="nil"/>
            </w:tcBorders>
            <w:vAlign w:val="center"/>
          </w:tcPr>
          <w:p w14:paraId="4FB55A54"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816" w:type="dxa"/>
            <w:gridSpan w:val="2"/>
            <w:tcBorders>
              <w:top w:val="single" w:sz="8" w:space="0" w:color="000000"/>
              <w:left w:val="nil"/>
              <w:bottom w:val="single" w:sz="8" w:space="0" w:color="000000"/>
              <w:right w:val="single" w:sz="8" w:space="0" w:color="000000"/>
            </w:tcBorders>
          </w:tcPr>
          <w:p w14:paraId="7B57347C"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single" w:sz="8" w:space="0" w:color="000000"/>
              <w:bottom w:val="nil"/>
              <w:right w:val="single" w:sz="8" w:space="0" w:color="000000"/>
            </w:tcBorders>
          </w:tcPr>
          <w:p w14:paraId="5B856F6F" w14:textId="77777777" w:rsidR="00240ADB" w:rsidRPr="00240ADB" w:rsidRDefault="00240ADB" w:rsidP="00240ADB">
            <w:pPr>
              <w:adjustRightInd/>
              <w:jc w:val="left"/>
              <w:rPr>
                <w:rFonts w:ascii="Calibri" w:eastAsia="Calibri" w:hAnsi="Calibri" w:cs="Calibri"/>
                <w:color w:val="000000"/>
              </w:rPr>
            </w:pPr>
          </w:p>
        </w:tc>
      </w:tr>
      <w:tr w:rsidR="00240ADB" w:rsidRPr="00240ADB" w14:paraId="11018B57" w14:textId="77777777" w:rsidTr="00240ADB">
        <w:trPr>
          <w:trHeight w:val="449"/>
        </w:trPr>
        <w:tc>
          <w:tcPr>
            <w:tcW w:w="2330" w:type="dxa"/>
            <w:gridSpan w:val="4"/>
            <w:tcBorders>
              <w:top w:val="single" w:sz="8" w:space="0" w:color="000000"/>
              <w:left w:val="single" w:sz="8" w:space="0" w:color="000000"/>
              <w:bottom w:val="single" w:sz="8" w:space="0" w:color="000000"/>
              <w:right w:val="single" w:sz="8" w:space="0" w:color="000000"/>
            </w:tcBorders>
            <w:vAlign w:val="center"/>
          </w:tcPr>
          <w:p w14:paraId="04DCD073"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567" w:type="dxa"/>
            <w:gridSpan w:val="3"/>
            <w:tcBorders>
              <w:top w:val="single" w:sz="8" w:space="0" w:color="000000"/>
              <w:left w:val="single" w:sz="8" w:space="0" w:color="000000"/>
              <w:bottom w:val="single" w:sz="8" w:space="0" w:color="000000"/>
              <w:right w:val="nil"/>
            </w:tcBorders>
            <w:vAlign w:val="center"/>
          </w:tcPr>
          <w:p w14:paraId="26358F4A"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816" w:type="dxa"/>
            <w:gridSpan w:val="2"/>
            <w:tcBorders>
              <w:top w:val="single" w:sz="8" w:space="0" w:color="000000"/>
              <w:left w:val="nil"/>
              <w:bottom w:val="single" w:sz="8" w:space="0" w:color="000000"/>
              <w:right w:val="single" w:sz="8" w:space="0" w:color="000000"/>
            </w:tcBorders>
          </w:tcPr>
          <w:p w14:paraId="6FC6D69B"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single" w:sz="8" w:space="0" w:color="000000"/>
              <w:bottom w:val="nil"/>
              <w:right w:val="single" w:sz="8" w:space="0" w:color="000000"/>
            </w:tcBorders>
          </w:tcPr>
          <w:p w14:paraId="3A23F883" w14:textId="77777777" w:rsidR="00240ADB" w:rsidRPr="00240ADB" w:rsidRDefault="00240ADB" w:rsidP="00240ADB">
            <w:pPr>
              <w:adjustRightInd/>
              <w:jc w:val="left"/>
              <w:rPr>
                <w:rFonts w:ascii="Calibri" w:eastAsia="Calibri" w:hAnsi="Calibri" w:cs="Calibri"/>
                <w:color w:val="000000"/>
              </w:rPr>
            </w:pPr>
          </w:p>
        </w:tc>
      </w:tr>
      <w:tr w:rsidR="00240ADB" w:rsidRPr="00240ADB" w14:paraId="5F2B581C" w14:textId="77777777" w:rsidTr="00240ADB">
        <w:trPr>
          <w:trHeight w:val="446"/>
        </w:trPr>
        <w:tc>
          <w:tcPr>
            <w:tcW w:w="2330" w:type="dxa"/>
            <w:gridSpan w:val="4"/>
            <w:tcBorders>
              <w:top w:val="single" w:sz="8" w:space="0" w:color="000000"/>
              <w:left w:val="single" w:sz="8" w:space="0" w:color="000000"/>
              <w:bottom w:val="single" w:sz="8" w:space="0" w:color="000000"/>
              <w:right w:val="single" w:sz="8" w:space="0" w:color="000000"/>
            </w:tcBorders>
            <w:vAlign w:val="center"/>
          </w:tcPr>
          <w:p w14:paraId="034B429B"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567" w:type="dxa"/>
            <w:gridSpan w:val="3"/>
            <w:tcBorders>
              <w:top w:val="single" w:sz="8" w:space="0" w:color="000000"/>
              <w:left w:val="single" w:sz="8" w:space="0" w:color="000000"/>
              <w:bottom w:val="single" w:sz="8" w:space="0" w:color="000000"/>
              <w:right w:val="nil"/>
            </w:tcBorders>
            <w:vAlign w:val="center"/>
          </w:tcPr>
          <w:p w14:paraId="7946D80C"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816" w:type="dxa"/>
            <w:gridSpan w:val="2"/>
            <w:tcBorders>
              <w:top w:val="single" w:sz="8" w:space="0" w:color="000000"/>
              <w:left w:val="nil"/>
              <w:bottom w:val="single" w:sz="8" w:space="0" w:color="000000"/>
              <w:right w:val="single" w:sz="8" w:space="0" w:color="000000"/>
            </w:tcBorders>
          </w:tcPr>
          <w:p w14:paraId="2DDB36DB"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single" w:sz="8" w:space="0" w:color="000000"/>
              <w:bottom w:val="nil"/>
              <w:right w:val="single" w:sz="8" w:space="0" w:color="000000"/>
            </w:tcBorders>
          </w:tcPr>
          <w:p w14:paraId="4DD428BA" w14:textId="77777777" w:rsidR="00240ADB" w:rsidRPr="00240ADB" w:rsidRDefault="00240ADB" w:rsidP="00240ADB">
            <w:pPr>
              <w:adjustRightInd/>
              <w:jc w:val="left"/>
              <w:rPr>
                <w:rFonts w:ascii="Calibri" w:eastAsia="Calibri" w:hAnsi="Calibri" w:cs="Calibri"/>
                <w:color w:val="000000"/>
              </w:rPr>
            </w:pPr>
          </w:p>
        </w:tc>
      </w:tr>
      <w:tr w:rsidR="00240ADB" w:rsidRPr="00240ADB" w14:paraId="0BD7CFDE" w14:textId="77777777" w:rsidTr="00240ADB">
        <w:trPr>
          <w:trHeight w:val="446"/>
        </w:trPr>
        <w:tc>
          <w:tcPr>
            <w:tcW w:w="2330" w:type="dxa"/>
            <w:gridSpan w:val="4"/>
            <w:tcBorders>
              <w:top w:val="single" w:sz="8" w:space="0" w:color="000000"/>
              <w:left w:val="single" w:sz="8" w:space="0" w:color="000000"/>
              <w:bottom w:val="single" w:sz="8" w:space="0" w:color="000000"/>
              <w:right w:val="single" w:sz="8" w:space="0" w:color="000000"/>
            </w:tcBorders>
            <w:vAlign w:val="center"/>
          </w:tcPr>
          <w:p w14:paraId="1CE023A2"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567" w:type="dxa"/>
            <w:gridSpan w:val="3"/>
            <w:tcBorders>
              <w:top w:val="single" w:sz="8" w:space="0" w:color="000000"/>
              <w:left w:val="single" w:sz="8" w:space="0" w:color="000000"/>
              <w:bottom w:val="single" w:sz="8" w:space="0" w:color="000000"/>
              <w:right w:val="nil"/>
            </w:tcBorders>
            <w:vAlign w:val="center"/>
          </w:tcPr>
          <w:p w14:paraId="5DC3C22F"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816" w:type="dxa"/>
            <w:gridSpan w:val="2"/>
            <w:tcBorders>
              <w:top w:val="single" w:sz="8" w:space="0" w:color="000000"/>
              <w:left w:val="nil"/>
              <w:bottom w:val="single" w:sz="8" w:space="0" w:color="000000"/>
              <w:right w:val="single" w:sz="8" w:space="0" w:color="000000"/>
            </w:tcBorders>
          </w:tcPr>
          <w:p w14:paraId="39FD7817" w14:textId="77777777" w:rsidR="00240ADB" w:rsidRPr="00240ADB" w:rsidRDefault="00240ADB" w:rsidP="00240ADB">
            <w:pPr>
              <w:adjustRightInd/>
              <w:jc w:val="left"/>
              <w:rPr>
                <w:rFonts w:ascii="Calibri" w:eastAsia="Calibri" w:hAnsi="Calibri" w:cs="Calibri"/>
                <w:color w:val="000000"/>
              </w:rPr>
            </w:pPr>
          </w:p>
        </w:tc>
        <w:tc>
          <w:tcPr>
            <w:tcW w:w="0" w:type="auto"/>
            <w:vMerge/>
            <w:tcBorders>
              <w:top w:val="nil"/>
              <w:left w:val="single" w:sz="8" w:space="0" w:color="000000"/>
              <w:bottom w:val="single" w:sz="8" w:space="0" w:color="000000"/>
              <w:right w:val="single" w:sz="8" w:space="0" w:color="000000"/>
            </w:tcBorders>
          </w:tcPr>
          <w:p w14:paraId="4BF4DD3A" w14:textId="77777777" w:rsidR="00240ADB" w:rsidRPr="00240ADB" w:rsidRDefault="00240ADB" w:rsidP="00240ADB">
            <w:pPr>
              <w:adjustRightInd/>
              <w:jc w:val="left"/>
              <w:rPr>
                <w:rFonts w:ascii="Calibri" w:eastAsia="Calibri" w:hAnsi="Calibri" w:cs="Calibri"/>
                <w:color w:val="000000"/>
              </w:rPr>
            </w:pPr>
          </w:p>
        </w:tc>
      </w:tr>
    </w:tbl>
    <w:p w14:paraId="714E2A4C" w14:textId="77777777" w:rsidR="00240ADB" w:rsidRPr="00240ADB" w:rsidRDefault="00240ADB" w:rsidP="00240ADB">
      <w:pPr>
        <w:adjustRightInd/>
        <w:spacing w:line="259" w:lineRule="auto"/>
        <w:ind w:right="1193"/>
        <w:jc w:val="center"/>
        <w:rPr>
          <w:rFonts w:ascii="Calibri" w:eastAsia="Calibri" w:hAnsi="Calibri" w:cs="Calibri"/>
          <w:color w:val="000000"/>
          <w:sz w:val="22"/>
          <w:szCs w:val="22"/>
        </w:rPr>
      </w:pPr>
      <w:r w:rsidRPr="00240ADB">
        <w:rPr>
          <w:b/>
          <w:color w:val="000000"/>
          <w:sz w:val="8"/>
          <w:szCs w:val="22"/>
        </w:rPr>
        <w:t xml:space="preserve"> </w:t>
      </w:r>
    </w:p>
    <w:tbl>
      <w:tblPr>
        <w:tblStyle w:val="TableGrid0"/>
        <w:tblW w:w="9314" w:type="dxa"/>
        <w:tblInd w:w="180" w:type="dxa"/>
        <w:tblCellMar>
          <w:left w:w="108" w:type="dxa"/>
          <w:right w:w="103" w:type="dxa"/>
        </w:tblCellMar>
        <w:tblLook w:val="04A0" w:firstRow="1" w:lastRow="0" w:firstColumn="1" w:lastColumn="0" w:noHBand="0" w:noVBand="1"/>
      </w:tblPr>
      <w:tblGrid>
        <w:gridCol w:w="9314"/>
      </w:tblGrid>
      <w:tr w:rsidR="00240ADB" w:rsidRPr="00240ADB" w14:paraId="11E47C48" w14:textId="77777777" w:rsidTr="00240ADB">
        <w:trPr>
          <w:trHeight w:val="444"/>
        </w:trPr>
        <w:tc>
          <w:tcPr>
            <w:tcW w:w="9314" w:type="dxa"/>
            <w:tcBorders>
              <w:top w:val="single" w:sz="8" w:space="0" w:color="000000"/>
              <w:left w:val="single" w:sz="8" w:space="0" w:color="000000"/>
              <w:bottom w:val="single" w:sz="8" w:space="0" w:color="000000"/>
              <w:right w:val="single" w:sz="8" w:space="0" w:color="000000"/>
            </w:tcBorders>
            <w:vAlign w:val="center"/>
          </w:tcPr>
          <w:p w14:paraId="5EB99DB8" w14:textId="77777777" w:rsidR="00240ADB" w:rsidRPr="00240ADB" w:rsidRDefault="00240ADB" w:rsidP="00240ADB">
            <w:pPr>
              <w:adjustRightInd/>
              <w:ind w:right="4"/>
              <w:jc w:val="center"/>
              <w:rPr>
                <w:rFonts w:ascii="Calibri" w:eastAsia="Calibri" w:hAnsi="Calibri" w:cs="Calibri"/>
                <w:color w:val="000000"/>
              </w:rPr>
            </w:pPr>
            <w:r w:rsidRPr="00240ADB">
              <w:rPr>
                <w:b/>
                <w:color w:val="000000"/>
                <w:sz w:val="16"/>
              </w:rPr>
              <w:t xml:space="preserve">FORMS ENCLOSED </w:t>
            </w:r>
          </w:p>
        </w:tc>
      </w:tr>
      <w:tr w:rsidR="00240ADB" w:rsidRPr="00240ADB" w14:paraId="010CD1DE" w14:textId="77777777" w:rsidTr="00240ADB">
        <w:trPr>
          <w:trHeight w:val="643"/>
        </w:trPr>
        <w:tc>
          <w:tcPr>
            <w:tcW w:w="9314" w:type="dxa"/>
            <w:tcBorders>
              <w:top w:val="single" w:sz="8" w:space="0" w:color="000000"/>
              <w:left w:val="single" w:sz="8" w:space="0" w:color="000000"/>
              <w:bottom w:val="single" w:sz="8" w:space="0" w:color="000000"/>
              <w:right w:val="single" w:sz="8" w:space="0" w:color="000000"/>
            </w:tcBorders>
          </w:tcPr>
          <w:p w14:paraId="058080DF" w14:textId="77777777" w:rsidR="00240ADB" w:rsidRPr="00240ADB" w:rsidRDefault="00240ADB" w:rsidP="00240ADB">
            <w:pPr>
              <w:adjustRightInd/>
              <w:spacing w:after="11" w:line="238" w:lineRule="auto"/>
              <w:jc w:val="left"/>
              <w:rPr>
                <w:rFonts w:ascii="Calibri" w:eastAsia="Calibri" w:hAnsi="Calibri" w:cs="Calibri"/>
                <w:color w:val="000000"/>
              </w:rPr>
            </w:pPr>
            <w:r w:rsidRPr="00240ADB">
              <w:rPr>
                <w:color w:val="000000"/>
                <w:sz w:val="18"/>
              </w:rPr>
              <w:t xml:space="preserve">Where specific forms exist they must also be handed over to the receiving agency, with the relevant “Y” circled, </w:t>
            </w:r>
            <w:r w:rsidRPr="00240ADB">
              <w:rPr>
                <w:b/>
                <w:color w:val="000000"/>
                <w:sz w:val="18"/>
              </w:rPr>
              <w:t>and the quantity</w:t>
            </w:r>
            <w:r w:rsidRPr="00240ADB">
              <w:rPr>
                <w:color w:val="000000"/>
                <w:sz w:val="18"/>
              </w:rPr>
              <w:t xml:space="preserve"> </w:t>
            </w:r>
            <w:r w:rsidRPr="00240ADB">
              <w:rPr>
                <w:b/>
                <w:color w:val="000000"/>
                <w:sz w:val="18"/>
              </w:rPr>
              <w:t>of each form handed over recorded.</w:t>
            </w:r>
            <w:r w:rsidRPr="00240ADB">
              <w:rPr>
                <w:color w:val="000000"/>
                <w:sz w:val="18"/>
              </w:rPr>
              <w:t xml:space="preserve"> This is to help ensure that documents are accounted for. </w:t>
            </w:r>
          </w:p>
          <w:p w14:paraId="2DDC8CA8"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 </w:t>
            </w:r>
          </w:p>
        </w:tc>
      </w:tr>
    </w:tbl>
    <w:p w14:paraId="63DBD40A" w14:textId="77777777" w:rsidR="00240ADB" w:rsidRPr="00240ADB" w:rsidRDefault="00240ADB" w:rsidP="00240ADB">
      <w:pPr>
        <w:adjustRightInd/>
        <w:spacing w:line="259" w:lineRule="auto"/>
        <w:rPr>
          <w:rFonts w:ascii="Calibri" w:eastAsia="Calibri" w:hAnsi="Calibri" w:cs="Calibri"/>
          <w:color w:val="000000"/>
          <w:sz w:val="22"/>
          <w:szCs w:val="22"/>
        </w:rPr>
      </w:pPr>
      <w:r w:rsidRPr="00240ADB">
        <w:rPr>
          <w:b/>
          <w:color w:val="000000"/>
          <w:sz w:val="8"/>
          <w:szCs w:val="22"/>
        </w:rPr>
        <w:t xml:space="preserve"> </w:t>
      </w:r>
    </w:p>
    <w:tbl>
      <w:tblPr>
        <w:tblStyle w:val="TableGrid0"/>
        <w:tblW w:w="9314" w:type="dxa"/>
        <w:tblInd w:w="180" w:type="dxa"/>
        <w:tblCellMar>
          <w:left w:w="108" w:type="dxa"/>
          <w:right w:w="56" w:type="dxa"/>
        </w:tblCellMar>
        <w:tblLook w:val="04A0" w:firstRow="1" w:lastRow="0" w:firstColumn="1" w:lastColumn="0" w:noHBand="0" w:noVBand="1"/>
      </w:tblPr>
      <w:tblGrid>
        <w:gridCol w:w="9314"/>
      </w:tblGrid>
      <w:tr w:rsidR="00240ADB" w:rsidRPr="00240ADB" w14:paraId="71CDCF64" w14:textId="77777777" w:rsidTr="00240ADB">
        <w:trPr>
          <w:trHeight w:val="446"/>
        </w:trPr>
        <w:tc>
          <w:tcPr>
            <w:tcW w:w="9314" w:type="dxa"/>
            <w:tcBorders>
              <w:top w:val="single" w:sz="8" w:space="0" w:color="000000"/>
              <w:left w:val="single" w:sz="8" w:space="0" w:color="000000"/>
              <w:bottom w:val="single" w:sz="8" w:space="0" w:color="000000"/>
              <w:right w:val="single" w:sz="8" w:space="0" w:color="000000"/>
            </w:tcBorders>
            <w:vAlign w:val="center"/>
          </w:tcPr>
          <w:p w14:paraId="03626BCA" w14:textId="77777777" w:rsidR="00240ADB" w:rsidRPr="00240ADB" w:rsidRDefault="00240ADB" w:rsidP="00240ADB">
            <w:pPr>
              <w:adjustRightInd/>
              <w:ind w:right="53"/>
              <w:jc w:val="center"/>
              <w:rPr>
                <w:rFonts w:ascii="Calibri" w:eastAsia="Calibri" w:hAnsi="Calibri" w:cs="Calibri"/>
                <w:color w:val="000000"/>
              </w:rPr>
            </w:pPr>
            <w:r w:rsidRPr="00240ADB">
              <w:rPr>
                <w:b/>
                <w:color w:val="000000"/>
                <w:sz w:val="16"/>
              </w:rPr>
              <w:t xml:space="preserve">PROPERTY &amp; CASH </w:t>
            </w:r>
          </w:p>
        </w:tc>
      </w:tr>
      <w:tr w:rsidR="00240ADB" w:rsidRPr="00240ADB" w14:paraId="609C796E" w14:textId="77777777" w:rsidTr="00240ADB">
        <w:trPr>
          <w:trHeight w:val="2986"/>
        </w:trPr>
        <w:tc>
          <w:tcPr>
            <w:tcW w:w="9314" w:type="dxa"/>
            <w:tcBorders>
              <w:top w:val="single" w:sz="8" w:space="0" w:color="000000"/>
              <w:left w:val="single" w:sz="8" w:space="0" w:color="000000"/>
              <w:bottom w:val="single" w:sz="8" w:space="0" w:color="000000"/>
              <w:right w:val="single" w:sz="8" w:space="0" w:color="000000"/>
            </w:tcBorders>
          </w:tcPr>
          <w:p w14:paraId="7F9A1334" w14:textId="77777777" w:rsidR="00240ADB" w:rsidRPr="00240ADB" w:rsidRDefault="00240ADB" w:rsidP="00240ADB">
            <w:pPr>
              <w:adjustRightInd/>
              <w:spacing w:after="3"/>
              <w:ind w:right="48"/>
              <w:rPr>
                <w:rFonts w:ascii="Calibri" w:eastAsia="Calibri" w:hAnsi="Calibri" w:cs="Calibri"/>
                <w:color w:val="000000"/>
              </w:rPr>
            </w:pPr>
            <w:r w:rsidRPr="00240ADB">
              <w:rPr>
                <w:color w:val="000000"/>
                <w:sz w:val="18"/>
              </w:rPr>
              <w:t xml:space="preserve">The receiving officer is responsible for ensuring that the seal number is correct and that the bag and seal are intact.   Should there be any discrepancy then this is to be detailed on the ‘HISTORY AND RECORD OF DETENTION AND ESCORT EVENTS’ form.  The ‘OUT’ and ‘IN’ boxes should be ticked to confirm the property has been handed over at the start of the escort and received at the end. The following Codes are used: </w:t>
            </w:r>
          </w:p>
          <w:p w14:paraId="54DFB70A" w14:textId="77777777" w:rsidR="00240ADB" w:rsidRPr="00240ADB" w:rsidRDefault="00240ADB" w:rsidP="00240ADB">
            <w:pPr>
              <w:adjustRightInd/>
              <w:spacing w:after="48"/>
              <w:jc w:val="left"/>
              <w:rPr>
                <w:rFonts w:ascii="Calibri" w:eastAsia="Calibri" w:hAnsi="Calibri" w:cs="Calibri"/>
                <w:color w:val="000000"/>
              </w:rPr>
            </w:pPr>
            <w:r w:rsidRPr="00240ADB">
              <w:rPr>
                <w:color w:val="000000"/>
                <w:sz w:val="18"/>
              </w:rPr>
              <w:t xml:space="preserve">‘V’  = Valuables  </w:t>
            </w:r>
          </w:p>
          <w:p w14:paraId="257DCBEF"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‘SP’ = Stored Property</w:t>
            </w:r>
            <w:r w:rsidRPr="00240ADB">
              <w:rPr>
                <w:color w:val="000000"/>
                <w:sz w:val="24"/>
              </w:rPr>
              <w:t xml:space="preserve"> </w:t>
            </w:r>
            <w:r w:rsidRPr="00240ADB">
              <w:rPr>
                <w:color w:val="000000"/>
                <w:sz w:val="18"/>
              </w:rPr>
              <w:t xml:space="preserve"> </w:t>
            </w:r>
          </w:p>
          <w:p w14:paraId="6605465F" w14:textId="77777777" w:rsidR="00240ADB" w:rsidRPr="00240ADB" w:rsidRDefault="00240ADB" w:rsidP="00240ADB">
            <w:pPr>
              <w:adjustRightInd/>
              <w:spacing w:after="17" w:line="234" w:lineRule="auto"/>
              <w:jc w:val="left"/>
              <w:rPr>
                <w:rFonts w:ascii="Calibri" w:eastAsia="Calibri" w:hAnsi="Calibri" w:cs="Calibri"/>
                <w:color w:val="000000"/>
              </w:rPr>
            </w:pPr>
            <w:r w:rsidRPr="00240ADB">
              <w:rPr>
                <w:color w:val="000000"/>
                <w:sz w:val="18"/>
              </w:rPr>
              <w:t xml:space="preserve">‘IP’ = In Possession </w:t>
            </w:r>
            <w:r w:rsidRPr="00240ADB">
              <w:rPr>
                <w:rFonts w:ascii="Wingdings" w:eastAsia="Wingdings" w:hAnsi="Wingdings" w:cs="Wingdings"/>
                <w:color w:val="000000"/>
                <w:sz w:val="16"/>
              </w:rPr>
              <w:t></w:t>
            </w:r>
            <w:r w:rsidRPr="00240ADB">
              <w:rPr>
                <w:color w:val="000000"/>
                <w:sz w:val="16"/>
              </w:rPr>
              <w:t xml:space="preserve"> </w:t>
            </w:r>
            <w:r w:rsidRPr="00240ADB">
              <w:rPr>
                <w:color w:val="000000"/>
                <w:sz w:val="16"/>
              </w:rPr>
              <w:tab/>
            </w:r>
            <w:r w:rsidRPr="00240ADB">
              <w:rPr>
                <w:color w:val="000000"/>
                <w:sz w:val="18"/>
              </w:rPr>
              <w:t>‘C’ = Cash</w:t>
            </w:r>
            <w:r w:rsidRPr="00240ADB">
              <w:rPr>
                <w:color w:val="000000"/>
                <w:sz w:val="24"/>
              </w:rPr>
              <w:t xml:space="preserve"> </w:t>
            </w:r>
            <w:r w:rsidRPr="00240ADB">
              <w:rPr>
                <w:color w:val="000000"/>
                <w:sz w:val="18"/>
              </w:rPr>
              <w:t xml:space="preserve"> </w:t>
            </w:r>
          </w:p>
          <w:p w14:paraId="73698D57"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‘D’ = Documentation</w:t>
            </w:r>
            <w:r w:rsidRPr="00240ADB">
              <w:rPr>
                <w:color w:val="000000"/>
                <w:sz w:val="24"/>
              </w:rPr>
              <w:t xml:space="preserve">  </w:t>
            </w:r>
          </w:p>
          <w:p w14:paraId="336032D9" w14:textId="77777777" w:rsidR="00240ADB" w:rsidRPr="00240ADB" w:rsidRDefault="00240ADB" w:rsidP="00240ADB">
            <w:pPr>
              <w:adjustRightInd/>
              <w:spacing w:after="53" w:line="239" w:lineRule="auto"/>
              <w:ind w:right="49"/>
              <w:rPr>
                <w:rFonts w:ascii="Calibri" w:eastAsia="Calibri" w:hAnsi="Calibri" w:cs="Calibri"/>
                <w:color w:val="000000"/>
              </w:rPr>
            </w:pPr>
            <w:r w:rsidRPr="00240ADB">
              <w:rPr>
                <w:color w:val="000000"/>
                <w:sz w:val="18"/>
              </w:rPr>
              <w:t xml:space="preserve">Property Retained denotes any organisation which withholds property.  The YES or NO box should be circled accordingly.  If yes, state the organisation which has retained the property.  An entry should then be made on the record of events page. </w:t>
            </w:r>
          </w:p>
          <w:p w14:paraId="0C8B8C92"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bl>
    <w:p w14:paraId="6DEB5A3C" w14:textId="77777777" w:rsidR="00240ADB" w:rsidRPr="00240ADB" w:rsidRDefault="00240ADB" w:rsidP="00240ADB">
      <w:pPr>
        <w:adjustRightInd/>
        <w:spacing w:line="259" w:lineRule="auto"/>
        <w:rPr>
          <w:rFonts w:ascii="Calibri" w:eastAsia="Calibri" w:hAnsi="Calibri" w:cs="Calibri"/>
          <w:color w:val="000000"/>
          <w:sz w:val="22"/>
          <w:szCs w:val="22"/>
        </w:rPr>
      </w:pPr>
      <w:r w:rsidRPr="00240ADB">
        <w:rPr>
          <w:b/>
          <w:color w:val="000000"/>
          <w:sz w:val="8"/>
          <w:szCs w:val="22"/>
        </w:rPr>
        <w:t xml:space="preserve"> </w:t>
      </w:r>
    </w:p>
    <w:tbl>
      <w:tblPr>
        <w:tblStyle w:val="TableGrid0"/>
        <w:tblW w:w="9314" w:type="dxa"/>
        <w:tblInd w:w="180" w:type="dxa"/>
        <w:tblCellMar>
          <w:left w:w="108" w:type="dxa"/>
          <w:right w:w="56" w:type="dxa"/>
        </w:tblCellMar>
        <w:tblLook w:val="04A0" w:firstRow="1" w:lastRow="0" w:firstColumn="1" w:lastColumn="0" w:noHBand="0" w:noVBand="1"/>
      </w:tblPr>
      <w:tblGrid>
        <w:gridCol w:w="9314"/>
      </w:tblGrid>
      <w:tr w:rsidR="00240ADB" w:rsidRPr="00240ADB" w14:paraId="6667D64E" w14:textId="77777777" w:rsidTr="00240ADB">
        <w:trPr>
          <w:trHeight w:val="444"/>
        </w:trPr>
        <w:tc>
          <w:tcPr>
            <w:tcW w:w="9314" w:type="dxa"/>
            <w:tcBorders>
              <w:top w:val="single" w:sz="8" w:space="0" w:color="000000"/>
              <w:left w:val="single" w:sz="8" w:space="0" w:color="000000"/>
              <w:bottom w:val="single" w:sz="8" w:space="0" w:color="000000"/>
              <w:right w:val="single" w:sz="8" w:space="0" w:color="000000"/>
            </w:tcBorders>
            <w:vAlign w:val="center"/>
          </w:tcPr>
          <w:p w14:paraId="78F19180" w14:textId="77777777" w:rsidR="00240ADB" w:rsidRPr="00240ADB" w:rsidRDefault="00240ADB" w:rsidP="00240ADB">
            <w:pPr>
              <w:adjustRightInd/>
              <w:ind w:right="53"/>
              <w:jc w:val="center"/>
              <w:rPr>
                <w:rFonts w:ascii="Calibri" w:eastAsia="Calibri" w:hAnsi="Calibri" w:cs="Calibri"/>
                <w:color w:val="000000"/>
              </w:rPr>
            </w:pPr>
            <w:r w:rsidRPr="00240ADB">
              <w:rPr>
                <w:b/>
                <w:color w:val="000000"/>
                <w:sz w:val="16"/>
              </w:rPr>
              <w:t xml:space="preserve">RECORD OF HANDOVER </w:t>
            </w:r>
          </w:p>
        </w:tc>
      </w:tr>
      <w:tr w:rsidR="00240ADB" w:rsidRPr="00240ADB" w14:paraId="09B4D4A6" w14:textId="77777777" w:rsidTr="00240ADB">
        <w:trPr>
          <w:trHeight w:val="2782"/>
        </w:trPr>
        <w:tc>
          <w:tcPr>
            <w:tcW w:w="9314" w:type="dxa"/>
            <w:tcBorders>
              <w:top w:val="single" w:sz="8" w:space="0" w:color="000000"/>
              <w:left w:val="single" w:sz="8" w:space="0" w:color="000000"/>
              <w:bottom w:val="single" w:sz="8" w:space="0" w:color="000000"/>
              <w:right w:val="single" w:sz="8" w:space="0" w:color="000000"/>
            </w:tcBorders>
          </w:tcPr>
          <w:p w14:paraId="38956373" w14:textId="77777777" w:rsidR="00240ADB" w:rsidRPr="00240ADB" w:rsidRDefault="00240ADB" w:rsidP="00240ADB">
            <w:pPr>
              <w:adjustRightInd/>
              <w:spacing w:line="239" w:lineRule="auto"/>
              <w:ind w:right="49"/>
              <w:rPr>
                <w:rFonts w:ascii="Calibri" w:eastAsia="Calibri" w:hAnsi="Calibri" w:cs="Calibri"/>
                <w:color w:val="000000"/>
              </w:rPr>
            </w:pPr>
            <w:r w:rsidRPr="00240ADB">
              <w:rPr>
                <w:color w:val="000000"/>
                <w:sz w:val="18"/>
              </w:rPr>
              <w:t>All individuals that complete this section are to ensure that the ‘Dispatching Officer’ and ‘Receiving Officer’ details are legible.  The section containing the heading ‘I.D.’ requires the epaulette or ID number of the ‘Dispatching Officer’ and ‘Receiving Officer’ if applicable</w:t>
            </w:r>
            <w:r w:rsidRPr="00240ADB">
              <w:rPr>
                <w:color w:val="3366FF"/>
                <w:sz w:val="18"/>
              </w:rPr>
              <w:t>.</w:t>
            </w:r>
            <w:r w:rsidRPr="00240ADB">
              <w:rPr>
                <w:color w:val="000000"/>
                <w:sz w:val="18"/>
              </w:rPr>
              <w:t xml:space="preserve">  </w:t>
            </w:r>
          </w:p>
          <w:p w14:paraId="561508F2" w14:textId="77777777" w:rsidR="00240ADB" w:rsidRPr="00240ADB" w:rsidRDefault="00240ADB" w:rsidP="00240ADB">
            <w:pPr>
              <w:adjustRightInd/>
              <w:spacing w:line="241" w:lineRule="auto"/>
              <w:ind w:right="49"/>
              <w:rPr>
                <w:rFonts w:ascii="Calibri" w:eastAsia="Calibri" w:hAnsi="Calibri" w:cs="Calibri"/>
                <w:color w:val="000000"/>
              </w:rPr>
            </w:pPr>
            <w:r w:rsidRPr="00240ADB">
              <w:rPr>
                <w:color w:val="000000"/>
                <w:sz w:val="18"/>
              </w:rPr>
              <w:t xml:space="preserve">‘INITIAL IF ENTRY MADE ON RECORD OF EVENTS’– If there are any discrepancies in the Property &amp; Cash the Dispatching officer is to initial following the entry that has been made on the ‘HISTORY AND RECORD OF DETENTION AND ESCORT EVENTS’ </w:t>
            </w:r>
          </w:p>
          <w:p w14:paraId="00050169" w14:textId="77777777" w:rsidR="00240ADB" w:rsidRPr="00240ADB" w:rsidRDefault="00240ADB" w:rsidP="00240ADB">
            <w:pPr>
              <w:adjustRightInd/>
              <w:spacing w:after="89"/>
              <w:jc w:val="left"/>
              <w:rPr>
                <w:rFonts w:ascii="Calibri" w:eastAsia="Calibri" w:hAnsi="Calibri" w:cs="Calibri"/>
                <w:color w:val="000000"/>
              </w:rPr>
            </w:pPr>
            <w:r w:rsidRPr="00240ADB">
              <w:rPr>
                <w:color w:val="000000"/>
                <w:sz w:val="8"/>
              </w:rPr>
              <w:t xml:space="preserve"> </w:t>
            </w:r>
          </w:p>
          <w:p w14:paraId="5B13D649"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The Receiving Officer is signing for the following: </w:t>
            </w:r>
          </w:p>
          <w:p w14:paraId="231090C1"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The correct person/detainee is being received. </w:t>
            </w:r>
          </w:p>
          <w:p w14:paraId="4D8E0278" w14:textId="544D5A2E" w:rsidR="00240ADB" w:rsidRPr="00240ADB" w:rsidRDefault="00240ADB" w:rsidP="00240ADB">
            <w:pPr>
              <w:adjustRightInd/>
              <w:spacing w:after="1"/>
              <w:jc w:val="left"/>
              <w:rPr>
                <w:rFonts w:ascii="Calibri" w:eastAsia="Calibri" w:hAnsi="Calibri" w:cs="Calibri"/>
                <w:color w:val="000000"/>
              </w:rPr>
            </w:pPr>
            <w:r w:rsidRPr="00240ADB">
              <w:rPr>
                <w:color w:val="000000"/>
                <w:sz w:val="18"/>
              </w:rPr>
              <w:t xml:space="preserve">The property and cash described are complete and accurate at the time of the handover. Contractor staff will only sign for an intact bag against seal number. </w:t>
            </w:r>
          </w:p>
          <w:p w14:paraId="5C01A4F0" w14:textId="77777777" w:rsidR="00240ADB" w:rsidRPr="00240ADB" w:rsidRDefault="00240ADB" w:rsidP="00240ADB">
            <w:pPr>
              <w:adjustRightInd/>
              <w:spacing w:line="243" w:lineRule="auto"/>
              <w:jc w:val="left"/>
              <w:rPr>
                <w:rFonts w:ascii="Calibri" w:eastAsia="Calibri" w:hAnsi="Calibri" w:cs="Calibri"/>
                <w:color w:val="000000"/>
              </w:rPr>
            </w:pPr>
            <w:r w:rsidRPr="00240ADB">
              <w:rPr>
                <w:color w:val="000000"/>
                <w:sz w:val="18"/>
              </w:rPr>
              <w:t xml:space="preserve">Additional forms and documents as listed on the PER. </w:t>
            </w:r>
            <w:r w:rsidRPr="00240ADB">
              <w:rPr>
                <w:rFonts w:ascii="Wingdings" w:eastAsia="Wingdings" w:hAnsi="Wingdings" w:cs="Wingdings"/>
                <w:color w:val="000000"/>
                <w:sz w:val="18"/>
              </w:rPr>
              <w:t></w:t>
            </w:r>
            <w:r w:rsidRPr="00240ADB">
              <w:rPr>
                <w:color w:val="000000"/>
                <w:sz w:val="18"/>
              </w:rPr>
              <w:t xml:space="preserve"> </w:t>
            </w:r>
            <w:r w:rsidRPr="00240ADB">
              <w:rPr>
                <w:color w:val="000000"/>
                <w:sz w:val="18"/>
              </w:rPr>
              <w:tab/>
              <w:t xml:space="preserve">The risks associated with the person are understood. </w:t>
            </w:r>
          </w:p>
          <w:p w14:paraId="462161E1"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 </w:t>
            </w:r>
          </w:p>
        </w:tc>
      </w:tr>
    </w:tbl>
    <w:p w14:paraId="794EAAF5" w14:textId="77777777" w:rsidR="00240ADB" w:rsidRPr="00240ADB" w:rsidRDefault="00240ADB" w:rsidP="00240ADB">
      <w:pPr>
        <w:adjustRightInd/>
        <w:spacing w:after="160" w:line="259" w:lineRule="auto"/>
        <w:jc w:val="left"/>
        <w:rPr>
          <w:rFonts w:ascii="Calibri" w:eastAsia="Calibri" w:hAnsi="Calibri" w:cs="Calibri"/>
          <w:color w:val="000000"/>
          <w:sz w:val="22"/>
          <w:szCs w:val="22"/>
        </w:rPr>
      </w:pPr>
      <w:r w:rsidRPr="00240ADB">
        <w:rPr>
          <w:rFonts w:ascii="Calibri" w:eastAsia="Calibri" w:hAnsi="Calibri" w:cs="Calibri"/>
          <w:color w:val="000000"/>
          <w:sz w:val="22"/>
          <w:szCs w:val="22"/>
        </w:rPr>
        <w:br w:type="page"/>
      </w:r>
    </w:p>
    <w:p w14:paraId="5A018438" w14:textId="77777777" w:rsidR="00240ADB" w:rsidRPr="00240ADB" w:rsidRDefault="00240ADB" w:rsidP="00240ADB">
      <w:pPr>
        <w:keepNext/>
        <w:keepLines/>
        <w:adjustRightInd/>
        <w:spacing w:line="259" w:lineRule="auto"/>
        <w:ind w:right="1219"/>
        <w:jc w:val="center"/>
        <w:outlineLvl w:val="2"/>
        <w:rPr>
          <w:b/>
          <w:color w:val="000000"/>
          <w:sz w:val="28"/>
          <w:szCs w:val="22"/>
        </w:rPr>
      </w:pPr>
      <w:r w:rsidRPr="00240ADB">
        <w:rPr>
          <w:b/>
          <w:color w:val="000000"/>
          <w:sz w:val="28"/>
          <w:szCs w:val="22"/>
        </w:rPr>
        <w:t>PROTECT - PERSONAL</w:t>
      </w:r>
      <w:r w:rsidRPr="00240ADB">
        <w:rPr>
          <w:b/>
          <w:color w:val="000000"/>
          <w:sz w:val="32"/>
          <w:szCs w:val="22"/>
        </w:rPr>
        <w:t xml:space="preserve"> </w:t>
      </w:r>
    </w:p>
    <w:tbl>
      <w:tblPr>
        <w:tblStyle w:val="TableGrid0"/>
        <w:tblW w:w="9312" w:type="dxa"/>
        <w:tblInd w:w="181" w:type="dxa"/>
        <w:tblCellMar>
          <w:left w:w="2" w:type="dxa"/>
          <w:right w:w="38" w:type="dxa"/>
        </w:tblCellMar>
        <w:tblLook w:val="04A0" w:firstRow="1" w:lastRow="0" w:firstColumn="1" w:lastColumn="0" w:noHBand="0" w:noVBand="1"/>
      </w:tblPr>
      <w:tblGrid>
        <w:gridCol w:w="791"/>
        <w:gridCol w:w="2287"/>
        <w:gridCol w:w="811"/>
        <w:gridCol w:w="918"/>
        <w:gridCol w:w="647"/>
        <w:gridCol w:w="827"/>
        <w:gridCol w:w="737"/>
        <w:gridCol w:w="1292"/>
        <w:gridCol w:w="242"/>
        <w:gridCol w:w="760"/>
      </w:tblGrid>
      <w:tr w:rsidR="00240ADB" w:rsidRPr="00240ADB" w14:paraId="4160E19E" w14:textId="77777777" w:rsidTr="00240ADB">
        <w:trPr>
          <w:trHeight w:val="763"/>
        </w:trPr>
        <w:tc>
          <w:tcPr>
            <w:tcW w:w="8312" w:type="dxa"/>
            <w:gridSpan w:val="8"/>
            <w:tcBorders>
              <w:top w:val="nil"/>
              <w:left w:val="nil"/>
              <w:bottom w:val="single" w:sz="2" w:space="0" w:color="F4F4F4"/>
              <w:right w:val="single" w:sz="8" w:space="0" w:color="000000"/>
            </w:tcBorders>
          </w:tcPr>
          <w:p w14:paraId="073A4512" w14:textId="77777777" w:rsidR="00240ADB" w:rsidRPr="00240ADB" w:rsidRDefault="00240ADB" w:rsidP="00240ADB">
            <w:pPr>
              <w:tabs>
                <w:tab w:val="center" w:pos="3462"/>
                <w:tab w:val="center" w:pos="7617"/>
              </w:tabs>
              <w:adjustRightInd/>
              <w:jc w:val="left"/>
              <w:rPr>
                <w:rFonts w:ascii="Calibri" w:eastAsia="Calibri" w:hAnsi="Calibri" w:cs="Calibri"/>
                <w:color w:val="000000"/>
              </w:rPr>
            </w:pPr>
            <w:r w:rsidRPr="00240ADB">
              <w:rPr>
                <w:rFonts w:ascii="Calibri" w:eastAsia="Calibri" w:hAnsi="Calibri" w:cs="Calibri"/>
                <w:color w:val="000000"/>
              </w:rPr>
              <w:tab/>
            </w:r>
            <w:r w:rsidRPr="00240ADB">
              <w:rPr>
                <w:b/>
                <w:color w:val="FF0000"/>
                <w:sz w:val="32"/>
              </w:rPr>
              <w:t xml:space="preserve">HISTORY AND RECORD OF DETENTION </w:t>
            </w:r>
            <w:r w:rsidRPr="00240ADB">
              <w:rPr>
                <w:b/>
                <w:color w:val="FF0000"/>
                <w:sz w:val="32"/>
              </w:rPr>
              <w:tab/>
            </w:r>
            <w:r w:rsidRPr="00240ADB">
              <w:rPr>
                <w:b/>
                <w:color w:val="000000"/>
                <w:sz w:val="32"/>
                <w:vertAlign w:val="subscript"/>
              </w:rPr>
              <w:t xml:space="preserve">SHEET </w:t>
            </w:r>
          </w:p>
          <w:p w14:paraId="61786627" w14:textId="77777777" w:rsidR="00240ADB" w:rsidRPr="00240ADB" w:rsidRDefault="00240ADB" w:rsidP="00240ADB">
            <w:pPr>
              <w:tabs>
                <w:tab w:val="center" w:pos="3461"/>
                <w:tab w:val="right" w:pos="8272"/>
              </w:tabs>
              <w:adjustRightInd/>
              <w:jc w:val="left"/>
              <w:rPr>
                <w:rFonts w:ascii="Calibri" w:eastAsia="Calibri" w:hAnsi="Calibri" w:cs="Calibri"/>
                <w:color w:val="000000"/>
              </w:rPr>
            </w:pPr>
            <w:r w:rsidRPr="00240ADB">
              <w:rPr>
                <w:rFonts w:ascii="Calibri" w:eastAsia="Calibri" w:hAnsi="Calibri" w:cs="Calibri"/>
                <w:color w:val="000000"/>
              </w:rPr>
              <w:tab/>
            </w:r>
            <w:r w:rsidRPr="00240ADB">
              <w:rPr>
                <w:b/>
                <w:color w:val="FF0000"/>
                <w:sz w:val="32"/>
              </w:rPr>
              <w:t xml:space="preserve">AND ESCORT EVENTS </w:t>
            </w:r>
            <w:r w:rsidRPr="00240ADB">
              <w:rPr>
                <w:b/>
                <w:color w:val="FF0000"/>
                <w:sz w:val="32"/>
              </w:rPr>
              <w:tab/>
            </w:r>
            <w:r w:rsidRPr="00240ADB">
              <w:rPr>
                <w:b/>
                <w:color w:val="000000"/>
                <w:sz w:val="32"/>
                <w:vertAlign w:val="superscript"/>
              </w:rPr>
              <w:t xml:space="preserve">NUMBER </w:t>
            </w:r>
          </w:p>
        </w:tc>
        <w:tc>
          <w:tcPr>
            <w:tcW w:w="1000" w:type="dxa"/>
            <w:gridSpan w:val="2"/>
            <w:tcBorders>
              <w:top w:val="single" w:sz="8" w:space="0" w:color="000000"/>
              <w:left w:val="single" w:sz="8" w:space="0" w:color="000000"/>
              <w:bottom w:val="single" w:sz="8" w:space="0" w:color="000000"/>
              <w:right w:val="single" w:sz="8" w:space="0" w:color="000000"/>
            </w:tcBorders>
            <w:vAlign w:val="center"/>
          </w:tcPr>
          <w:p w14:paraId="62F3E339" w14:textId="77777777" w:rsidR="00240ADB" w:rsidRPr="00240ADB" w:rsidRDefault="00240ADB" w:rsidP="00240ADB">
            <w:pPr>
              <w:adjustRightInd/>
              <w:jc w:val="center"/>
              <w:rPr>
                <w:rFonts w:ascii="Calibri" w:eastAsia="Calibri" w:hAnsi="Calibri" w:cs="Calibri"/>
                <w:color w:val="000000"/>
              </w:rPr>
            </w:pPr>
            <w:r w:rsidRPr="00240ADB">
              <w:rPr>
                <w:b/>
                <w:color w:val="000000"/>
                <w:sz w:val="32"/>
              </w:rPr>
              <w:t xml:space="preserve">1 </w:t>
            </w:r>
          </w:p>
        </w:tc>
      </w:tr>
      <w:tr w:rsidR="00240ADB" w:rsidRPr="00240ADB" w14:paraId="51F7056D" w14:textId="77777777" w:rsidTr="00240ADB">
        <w:trPr>
          <w:trHeight w:val="574"/>
        </w:trPr>
        <w:tc>
          <w:tcPr>
            <w:tcW w:w="3080" w:type="dxa"/>
            <w:gridSpan w:val="2"/>
            <w:tcBorders>
              <w:top w:val="double" w:sz="4" w:space="0" w:color="000000"/>
              <w:left w:val="double" w:sz="4" w:space="0" w:color="000000"/>
              <w:bottom w:val="single" w:sz="8" w:space="0" w:color="000000"/>
              <w:right w:val="single" w:sz="8" w:space="0" w:color="000000"/>
            </w:tcBorders>
            <w:vAlign w:val="center"/>
          </w:tcPr>
          <w:p w14:paraId="3CBC310E"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NUMBER </w:t>
            </w:r>
          </w:p>
        </w:tc>
        <w:tc>
          <w:tcPr>
            <w:tcW w:w="1728" w:type="dxa"/>
            <w:gridSpan w:val="2"/>
            <w:tcBorders>
              <w:top w:val="double" w:sz="4" w:space="0" w:color="000000"/>
              <w:left w:val="single" w:sz="8" w:space="0" w:color="000000"/>
              <w:bottom w:val="single" w:sz="8" w:space="0" w:color="000000"/>
              <w:right w:val="single" w:sz="8" w:space="0" w:color="000000"/>
            </w:tcBorders>
            <w:shd w:val="clear" w:color="auto" w:fill="F4F4F4"/>
          </w:tcPr>
          <w:p w14:paraId="1AB2CAF1" w14:textId="77777777" w:rsidR="00240ADB" w:rsidRPr="00240ADB" w:rsidRDefault="00240ADB" w:rsidP="00240ADB">
            <w:pPr>
              <w:adjustRightInd/>
              <w:jc w:val="left"/>
              <w:rPr>
                <w:rFonts w:ascii="Calibri" w:eastAsia="Calibri" w:hAnsi="Calibri" w:cs="Calibri"/>
                <w:color w:val="000000"/>
              </w:rPr>
            </w:pPr>
            <w:r w:rsidRPr="00240ADB">
              <w:rPr>
                <w:b/>
                <w:color w:val="000000"/>
                <w:sz w:val="24"/>
              </w:rPr>
              <w:t xml:space="preserve"> </w:t>
            </w:r>
          </w:p>
          <w:p w14:paraId="582045C2" w14:textId="77777777" w:rsidR="00240ADB" w:rsidRPr="00240ADB" w:rsidRDefault="00240ADB" w:rsidP="00240ADB">
            <w:pPr>
              <w:adjustRightInd/>
              <w:ind w:right="30"/>
              <w:jc w:val="right"/>
              <w:rPr>
                <w:rFonts w:ascii="Calibri" w:eastAsia="Calibri" w:hAnsi="Calibri" w:cs="Calibri"/>
                <w:color w:val="000000"/>
              </w:rPr>
            </w:pPr>
            <w:r w:rsidRPr="00240ADB">
              <w:rPr>
                <w:b/>
                <w:color w:val="000000"/>
                <w:sz w:val="24"/>
              </w:rPr>
              <w:t xml:space="preserve"> </w:t>
            </w:r>
          </w:p>
        </w:tc>
        <w:tc>
          <w:tcPr>
            <w:tcW w:w="1474" w:type="dxa"/>
            <w:gridSpan w:val="2"/>
            <w:tcBorders>
              <w:top w:val="double" w:sz="4" w:space="0" w:color="000000"/>
              <w:left w:val="single" w:sz="8" w:space="0" w:color="000000"/>
              <w:bottom w:val="single" w:sz="8" w:space="0" w:color="000000"/>
              <w:right w:val="single" w:sz="8" w:space="0" w:color="000000"/>
            </w:tcBorders>
            <w:vAlign w:val="center"/>
          </w:tcPr>
          <w:p w14:paraId="692104E2" w14:textId="77777777" w:rsidR="00240ADB" w:rsidRPr="00240ADB" w:rsidRDefault="00240ADB" w:rsidP="00240ADB">
            <w:pPr>
              <w:adjustRightInd/>
              <w:rPr>
                <w:rFonts w:ascii="Calibri" w:eastAsia="Calibri" w:hAnsi="Calibri" w:cs="Calibri"/>
                <w:color w:val="000000"/>
              </w:rPr>
            </w:pPr>
            <w:r w:rsidRPr="00240ADB">
              <w:rPr>
                <w:b/>
                <w:color w:val="000000"/>
                <w:sz w:val="24"/>
              </w:rPr>
              <w:t xml:space="preserve">SURNAME </w:t>
            </w:r>
          </w:p>
        </w:tc>
        <w:tc>
          <w:tcPr>
            <w:tcW w:w="3030" w:type="dxa"/>
            <w:gridSpan w:val="4"/>
            <w:tcBorders>
              <w:top w:val="double" w:sz="4" w:space="0" w:color="000000"/>
              <w:left w:val="single" w:sz="8" w:space="0" w:color="000000"/>
              <w:bottom w:val="single" w:sz="8" w:space="0" w:color="000000"/>
              <w:right w:val="double" w:sz="4" w:space="0" w:color="000000"/>
            </w:tcBorders>
            <w:shd w:val="clear" w:color="auto" w:fill="F4F4F4"/>
            <w:vAlign w:val="center"/>
          </w:tcPr>
          <w:p w14:paraId="32C53109" w14:textId="77777777" w:rsidR="00240ADB" w:rsidRPr="00240ADB" w:rsidRDefault="00240ADB" w:rsidP="00240ADB">
            <w:pPr>
              <w:adjustRightInd/>
              <w:jc w:val="left"/>
              <w:rPr>
                <w:rFonts w:ascii="Calibri" w:eastAsia="Calibri" w:hAnsi="Calibri" w:cs="Calibri"/>
                <w:color w:val="000000"/>
              </w:rPr>
            </w:pPr>
            <w:r w:rsidRPr="00240ADB">
              <w:rPr>
                <w:color w:val="000000"/>
                <w:sz w:val="24"/>
              </w:rPr>
              <w:t xml:space="preserve"> </w:t>
            </w:r>
          </w:p>
        </w:tc>
      </w:tr>
      <w:tr w:rsidR="00240ADB" w:rsidRPr="00240ADB" w14:paraId="39545A8B" w14:textId="77777777" w:rsidTr="00240ADB">
        <w:trPr>
          <w:trHeight w:val="482"/>
        </w:trPr>
        <w:tc>
          <w:tcPr>
            <w:tcW w:w="9312" w:type="dxa"/>
            <w:gridSpan w:val="10"/>
            <w:tcBorders>
              <w:top w:val="single" w:sz="8" w:space="0" w:color="000000"/>
              <w:left w:val="double" w:sz="4" w:space="0" w:color="000000"/>
              <w:bottom w:val="single" w:sz="8" w:space="0" w:color="000000"/>
              <w:right w:val="double" w:sz="4" w:space="0" w:color="000000"/>
            </w:tcBorders>
          </w:tcPr>
          <w:p w14:paraId="0C981AAA" w14:textId="77777777" w:rsidR="00240ADB" w:rsidRPr="00240ADB" w:rsidRDefault="00240ADB" w:rsidP="00240ADB">
            <w:pPr>
              <w:adjustRightInd/>
              <w:spacing w:after="24"/>
              <w:jc w:val="center"/>
              <w:rPr>
                <w:rFonts w:ascii="Calibri" w:eastAsia="Calibri" w:hAnsi="Calibri" w:cs="Calibri"/>
                <w:color w:val="000000"/>
              </w:rPr>
            </w:pPr>
            <w:r w:rsidRPr="00240ADB">
              <w:rPr>
                <w:b/>
                <w:i/>
                <w:color w:val="000000"/>
              </w:rPr>
              <w:t xml:space="preserve">Complete the History and Record of Detention and Escort Events in accordance with the </w:t>
            </w:r>
          </w:p>
          <w:p w14:paraId="4243AD18" w14:textId="77777777" w:rsidR="00240ADB" w:rsidRPr="00240ADB" w:rsidRDefault="00240ADB" w:rsidP="00240ADB">
            <w:pPr>
              <w:adjustRightInd/>
              <w:jc w:val="center"/>
              <w:rPr>
                <w:rFonts w:ascii="Calibri" w:eastAsia="Calibri" w:hAnsi="Calibri" w:cs="Calibri"/>
                <w:color w:val="000000"/>
              </w:rPr>
            </w:pPr>
            <w:r w:rsidRPr="00240ADB">
              <w:rPr>
                <w:b/>
                <w:i/>
                <w:color w:val="000000"/>
              </w:rPr>
              <w:t xml:space="preserve"> Guidance Notes on the opposite page</w:t>
            </w:r>
            <w:r w:rsidRPr="00240ADB">
              <w:rPr>
                <w:b/>
                <w:color w:val="000000"/>
                <w:sz w:val="24"/>
              </w:rPr>
              <w:t xml:space="preserve"> </w:t>
            </w:r>
          </w:p>
        </w:tc>
      </w:tr>
      <w:tr w:rsidR="00240ADB" w:rsidRPr="00240ADB" w14:paraId="2340084F" w14:textId="77777777" w:rsidTr="00240ADB">
        <w:trPr>
          <w:trHeight w:val="418"/>
        </w:trPr>
        <w:tc>
          <w:tcPr>
            <w:tcW w:w="791" w:type="dxa"/>
            <w:tcBorders>
              <w:top w:val="single" w:sz="8" w:space="0" w:color="000000"/>
              <w:left w:val="double" w:sz="4" w:space="0" w:color="000000"/>
              <w:bottom w:val="single" w:sz="8" w:space="0" w:color="000000"/>
              <w:right w:val="single" w:sz="8" w:space="0" w:color="000000"/>
            </w:tcBorders>
          </w:tcPr>
          <w:p w14:paraId="742264C1" w14:textId="77777777" w:rsidR="00240ADB" w:rsidRPr="00240ADB" w:rsidRDefault="00240ADB" w:rsidP="00240ADB">
            <w:pPr>
              <w:adjustRightInd/>
              <w:rPr>
                <w:rFonts w:ascii="Calibri" w:eastAsia="Calibri" w:hAnsi="Calibri" w:cs="Calibri"/>
                <w:color w:val="000000"/>
              </w:rPr>
            </w:pPr>
            <w:r w:rsidRPr="00240ADB">
              <w:rPr>
                <w:b/>
                <w:color w:val="000000"/>
                <w:sz w:val="24"/>
              </w:rPr>
              <w:t xml:space="preserve">TIME </w:t>
            </w:r>
          </w:p>
        </w:tc>
        <w:tc>
          <w:tcPr>
            <w:tcW w:w="4664" w:type="dxa"/>
            <w:gridSpan w:val="4"/>
            <w:tcBorders>
              <w:top w:val="single" w:sz="8" w:space="0" w:color="000000"/>
              <w:left w:val="single" w:sz="8" w:space="0" w:color="000000"/>
              <w:bottom w:val="single" w:sz="8" w:space="0" w:color="000000"/>
              <w:right w:val="single" w:sz="8" w:space="0" w:color="000000"/>
            </w:tcBorders>
          </w:tcPr>
          <w:p w14:paraId="66802D48"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DETAILS </w:t>
            </w:r>
          </w:p>
        </w:tc>
        <w:tc>
          <w:tcPr>
            <w:tcW w:w="1564" w:type="dxa"/>
            <w:gridSpan w:val="2"/>
            <w:tcBorders>
              <w:top w:val="single" w:sz="8" w:space="0" w:color="000000"/>
              <w:left w:val="single" w:sz="8" w:space="0" w:color="000000"/>
              <w:bottom w:val="single" w:sz="8" w:space="0" w:color="000000"/>
              <w:right w:val="single" w:sz="8" w:space="0" w:color="000000"/>
            </w:tcBorders>
          </w:tcPr>
          <w:p w14:paraId="5E561605"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NAME </w:t>
            </w:r>
          </w:p>
        </w:tc>
        <w:tc>
          <w:tcPr>
            <w:tcW w:w="1534" w:type="dxa"/>
            <w:gridSpan w:val="2"/>
            <w:tcBorders>
              <w:top w:val="single" w:sz="8" w:space="0" w:color="000000"/>
              <w:left w:val="single" w:sz="8" w:space="0" w:color="000000"/>
              <w:bottom w:val="single" w:sz="8" w:space="0" w:color="000000"/>
              <w:right w:val="single" w:sz="8" w:space="0" w:color="000000"/>
            </w:tcBorders>
          </w:tcPr>
          <w:p w14:paraId="2797A91E" w14:textId="77777777" w:rsidR="00240ADB" w:rsidRPr="00240ADB" w:rsidRDefault="00240ADB" w:rsidP="00240ADB">
            <w:pPr>
              <w:adjustRightInd/>
              <w:jc w:val="center"/>
              <w:rPr>
                <w:rFonts w:ascii="Calibri" w:eastAsia="Calibri" w:hAnsi="Calibri" w:cs="Calibri"/>
                <w:color w:val="000000"/>
              </w:rPr>
            </w:pPr>
            <w:r w:rsidRPr="00240ADB">
              <w:rPr>
                <w:b/>
                <w:color w:val="000000"/>
                <w:sz w:val="24"/>
              </w:rPr>
              <w:t xml:space="preserve">SIGNED </w:t>
            </w:r>
          </w:p>
        </w:tc>
        <w:tc>
          <w:tcPr>
            <w:tcW w:w="760" w:type="dxa"/>
            <w:tcBorders>
              <w:top w:val="single" w:sz="8" w:space="0" w:color="000000"/>
              <w:left w:val="single" w:sz="8" w:space="0" w:color="000000"/>
              <w:bottom w:val="single" w:sz="8" w:space="0" w:color="000000"/>
              <w:right w:val="double" w:sz="4" w:space="0" w:color="000000"/>
            </w:tcBorders>
          </w:tcPr>
          <w:p w14:paraId="003F9B93" w14:textId="77777777" w:rsidR="00240ADB" w:rsidRPr="00240ADB" w:rsidRDefault="00240ADB" w:rsidP="00240ADB">
            <w:pPr>
              <w:adjustRightInd/>
              <w:rPr>
                <w:rFonts w:ascii="Calibri" w:eastAsia="Calibri" w:hAnsi="Calibri" w:cs="Calibri"/>
                <w:color w:val="000000"/>
              </w:rPr>
            </w:pPr>
            <w:r w:rsidRPr="00240ADB">
              <w:rPr>
                <w:b/>
                <w:color w:val="000000"/>
                <w:sz w:val="24"/>
              </w:rPr>
              <w:t xml:space="preserve">SEC </w:t>
            </w:r>
          </w:p>
        </w:tc>
      </w:tr>
      <w:tr w:rsidR="00240ADB" w:rsidRPr="00240ADB" w14:paraId="4BDDD0D7" w14:textId="77777777" w:rsidTr="00240ADB">
        <w:trPr>
          <w:trHeight w:val="293"/>
        </w:trPr>
        <w:tc>
          <w:tcPr>
            <w:tcW w:w="791" w:type="dxa"/>
            <w:vMerge w:val="restart"/>
            <w:tcBorders>
              <w:top w:val="single" w:sz="8" w:space="0" w:color="000000"/>
              <w:left w:val="double" w:sz="4" w:space="0" w:color="000000"/>
              <w:bottom w:val="single" w:sz="8" w:space="0" w:color="000000"/>
              <w:right w:val="single" w:sz="8" w:space="0" w:color="000000"/>
            </w:tcBorders>
            <w:shd w:val="clear" w:color="auto" w:fill="F4F4F4"/>
            <w:vAlign w:val="center"/>
          </w:tcPr>
          <w:p w14:paraId="6A8B7120" w14:textId="77777777" w:rsidR="00240ADB" w:rsidRPr="00240ADB" w:rsidRDefault="00240ADB" w:rsidP="00240ADB">
            <w:pPr>
              <w:adjustRightInd/>
              <w:jc w:val="center"/>
              <w:rPr>
                <w:rFonts w:ascii="Calibri" w:eastAsia="Calibri" w:hAnsi="Calibri" w:cs="Calibri"/>
                <w:color w:val="000000"/>
              </w:rPr>
            </w:pPr>
            <w:r w:rsidRPr="00240ADB">
              <w:rPr>
                <w:color w:val="000000"/>
              </w:rPr>
              <w:t xml:space="preserve"> </w:t>
            </w:r>
          </w:p>
        </w:tc>
        <w:tc>
          <w:tcPr>
            <w:tcW w:w="4018" w:type="dxa"/>
            <w:gridSpan w:val="3"/>
            <w:tcBorders>
              <w:top w:val="single" w:sz="8" w:space="0" w:color="000000"/>
              <w:left w:val="single" w:sz="8" w:space="0" w:color="000000"/>
              <w:bottom w:val="single" w:sz="8" w:space="0" w:color="000000"/>
              <w:right w:val="single" w:sz="8" w:space="0" w:color="000000"/>
            </w:tcBorders>
            <w:shd w:val="clear" w:color="auto" w:fill="F4F4F4"/>
          </w:tcPr>
          <w:p w14:paraId="027FCA38"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Correctly Identified</w:t>
            </w:r>
            <w:r w:rsidRPr="00240ADB">
              <w:rPr>
                <w:color w:val="000000"/>
                <w:sz w:val="16"/>
              </w:rPr>
              <w:t xml:space="preserve"> </w:t>
            </w:r>
          </w:p>
        </w:tc>
        <w:tc>
          <w:tcPr>
            <w:tcW w:w="647" w:type="dxa"/>
            <w:tcBorders>
              <w:top w:val="single" w:sz="8" w:space="0" w:color="000000"/>
              <w:left w:val="single" w:sz="8" w:space="0" w:color="000000"/>
              <w:bottom w:val="single" w:sz="8" w:space="0" w:color="000000"/>
              <w:right w:val="single" w:sz="8" w:space="0" w:color="000000"/>
            </w:tcBorders>
            <w:shd w:val="clear" w:color="auto" w:fill="F4F4F4"/>
          </w:tcPr>
          <w:p w14:paraId="7B7D87E7" w14:textId="77777777" w:rsidR="00240ADB" w:rsidRPr="00240ADB" w:rsidRDefault="00240ADB" w:rsidP="00240ADB">
            <w:pPr>
              <w:adjustRightInd/>
              <w:jc w:val="left"/>
              <w:rPr>
                <w:rFonts w:ascii="Calibri" w:eastAsia="Calibri" w:hAnsi="Calibri" w:cs="Calibri"/>
                <w:color w:val="000000"/>
              </w:rPr>
            </w:pPr>
            <w:r w:rsidRPr="00240ADB">
              <w:rPr>
                <w:b/>
                <w:color w:val="000000"/>
                <w:sz w:val="24"/>
              </w:rPr>
              <w:t xml:space="preserve">Y/N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19D3A6A7" w14:textId="77777777" w:rsidR="00240ADB" w:rsidRPr="00240ADB" w:rsidRDefault="00240ADB" w:rsidP="00240ADB">
            <w:pPr>
              <w:adjustRightInd/>
              <w:jc w:val="left"/>
              <w:rPr>
                <w:rFonts w:ascii="Calibri" w:eastAsia="Calibri" w:hAnsi="Calibri" w:cs="Calibri"/>
                <w:color w:val="000000"/>
              </w:rPr>
            </w:pPr>
            <w:r w:rsidRPr="00240ADB">
              <w:rPr>
                <w:color w:val="000000"/>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7AD1747" w14:textId="77777777" w:rsidR="00240ADB" w:rsidRPr="00240ADB" w:rsidRDefault="00240ADB" w:rsidP="00240ADB">
            <w:pPr>
              <w:adjustRightInd/>
              <w:jc w:val="center"/>
              <w:rPr>
                <w:rFonts w:ascii="Calibri" w:eastAsia="Calibri" w:hAnsi="Calibri" w:cs="Calibri"/>
                <w:color w:val="000000"/>
              </w:rPr>
            </w:pPr>
            <w:r w:rsidRPr="00240ADB">
              <w:rPr>
                <w:color w:val="000000"/>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7662EAFD" w14:textId="77777777" w:rsidR="00240ADB" w:rsidRPr="00240ADB" w:rsidRDefault="00240ADB" w:rsidP="00240ADB">
            <w:pPr>
              <w:adjustRightInd/>
              <w:jc w:val="center"/>
              <w:rPr>
                <w:rFonts w:ascii="Calibri" w:eastAsia="Calibri" w:hAnsi="Calibri" w:cs="Calibri"/>
                <w:color w:val="000000"/>
              </w:rPr>
            </w:pPr>
            <w:r w:rsidRPr="00240ADB">
              <w:rPr>
                <w:color w:val="000000"/>
              </w:rPr>
              <w:t xml:space="preserve"> </w:t>
            </w:r>
          </w:p>
        </w:tc>
      </w:tr>
      <w:tr w:rsidR="00240ADB" w:rsidRPr="00240ADB" w14:paraId="23E2B4CB" w14:textId="77777777" w:rsidTr="00240ADB">
        <w:trPr>
          <w:trHeight w:val="295"/>
        </w:trPr>
        <w:tc>
          <w:tcPr>
            <w:tcW w:w="0" w:type="auto"/>
            <w:vMerge/>
            <w:tcBorders>
              <w:top w:val="nil"/>
              <w:left w:val="double" w:sz="4" w:space="0" w:color="000000"/>
              <w:bottom w:val="nil"/>
              <w:right w:val="single" w:sz="8" w:space="0" w:color="000000"/>
            </w:tcBorders>
          </w:tcPr>
          <w:p w14:paraId="17A1955C" w14:textId="77777777" w:rsidR="00240ADB" w:rsidRPr="00240ADB" w:rsidRDefault="00240ADB" w:rsidP="00240ADB">
            <w:pPr>
              <w:adjustRightInd/>
              <w:jc w:val="left"/>
              <w:rPr>
                <w:rFonts w:ascii="Calibri" w:eastAsia="Calibri" w:hAnsi="Calibri" w:cs="Calibri"/>
                <w:color w:val="000000"/>
              </w:rPr>
            </w:pP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F4F4F4"/>
          </w:tcPr>
          <w:p w14:paraId="2CEBA850"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Searched (State Level)</w:t>
            </w:r>
            <w:r w:rsidRPr="00240ADB">
              <w:rPr>
                <w:color w:val="000000"/>
                <w:sz w:val="16"/>
              </w:rPr>
              <w:t xml:space="preserve"> </w:t>
            </w:r>
          </w:p>
        </w:tc>
        <w:tc>
          <w:tcPr>
            <w:tcW w:w="918" w:type="dxa"/>
            <w:tcBorders>
              <w:top w:val="single" w:sz="8" w:space="0" w:color="000000"/>
              <w:left w:val="single" w:sz="8" w:space="0" w:color="000000"/>
              <w:bottom w:val="single" w:sz="8" w:space="0" w:color="000000"/>
              <w:right w:val="single" w:sz="8" w:space="0" w:color="000000"/>
            </w:tcBorders>
            <w:shd w:val="clear" w:color="auto" w:fill="F4F4F4"/>
          </w:tcPr>
          <w:p w14:paraId="67A4E040"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 </w:t>
            </w:r>
          </w:p>
        </w:tc>
        <w:tc>
          <w:tcPr>
            <w:tcW w:w="647" w:type="dxa"/>
            <w:tcBorders>
              <w:top w:val="single" w:sz="8" w:space="0" w:color="000000"/>
              <w:left w:val="single" w:sz="8" w:space="0" w:color="000000"/>
              <w:bottom w:val="single" w:sz="8" w:space="0" w:color="000000"/>
              <w:right w:val="single" w:sz="8" w:space="0" w:color="000000"/>
            </w:tcBorders>
            <w:shd w:val="clear" w:color="auto" w:fill="F4F4F4"/>
          </w:tcPr>
          <w:p w14:paraId="3B3BD343" w14:textId="77777777" w:rsidR="00240ADB" w:rsidRPr="00240ADB" w:rsidRDefault="00240ADB" w:rsidP="00240ADB">
            <w:pPr>
              <w:adjustRightInd/>
              <w:jc w:val="left"/>
              <w:rPr>
                <w:rFonts w:ascii="Calibri" w:eastAsia="Calibri" w:hAnsi="Calibri" w:cs="Calibri"/>
                <w:color w:val="000000"/>
              </w:rPr>
            </w:pPr>
            <w:r w:rsidRPr="00240ADB">
              <w:rPr>
                <w:b/>
                <w:color w:val="000000"/>
                <w:sz w:val="24"/>
              </w:rPr>
              <w:t xml:space="preserve">Y/N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1248D48" w14:textId="77777777" w:rsidR="00240ADB" w:rsidRPr="00240ADB" w:rsidRDefault="00240ADB" w:rsidP="00240ADB">
            <w:pPr>
              <w:adjustRightInd/>
              <w:jc w:val="left"/>
              <w:rPr>
                <w:rFonts w:ascii="Calibri" w:eastAsia="Calibri" w:hAnsi="Calibri" w:cs="Calibri"/>
                <w:color w:val="000000"/>
              </w:rPr>
            </w:pPr>
            <w:r w:rsidRPr="00240ADB">
              <w:rPr>
                <w:color w:val="000000"/>
                <w:sz w:val="16"/>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24CB1C2"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034C5EEF"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r>
      <w:tr w:rsidR="00240ADB" w:rsidRPr="00240ADB" w14:paraId="18CAB63D" w14:textId="77777777" w:rsidTr="00240ADB">
        <w:trPr>
          <w:trHeight w:val="320"/>
        </w:trPr>
        <w:tc>
          <w:tcPr>
            <w:tcW w:w="0" w:type="auto"/>
            <w:vMerge/>
            <w:tcBorders>
              <w:top w:val="nil"/>
              <w:left w:val="double" w:sz="4" w:space="0" w:color="000000"/>
              <w:bottom w:val="single" w:sz="8" w:space="0" w:color="000000"/>
              <w:right w:val="single" w:sz="8" w:space="0" w:color="000000"/>
            </w:tcBorders>
          </w:tcPr>
          <w:p w14:paraId="4B3E8B8A" w14:textId="77777777" w:rsidR="00240ADB" w:rsidRPr="00240ADB" w:rsidRDefault="00240ADB" w:rsidP="00240ADB">
            <w:pPr>
              <w:adjustRightInd/>
              <w:jc w:val="left"/>
              <w:rPr>
                <w:rFonts w:ascii="Calibri" w:eastAsia="Calibri" w:hAnsi="Calibri" w:cs="Calibri"/>
                <w:color w:val="000000"/>
              </w:rPr>
            </w:pPr>
          </w:p>
        </w:tc>
        <w:tc>
          <w:tcPr>
            <w:tcW w:w="4018" w:type="dxa"/>
            <w:gridSpan w:val="3"/>
            <w:tcBorders>
              <w:top w:val="single" w:sz="8" w:space="0" w:color="000000"/>
              <w:left w:val="single" w:sz="8" w:space="0" w:color="000000"/>
              <w:bottom w:val="single" w:sz="8" w:space="0" w:color="000000"/>
              <w:right w:val="single" w:sz="8" w:space="0" w:color="000000"/>
            </w:tcBorders>
            <w:shd w:val="clear" w:color="auto" w:fill="F4F4F4"/>
          </w:tcPr>
          <w:p w14:paraId="397C1C07"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Escort  Fully Verbally Briefed (Including Risks) </w:t>
            </w:r>
          </w:p>
        </w:tc>
        <w:tc>
          <w:tcPr>
            <w:tcW w:w="647" w:type="dxa"/>
            <w:tcBorders>
              <w:top w:val="single" w:sz="8" w:space="0" w:color="000000"/>
              <w:left w:val="single" w:sz="8" w:space="0" w:color="000000"/>
              <w:bottom w:val="single" w:sz="8" w:space="0" w:color="000000"/>
              <w:right w:val="single" w:sz="8" w:space="0" w:color="000000"/>
            </w:tcBorders>
            <w:shd w:val="clear" w:color="auto" w:fill="F4F4F4"/>
          </w:tcPr>
          <w:p w14:paraId="694C0BC9" w14:textId="77777777" w:rsidR="00240ADB" w:rsidRPr="00240ADB" w:rsidRDefault="00240ADB" w:rsidP="00240ADB">
            <w:pPr>
              <w:adjustRightInd/>
              <w:jc w:val="left"/>
              <w:rPr>
                <w:rFonts w:ascii="Calibri" w:eastAsia="Calibri" w:hAnsi="Calibri" w:cs="Calibri"/>
                <w:color w:val="000000"/>
              </w:rPr>
            </w:pPr>
            <w:r w:rsidRPr="00240ADB">
              <w:rPr>
                <w:b/>
                <w:color w:val="000000"/>
                <w:sz w:val="24"/>
              </w:rPr>
              <w:t xml:space="preserve">Y/N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56D16A8"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50AEF7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6F9095AB"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5103B1A4"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33BDF20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F4F4F4"/>
          </w:tcPr>
          <w:p w14:paraId="18FB4619" w14:textId="77777777" w:rsidR="00240ADB" w:rsidRPr="00240ADB" w:rsidRDefault="00240ADB" w:rsidP="00240ADB">
            <w:pPr>
              <w:adjustRightInd/>
              <w:ind w:right="667"/>
              <w:jc w:val="left"/>
              <w:rPr>
                <w:rFonts w:ascii="Calibri" w:eastAsia="Calibri" w:hAnsi="Calibri" w:cs="Calibri"/>
                <w:color w:val="000000"/>
              </w:rPr>
            </w:pPr>
            <w:r w:rsidRPr="00240ADB">
              <w:rPr>
                <w:b/>
                <w:color w:val="000000"/>
                <w:sz w:val="16"/>
              </w:rPr>
              <w:t xml:space="preserve"> Searched by Contractor   (State Level) </w:t>
            </w:r>
          </w:p>
        </w:tc>
        <w:tc>
          <w:tcPr>
            <w:tcW w:w="918" w:type="dxa"/>
            <w:tcBorders>
              <w:top w:val="single" w:sz="8" w:space="0" w:color="000000"/>
              <w:left w:val="single" w:sz="8" w:space="0" w:color="000000"/>
              <w:bottom w:val="single" w:sz="8" w:space="0" w:color="000000"/>
              <w:right w:val="single" w:sz="8" w:space="0" w:color="000000"/>
            </w:tcBorders>
            <w:shd w:val="clear" w:color="auto" w:fill="F4F4F4"/>
          </w:tcPr>
          <w:p w14:paraId="7ABCE619"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p w14:paraId="3BD4560D"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tc>
        <w:tc>
          <w:tcPr>
            <w:tcW w:w="647" w:type="dxa"/>
            <w:tcBorders>
              <w:top w:val="single" w:sz="8" w:space="0" w:color="000000"/>
              <w:left w:val="single" w:sz="8" w:space="0" w:color="000000"/>
              <w:bottom w:val="single" w:sz="8" w:space="0" w:color="000000"/>
              <w:right w:val="single" w:sz="8" w:space="0" w:color="000000"/>
            </w:tcBorders>
            <w:shd w:val="clear" w:color="auto" w:fill="F4F4F4"/>
          </w:tcPr>
          <w:p w14:paraId="5BF60C0F" w14:textId="77777777" w:rsidR="00240ADB" w:rsidRPr="00240ADB" w:rsidRDefault="00240ADB" w:rsidP="00240ADB">
            <w:pPr>
              <w:adjustRightInd/>
              <w:jc w:val="left"/>
              <w:rPr>
                <w:rFonts w:ascii="Calibri" w:eastAsia="Calibri" w:hAnsi="Calibri" w:cs="Calibri"/>
                <w:color w:val="000000"/>
              </w:rPr>
            </w:pPr>
            <w:r w:rsidRPr="00240ADB">
              <w:rPr>
                <w:b/>
                <w:color w:val="000000"/>
                <w:sz w:val="24"/>
              </w:rPr>
              <w:t xml:space="preserve">Y/N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939856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EBF6DB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10E2347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66174405"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5C2B673"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vAlign w:val="center"/>
          </w:tcPr>
          <w:p w14:paraId="69DE1365" w14:textId="77777777" w:rsidR="00240ADB" w:rsidRPr="00240ADB" w:rsidRDefault="00240ADB" w:rsidP="00240ADB">
            <w:pPr>
              <w:adjustRightInd/>
              <w:jc w:val="center"/>
              <w:rPr>
                <w:rFonts w:ascii="Calibri" w:eastAsia="Calibri" w:hAnsi="Calibri" w:cs="Calibri"/>
                <w:color w:val="000000"/>
              </w:rPr>
            </w:pPr>
            <w:r w:rsidRPr="00240ADB">
              <w:rPr>
                <w:color w:val="000000"/>
                <w:sz w:val="16"/>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79AFDA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002DCF1"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68E2F67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7355EFFF"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25996483"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08B1B043"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3C3B66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63A8DB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2F5BE46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5A97D523"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42E50CC3"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82769E2"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B15E32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1B8707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BC0480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4F58A550" w14:textId="77777777" w:rsidTr="00240ADB">
        <w:trPr>
          <w:trHeight w:val="446"/>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0DD87A1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44D02D5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168B89B"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97EBCCB"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7E1D913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53CD0E0E"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6CAC47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7BDF808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853054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3FE31D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9CBA02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1F988625"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7CA106E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4892A143"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C415CF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298FAA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1D3A61D"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61235D84"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395F0A9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0E2611D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586DD1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1DC847D"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03D36DA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7235BF1A"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24C76F5B"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1207BB8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DB19F6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23D1433"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6C3CC3F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2F376AC7"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2F13E7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4BF5EBA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45DC3F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C33252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21254E3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0C6ABB68"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7C082E5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0E73FA2"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2811D51"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E4E82B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4FA967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5F4C64C4"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75A4416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396DBDD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219E95B"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71A1DA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FEF6D9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136FBBC1"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0C2996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1483FB5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64DA97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C6B464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0A73B191"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01B5004B"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408297C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D06989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119DCF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83F857D"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47F0F35D"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2A429E57"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7D8F7F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79AE8E5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8975987"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1525341"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6E50BBD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24973785"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58C13FD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08BB7CA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1BA96F61"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E22A0DF"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2182738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25C7DE09" w14:textId="77777777" w:rsidTr="00240ADB">
        <w:trPr>
          <w:trHeight w:val="446"/>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5839C09B"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3A9EEB9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DC13EF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99AA47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CA51FF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4E009D8C"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7F9DC58C"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2B09A9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C27BA7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B29741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5057A92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5E452D10"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08A8EB0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534D96AE"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29A65F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58462C30"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171A1285"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r w:rsidR="00240ADB" w:rsidRPr="00240ADB" w14:paraId="450101B2" w14:textId="77777777" w:rsidTr="00240ADB">
        <w:trPr>
          <w:trHeight w:val="443"/>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EDEBA39"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19AD666"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C20020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2FA09B4"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0D53055A" w14:textId="77777777" w:rsidR="00240ADB" w:rsidRPr="00240ADB" w:rsidRDefault="00240ADB" w:rsidP="00240ADB">
            <w:pPr>
              <w:adjustRightInd/>
              <w:jc w:val="center"/>
              <w:rPr>
                <w:rFonts w:ascii="Calibri" w:eastAsia="Calibri" w:hAnsi="Calibri" w:cs="Calibri"/>
                <w:color w:val="000000"/>
              </w:rPr>
            </w:pPr>
            <w:r w:rsidRPr="00240ADB">
              <w:rPr>
                <w:color w:val="000000"/>
                <w:sz w:val="24"/>
              </w:rPr>
              <w:t xml:space="preserve"> </w:t>
            </w:r>
          </w:p>
        </w:tc>
      </w:tr>
    </w:tbl>
    <w:p w14:paraId="52AAE5C0" w14:textId="77777777" w:rsidR="00240ADB" w:rsidRPr="00240ADB" w:rsidRDefault="00240ADB" w:rsidP="00240ADB">
      <w:pPr>
        <w:adjustRightInd/>
        <w:spacing w:after="12" w:line="259" w:lineRule="auto"/>
        <w:ind w:right="1924"/>
        <w:jc w:val="right"/>
        <w:rPr>
          <w:rFonts w:ascii="Calibri" w:eastAsia="Calibri" w:hAnsi="Calibri" w:cs="Calibri"/>
          <w:color w:val="000000"/>
          <w:sz w:val="22"/>
          <w:szCs w:val="22"/>
        </w:rPr>
      </w:pPr>
      <w:r w:rsidRPr="00240ADB">
        <w:rPr>
          <w:b/>
          <w:color w:val="FF0000"/>
          <w:sz w:val="32"/>
          <w:szCs w:val="22"/>
        </w:rPr>
        <w:t xml:space="preserve">REFER TO THE RISK INDICATOR FOR KNOWN RISKS </w:t>
      </w:r>
    </w:p>
    <w:p w14:paraId="013CD9A9" w14:textId="77777777" w:rsidR="00240ADB" w:rsidRPr="00240ADB" w:rsidRDefault="00240ADB" w:rsidP="00240ADB">
      <w:pPr>
        <w:adjustRightInd/>
        <w:spacing w:line="259" w:lineRule="auto"/>
        <w:ind w:right="1979"/>
        <w:jc w:val="right"/>
        <w:rPr>
          <w:rFonts w:ascii="Calibri" w:eastAsia="Calibri" w:hAnsi="Calibri" w:cs="Calibri"/>
          <w:color w:val="000000"/>
          <w:sz w:val="22"/>
          <w:szCs w:val="22"/>
        </w:rPr>
      </w:pPr>
      <w:r w:rsidRPr="00240ADB">
        <w:rPr>
          <w:b/>
          <w:color w:val="FF0000"/>
          <w:szCs w:val="22"/>
        </w:rPr>
        <w:t xml:space="preserve">The PER Form must accompany the person/detainee to the Health Screening process </w:t>
      </w:r>
    </w:p>
    <w:p w14:paraId="1676D2E2"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rFonts w:ascii="Times New Roman" w:eastAsia="Times New Roman" w:hAnsi="Times New Roman" w:cs="Times New Roman"/>
          <w:color w:val="000000"/>
          <w:sz w:val="2"/>
          <w:szCs w:val="22"/>
        </w:rPr>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p>
    <w:p w14:paraId="6784DB34"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24"/>
          <w:szCs w:val="22"/>
        </w:rPr>
        <w:t xml:space="preserve"> </w:t>
      </w:r>
    </w:p>
    <w:p w14:paraId="6EDA3A95" w14:textId="77777777" w:rsidR="00240ADB" w:rsidRPr="00240ADB" w:rsidRDefault="00240ADB" w:rsidP="00240ADB">
      <w:pPr>
        <w:keepNext/>
        <w:keepLines/>
        <w:adjustRightInd/>
        <w:spacing w:after="5" w:line="250" w:lineRule="auto"/>
        <w:ind w:right="1311"/>
        <w:jc w:val="center"/>
        <w:outlineLvl w:val="3"/>
        <w:rPr>
          <w:b/>
          <w:color w:val="000000"/>
          <w:sz w:val="24"/>
          <w:szCs w:val="22"/>
        </w:rPr>
      </w:pPr>
      <w:r w:rsidRPr="00240ADB">
        <w:rPr>
          <w:b/>
          <w:color w:val="000000"/>
          <w:sz w:val="24"/>
          <w:szCs w:val="22"/>
        </w:rPr>
        <w:t xml:space="preserve">HISTORY AND RECORD OF DETENTION AND ESCORT EVENTS GUIDANCE NOTES </w:t>
      </w:r>
    </w:p>
    <w:p w14:paraId="450662CF" w14:textId="77777777" w:rsidR="00240ADB" w:rsidRPr="00240ADB" w:rsidRDefault="00240ADB" w:rsidP="00240ADB">
      <w:pPr>
        <w:adjustRightInd/>
        <w:spacing w:after="4" w:line="259" w:lineRule="auto"/>
        <w:jc w:val="left"/>
        <w:rPr>
          <w:rFonts w:ascii="Calibri" w:eastAsia="Calibri" w:hAnsi="Calibri" w:cs="Calibri"/>
          <w:color w:val="000000"/>
          <w:sz w:val="22"/>
          <w:szCs w:val="22"/>
        </w:rPr>
      </w:pPr>
      <w:r w:rsidRPr="00240ADB">
        <w:rPr>
          <w:color w:val="000000"/>
          <w:sz w:val="16"/>
          <w:szCs w:val="22"/>
        </w:rPr>
        <w:t xml:space="preserve"> </w:t>
      </w:r>
    </w:p>
    <w:p w14:paraId="210982A2" w14:textId="77777777" w:rsidR="00240ADB" w:rsidRPr="00240ADB" w:rsidRDefault="00240ADB" w:rsidP="00240ADB">
      <w:pPr>
        <w:adjustRightInd/>
        <w:spacing w:after="3" w:line="251" w:lineRule="auto"/>
        <w:ind w:right="1199"/>
        <w:rPr>
          <w:rFonts w:ascii="Calibri" w:eastAsia="Calibri" w:hAnsi="Calibri" w:cs="Calibri"/>
          <w:color w:val="000000"/>
          <w:sz w:val="22"/>
          <w:szCs w:val="22"/>
        </w:rPr>
      </w:pPr>
      <w:r w:rsidRPr="00240ADB">
        <w:rPr>
          <w:b/>
          <w:color w:val="000000"/>
          <w:sz w:val="18"/>
          <w:szCs w:val="22"/>
        </w:rPr>
        <w:t xml:space="preserve">SHEET NUMBER </w:t>
      </w:r>
      <w:r w:rsidRPr="00240ADB">
        <w:rPr>
          <w:color w:val="000000"/>
          <w:sz w:val="18"/>
          <w:szCs w:val="22"/>
        </w:rPr>
        <w:t xml:space="preserve">- This must be sequential so that receiving agencies can read through the additional sheets in the correct    order. </w:t>
      </w:r>
    </w:p>
    <w:p w14:paraId="04E535C1"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684BE9BA" w14:textId="77777777" w:rsidR="00240ADB" w:rsidRPr="00240ADB" w:rsidRDefault="00240ADB" w:rsidP="00240ADB">
      <w:pPr>
        <w:adjustRightInd/>
        <w:spacing w:after="3" w:line="251" w:lineRule="auto"/>
        <w:ind w:right="1029"/>
        <w:rPr>
          <w:rFonts w:ascii="Calibri" w:eastAsia="Calibri" w:hAnsi="Calibri" w:cs="Calibri"/>
          <w:color w:val="000000"/>
          <w:sz w:val="22"/>
          <w:szCs w:val="22"/>
        </w:rPr>
      </w:pPr>
      <w:r w:rsidRPr="00240ADB">
        <w:rPr>
          <w:b/>
          <w:color w:val="000000"/>
          <w:sz w:val="18"/>
          <w:szCs w:val="22"/>
        </w:rPr>
        <w:t>NUMBER</w:t>
      </w:r>
      <w:r w:rsidRPr="00240ADB">
        <w:rPr>
          <w:color w:val="000000"/>
          <w:sz w:val="18"/>
          <w:szCs w:val="22"/>
        </w:rPr>
        <w:t xml:space="preserve"> – </w:t>
      </w:r>
      <w:r w:rsidRPr="00240ADB">
        <w:rPr>
          <w:b/>
          <w:color w:val="000000"/>
          <w:sz w:val="18"/>
          <w:szCs w:val="22"/>
        </w:rPr>
        <w:t>SURNAME -</w:t>
      </w:r>
      <w:r w:rsidRPr="00240ADB">
        <w:rPr>
          <w:color w:val="000000"/>
          <w:sz w:val="18"/>
          <w:szCs w:val="22"/>
        </w:rPr>
        <w:t xml:space="preserve"> These details must be taken from the Risk Indicator and are included again here for quick reference.  </w:t>
      </w:r>
    </w:p>
    <w:p w14:paraId="435282C0"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18"/>
          <w:szCs w:val="22"/>
        </w:rPr>
        <w:t xml:space="preserve"> </w:t>
      </w:r>
    </w:p>
    <w:p w14:paraId="4F6ED518"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TIME - </w:t>
      </w:r>
      <w:r w:rsidRPr="00240ADB">
        <w:rPr>
          <w:color w:val="000000"/>
          <w:sz w:val="18"/>
          <w:szCs w:val="22"/>
        </w:rPr>
        <w:t xml:space="preserve">The time must be completed for every entry. </w:t>
      </w:r>
    </w:p>
    <w:p w14:paraId="69F1CF49"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7CAA0DFD"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DETAILS</w:t>
      </w:r>
      <w:r w:rsidRPr="00240ADB">
        <w:rPr>
          <w:color w:val="000000"/>
          <w:sz w:val="18"/>
          <w:szCs w:val="22"/>
        </w:rPr>
        <w:t xml:space="preserve"> - Details of the event must be clear and unambiguous. </w:t>
      </w:r>
    </w:p>
    <w:p w14:paraId="22E7A763"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2C0D39D6"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NAME - </w:t>
      </w:r>
      <w:r w:rsidRPr="00240ADB">
        <w:rPr>
          <w:color w:val="000000"/>
          <w:sz w:val="18"/>
          <w:szCs w:val="22"/>
        </w:rPr>
        <w:t xml:space="preserve">The name of the officer completing any entry must be legible (Print Name). </w:t>
      </w:r>
    </w:p>
    <w:p w14:paraId="12709B6A"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0506EEBA"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SIGNED - </w:t>
      </w:r>
      <w:r w:rsidRPr="00240ADB">
        <w:rPr>
          <w:color w:val="000000"/>
          <w:sz w:val="18"/>
          <w:szCs w:val="22"/>
        </w:rPr>
        <w:t xml:space="preserve">Signature of the officer completing the entry. </w:t>
      </w:r>
    </w:p>
    <w:p w14:paraId="76011867"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18"/>
          <w:szCs w:val="22"/>
        </w:rPr>
        <w:t xml:space="preserve"> </w:t>
      </w:r>
    </w:p>
    <w:p w14:paraId="23122886" w14:textId="77777777" w:rsidR="00240ADB" w:rsidRPr="00240ADB" w:rsidRDefault="00240ADB" w:rsidP="00240ADB">
      <w:pPr>
        <w:adjustRightInd/>
        <w:spacing w:after="3" w:line="251" w:lineRule="auto"/>
        <w:ind w:right="6606"/>
        <w:rPr>
          <w:rFonts w:ascii="Calibri" w:eastAsia="Calibri" w:hAnsi="Calibri" w:cs="Calibri"/>
          <w:color w:val="000000"/>
          <w:sz w:val="22"/>
          <w:szCs w:val="22"/>
        </w:rPr>
      </w:pPr>
      <w:r w:rsidRPr="00240ADB">
        <w:rPr>
          <w:b/>
          <w:color w:val="000000"/>
          <w:sz w:val="18"/>
          <w:szCs w:val="22"/>
        </w:rPr>
        <w:t xml:space="preserve">SEC - </w:t>
      </w:r>
      <w:r w:rsidRPr="00240ADB">
        <w:rPr>
          <w:color w:val="000000"/>
          <w:sz w:val="18"/>
          <w:szCs w:val="22"/>
        </w:rPr>
        <w:t xml:space="preserve">See below for the Significant Event Codes.  </w:t>
      </w:r>
    </w:p>
    <w:tbl>
      <w:tblPr>
        <w:tblStyle w:val="TableGrid0"/>
        <w:tblW w:w="9314" w:type="dxa"/>
        <w:tblInd w:w="180" w:type="dxa"/>
        <w:tblCellMar>
          <w:left w:w="10" w:type="dxa"/>
          <w:right w:w="60" w:type="dxa"/>
        </w:tblCellMar>
        <w:tblLook w:val="04A0" w:firstRow="1" w:lastRow="0" w:firstColumn="1" w:lastColumn="0" w:noHBand="0" w:noVBand="1"/>
      </w:tblPr>
      <w:tblGrid>
        <w:gridCol w:w="4291"/>
        <w:gridCol w:w="4368"/>
        <w:gridCol w:w="655"/>
      </w:tblGrid>
      <w:tr w:rsidR="00240ADB" w:rsidRPr="00240ADB" w14:paraId="62C16173" w14:textId="77777777" w:rsidTr="00240ADB">
        <w:trPr>
          <w:trHeight w:val="912"/>
        </w:trPr>
        <w:tc>
          <w:tcPr>
            <w:tcW w:w="4291" w:type="dxa"/>
            <w:tcBorders>
              <w:top w:val="single" w:sz="8" w:space="0" w:color="000000"/>
              <w:left w:val="single" w:sz="8" w:space="0" w:color="000000"/>
              <w:bottom w:val="single" w:sz="8" w:space="0" w:color="000000"/>
              <w:right w:val="single" w:sz="8" w:space="0" w:color="000000"/>
            </w:tcBorders>
          </w:tcPr>
          <w:p w14:paraId="0AA94EF6" w14:textId="77777777" w:rsidR="00240ADB" w:rsidRPr="00240ADB" w:rsidRDefault="00240ADB" w:rsidP="00240ADB">
            <w:pPr>
              <w:adjustRightInd/>
              <w:spacing w:line="353" w:lineRule="auto"/>
              <w:ind w:right="1599"/>
              <w:rPr>
                <w:rFonts w:ascii="Calibri" w:eastAsia="Calibri" w:hAnsi="Calibri" w:cs="Calibri"/>
                <w:color w:val="000000"/>
              </w:rPr>
            </w:pPr>
            <w:r w:rsidRPr="00240ADB">
              <w:rPr>
                <w:b/>
                <w:color w:val="000000"/>
                <w:sz w:val="18"/>
              </w:rPr>
              <w:t xml:space="preserve"> correctly identified  Searched (State Level) </w:t>
            </w:r>
          </w:p>
          <w:p w14:paraId="1C46E246" w14:textId="77777777" w:rsidR="00240ADB" w:rsidRPr="00240ADB" w:rsidRDefault="00240ADB" w:rsidP="00240ADB">
            <w:pPr>
              <w:adjustRightInd/>
              <w:jc w:val="left"/>
              <w:rPr>
                <w:rFonts w:ascii="Calibri" w:eastAsia="Calibri" w:hAnsi="Calibri" w:cs="Calibri"/>
                <w:color w:val="000000"/>
              </w:rPr>
            </w:pPr>
            <w:r w:rsidRPr="00240ADB">
              <w:rPr>
                <w:b/>
                <w:color w:val="000000"/>
                <w:sz w:val="18"/>
              </w:rPr>
              <w:t>Escort verbally briefed (including risks)</w:t>
            </w:r>
            <w:r w:rsidRPr="00240ADB">
              <w:rPr>
                <w:color w:val="000000"/>
                <w:sz w:val="18"/>
              </w:rPr>
              <w:t xml:space="preserve"> </w:t>
            </w:r>
          </w:p>
        </w:tc>
        <w:tc>
          <w:tcPr>
            <w:tcW w:w="5023" w:type="dxa"/>
            <w:gridSpan w:val="2"/>
            <w:tcBorders>
              <w:top w:val="single" w:sz="8" w:space="0" w:color="000000"/>
              <w:left w:val="single" w:sz="8" w:space="0" w:color="000000"/>
              <w:bottom w:val="single" w:sz="8" w:space="0" w:color="000000"/>
              <w:right w:val="single" w:sz="8" w:space="0" w:color="000000"/>
            </w:tcBorders>
          </w:tcPr>
          <w:p w14:paraId="66636607"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This section is for Prison use only.  </w:t>
            </w:r>
          </w:p>
          <w:p w14:paraId="0E4E0924"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Include details of the level of search given. </w:t>
            </w:r>
          </w:p>
        </w:tc>
      </w:tr>
      <w:tr w:rsidR="00240ADB" w:rsidRPr="00240ADB" w14:paraId="44AD2AF1" w14:textId="77777777" w:rsidTr="00240ADB">
        <w:trPr>
          <w:trHeight w:val="1306"/>
        </w:trPr>
        <w:tc>
          <w:tcPr>
            <w:tcW w:w="4291" w:type="dxa"/>
            <w:tcBorders>
              <w:top w:val="single" w:sz="8" w:space="0" w:color="000000"/>
              <w:left w:val="single" w:sz="8" w:space="0" w:color="000000"/>
              <w:bottom w:val="single" w:sz="8" w:space="0" w:color="000000"/>
              <w:right w:val="single" w:sz="8" w:space="0" w:color="000000"/>
            </w:tcBorders>
            <w:vAlign w:val="center"/>
          </w:tcPr>
          <w:p w14:paraId="2FC45B89" w14:textId="77777777" w:rsidR="00240ADB" w:rsidRPr="00240ADB" w:rsidRDefault="00240ADB" w:rsidP="00240ADB">
            <w:pPr>
              <w:adjustRightInd/>
              <w:jc w:val="left"/>
              <w:rPr>
                <w:rFonts w:ascii="Calibri" w:eastAsia="Calibri" w:hAnsi="Calibri" w:cs="Calibri"/>
                <w:color w:val="000000"/>
              </w:rPr>
            </w:pPr>
            <w:r w:rsidRPr="00240ADB">
              <w:rPr>
                <w:b/>
                <w:color w:val="000000"/>
                <w:sz w:val="18"/>
              </w:rPr>
              <w:t xml:space="preserve"> searched by contractor ( state level) </w:t>
            </w:r>
          </w:p>
          <w:p w14:paraId="1AF859AF" w14:textId="77777777" w:rsidR="00240ADB" w:rsidRPr="00240ADB" w:rsidRDefault="00240ADB" w:rsidP="00240ADB">
            <w:pPr>
              <w:adjustRightInd/>
              <w:jc w:val="left"/>
              <w:rPr>
                <w:rFonts w:ascii="Calibri" w:eastAsia="Calibri" w:hAnsi="Calibri" w:cs="Calibri"/>
                <w:color w:val="000000"/>
              </w:rPr>
            </w:pPr>
            <w:r w:rsidRPr="00240ADB">
              <w:rPr>
                <w:b/>
                <w:color w:val="000000"/>
                <w:sz w:val="18"/>
              </w:rPr>
              <w:t xml:space="preserve"> </w:t>
            </w:r>
          </w:p>
          <w:p w14:paraId="449549EB" w14:textId="77777777" w:rsidR="00240ADB" w:rsidRPr="00240ADB" w:rsidRDefault="00240ADB" w:rsidP="00240ADB">
            <w:pPr>
              <w:adjustRightInd/>
              <w:jc w:val="left"/>
              <w:rPr>
                <w:rFonts w:ascii="Calibri" w:eastAsia="Calibri" w:hAnsi="Calibri" w:cs="Calibri"/>
                <w:color w:val="000000"/>
              </w:rPr>
            </w:pPr>
            <w:r w:rsidRPr="00240ADB">
              <w:rPr>
                <w:b/>
                <w:color w:val="000000"/>
                <w:sz w:val="18"/>
              </w:rPr>
              <w:t xml:space="preserve"> </w:t>
            </w:r>
          </w:p>
        </w:tc>
        <w:tc>
          <w:tcPr>
            <w:tcW w:w="4368" w:type="dxa"/>
            <w:tcBorders>
              <w:top w:val="single" w:sz="8" w:space="0" w:color="000000"/>
              <w:left w:val="single" w:sz="8" w:space="0" w:color="000000"/>
              <w:bottom w:val="single" w:sz="8" w:space="0" w:color="000000"/>
              <w:right w:val="single" w:sz="8" w:space="0" w:color="000000"/>
            </w:tcBorders>
          </w:tcPr>
          <w:p w14:paraId="2E4190D1"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This section is for contractor use only. </w:t>
            </w:r>
          </w:p>
          <w:p w14:paraId="245D709A"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p w14:paraId="2FB59325"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p w14:paraId="63DACC0E"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p w14:paraId="5BD31837"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p w14:paraId="4C54DBBC"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p w14:paraId="6E7E8865" w14:textId="77777777" w:rsidR="00240ADB" w:rsidRPr="00240ADB" w:rsidRDefault="00240ADB" w:rsidP="00240ADB">
            <w:pPr>
              <w:adjustRightInd/>
              <w:jc w:val="left"/>
              <w:rPr>
                <w:rFonts w:ascii="Calibri" w:eastAsia="Calibri" w:hAnsi="Calibri" w:cs="Calibri"/>
                <w:color w:val="000000"/>
              </w:rPr>
            </w:pPr>
            <w:r w:rsidRPr="00240ADB">
              <w:rPr>
                <w:b/>
                <w:color w:val="000000"/>
                <w:sz w:val="16"/>
              </w:rPr>
              <w:t xml:space="preserve"> </w:t>
            </w:r>
          </w:p>
        </w:tc>
        <w:tc>
          <w:tcPr>
            <w:tcW w:w="655" w:type="dxa"/>
            <w:tcBorders>
              <w:top w:val="single" w:sz="8" w:space="0" w:color="000000"/>
              <w:left w:val="single" w:sz="8" w:space="0" w:color="000000"/>
              <w:bottom w:val="single" w:sz="8" w:space="0" w:color="000000"/>
              <w:right w:val="single" w:sz="8" w:space="0" w:color="000000"/>
            </w:tcBorders>
            <w:vAlign w:val="center"/>
          </w:tcPr>
          <w:p w14:paraId="07438760" w14:textId="77777777" w:rsidR="00240ADB" w:rsidRPr="00240ADB" w:rsidRDefault="00240ADB" w:rsidP="00240ADB">
            <w:pPr>
              <w:adjustRightInd/>
              <w:jc w:val="left"/>
              <w:rPr>
                <w:rFonts w:ascii="Calibri" w:eastAsia="Calibri" w:hAnsi="Calibri" w:cs="Calibri"/>
                <w:color w:val="000000"/>
              </w:rPr>
            </w:pPr>
            <w:r w:rsidRPr="00240ADB">
              <w:rPr>
                <w:b/>
                <w:color w:val="000000"/>
              </w:rPr>
              <w:t xml:space="preserve">Y/N </w:t>
            </w:r>
          </w:p>
        </w:tc>
      </w:tr>
      <w:tr w:rsidR="00240ADB" w:rsidRPr="00240ADB" w14:paraId="2DB9DE9E" w14:textId="77777777" w:rsidTr="00240ADB">
        <w:trPr>
          <w:trHeight w:val="3953"/>
        </w:trPr>
        <w:tc>
          <w:tcPr>
            <w:tcW w:w="9314" w:type="dxa"/>
            <w:gridSpan w:val="3"/>
            <w:tcBorders>
              <w:top w:val="single" w:sz="8" w:space="0" w:color="000000"/>
              <w:left w:val="single" w:sz="8" w:space="0" w:color="000000"/>
              <w:bottom w:val="single" w:sz="8" w:space="0" w:color="000000"/>
              <w:right w:val="single" w:sz="8" w:space="0" w:color="000000"/>
            </w:tcBorders>
          </w:tcPr>
          <w:p w14:paraId="42553AD0"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Use the following </w:t>
            </w:r>
            <w:r w:rsidRPr="00240ADB">
              <w:rPr>
                <w:b/>
                <w:color w:val="000000"/>
                <w:sz w:val="18"/>
              </w:rPr>
              <w:t>Significant Event Codes</w:t>
            </w:r>
            <w:r w:rsidRPr="00240ADB">
              <w:rPr>
                <w:color w:val="000000"/>
                <w:sz w:val="18"/>
              </w:rPr>
              <w:t xml:space="preserve"> to highlight lines that contain important information to be handed over. </w:t>
            </w:r>
          </w:p>
          <w:p w14:paraId="5ABE208B" w14:textId="77777777" w:rsidR="00240ADB" w:rsidRPr="00240ADB" w:rsidRDefault="00240ADB" w:rsidP="00240ADB">
            <w:pPr>
              <w:adjustRightInd/>
              <w:jc w:val="center"/>
              <w:rPr>
                <w:rFonts w:ascii="Calibri" w:eastAsia="Calibri" w:hAnsi="Calibri" w:cs="Calibri"/>
                <w:color w:val="000000"/>
              </w:rPr>
            </w:pPr>
            <w:r w:rsidRPr="00240ADB">
              <w:rPr>
                <w:color w:val="000000"/>
                <w:sz w:val="18"/>
              </w:rPr>
              <w:t xml:space="preserve"> </w:t>
            </w:r>
          </w:p>
          <w:p w14:paraId="4AF34C50" w14:textId="77777777" w:rsidR="00240ADB" w:rsidRPr="00240ADB" w:rsidRDefault="00240ADB" w:rsidP="00240ADB">
            <w:pPr>
              <w:adjustRightInd/>
              <w:spacing w:line="256" w:lineRule="auto"/>
              <w:jc w:val="center"/>
              <w:rPr>
                <w:rFonts w:ascii="Calibri" w:eastAsia="Calibri" w:hAnsi="Calibri" w:cs="Calibri"/>
                <w:color w:val="000000"/>
              </w:rPr>
            </w:pPr>
            <w:r w:rsidRPr="00240ADB">
              <w:rPr>
                <w:b/>
                <w:color w:val="000000"/>
                <w:sz w:val="18"/>
              </w:rPr>
              <w:t>Significant Events</w:t>
            </w:r>
            <w:r w:rsidRPr="00240ADB">
              <w:rPr>
                <w:color w:val="000000"/>
                <w:sz w:val="18"/>
              </w:rPr>
              <w:t xml:space="preserve"> may be suicide attempts, self-harm, escapes, violence, drugs, although this list is not exclusive. Refer to the Significant Events Codes below. </w:t>
            </w:r>
          </w:p>
          <w:p w14:paraId="72C36E67" w14:textId="77777777" w:rsidR="00240ADB" w:rsidRPr="00240ADB" w:rsidRDefault="00240ADB" w:rsidP="00240ADB">
            <w:pPr>
              <w:adjustRightInd/>
              <w:jc w:val="center"/>
              <w:rPr>
                <w:rFonts w:ascii="Calibri" w:eastAsia="Calibri" w:hAnsi="Calibri" w:cs="Calibri"/>
                <w:color w:val="000000"/>
              </w:rPr>
            </w:pPr>
            <w:r w:rsidRPr="00240ADB">
              <w:rPr>
                <w:color w:val="000000"/>
                <w:sz w:val="18"/>
              </w:rPr>
              <w:t xml:space="preserve"> </w:t>
            </w:r>
          </w:p>
          <w:p w14:paraId="4E6F6159"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 </w:t>
            </w:r>
            <w:r w:rsidRPr="00240ADB">
              <w:rPr>
                <w:color w:val="000000"/>
                <w:sz w:val="18"/>
              </w:rPr>
              <w:tab/>
              <w:t xml:space="preserve"> </w:t>
            </w:r>
          </w:p>
          <w:p w14:paraId="21F67DF5" w14:textId="77777777" w:rsidR="00240ADB" w:rsidRPr="00240ADB" w:rsidRDefault="00240ADB" w:rsidP="00240ADB">
            <w:pPr>
              <w:adjustRightInd/>
              <w:spacing w:after="2" w:line="239" w:lineRule="auto"/>
              <w:ind w:right="218"/>
              <w:jc w:val="left"/>
              <w:rPr>
                <w:rFonts w:ascii="Calibri" w:eastAsia="Calibri" w:hAnsi="Calibri" w:cs="Calibri"/>
                <w:color w:val="000000"/>
              </w:rPr>
            </w:pPr>
            <w:r w:rsidRPr="00240ADB">
              <w:rPr>
                <w:color w:val="000000"/>
                <w:sz w:val="18"/>
              </w:rPr>
              <w:t xml:space="preserve">A </w:t>
            </w:r>
            <w:r w:rsidRPr="00240ADB">
              <w:rPr>
                <w:color w:val="000000"/>
                <w:sz w:val="18"/>
              </w:rPr>
              <w:tab/>
              <w:t xml:space="preserve">New risks identified during the escort or detention or old risks that have been re-presented B </w:t>
            </w:r>
            <w:r w:rsidRPr="00240ADB">
              <w:rPr>
                <w:color w:val="000000"/>
                <w:sz w:val="18"/>
              </w:rPr>
              <w:tab/>
              <w:t xml:space="preserve">First Aid administered/Unplanned Urgent Treatments </w:t>
            </w:r>
          </w:p>
          <w:p w14:paraId="084AE5B1"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Incapacitant Spray/Device used </w:t>
            </w:r>
          </w:p>
          <w:p w14:paraId="3C5A67EE"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Meals taken or offered </w:t>
            </w:r>
          </w:p>
          <w:p w14:paraId="7351EAE0"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Change of Status </w:t>
            </w:r>
          </w:p>
          <w:p w14:paraId="28AC9647"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Any apparent injuries </w:t>
            </w:r>
          </w:p>
          <w:p w14:paraId="000DE1DC"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Use of batons </w:t>
            </w:r>
          </w:p>
          <w:p w14:paraId="2F9E7403"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Other significant events </w:t>
            </w:r>
          </w:p>
          <w:p w14:paraId="6CD56EAE" w14:textId="77777777" w:rsidR="00240ADB" w:rsidRPr="00240ADB" w:rsidRDefault="00240ADB" w:rsidP="00240ADB">
            <w:pPr>
              <w:adjustRightInd/>
              <w:jc w:val="center"/>
              <w:rPr>
                <w:rFonts w:ascii="Calibri" w:eastAsia="Calibri" w:hAnsi="Calibri" w:cs="Calibri"/>
                <w:color w:val="000000"/>
              </w:rPr>
            </w:pPr>
            <w:r w:rsidRPr="00240ADB">
              <w:rPr>
                <w:color w:val="000000"/>
                <w:sz w:val="18"/>
              </w:rPr>
              <w:t xml:space="preserve"> </w:t>
            </w:r>
          </w:p>
          <w:p w14:paraId="5303FDA6" w14:textId="77777777" w:rsidR="00240ADB" w:rsidRPr="00240ADB" w:rsidRDefault="00240ADB" w:rsidP="00240ADB">
            <w:pPr>
              <w:adjustRightInd/>
              <w:spacing w:line="242" w:lineRule="auto"/>
              <w:jc w:val="center"/>
              <w:rPr>
                <w:rFonts w:ascii="Calibri" w:eastAsia="Calibri" w:hAnsi="Calibri" w:cs="Calibri"/>
                <w:color w:val="000000"/>
              </w:rPr>
            </w:pPr>
            <w:r w:rsidRPr="00240ADB">
              <w:rPr>
                <w:b/>
                <w:color w:val="000000"/>
                <w:sz w:val="18"/>
              </w:rPr>
              <w:t xml:space="preserve">Prison Reception Staff must refer to this document to obtain information relating to risk and use it to inform the  </w:t>
            </w:r>
          </w:p>
          <w:p w14:paraId="5B26ADA2" w14:textId="77777777" w:rsidR="00240ADB" w:rsidRPr="00240ADB" w:rsidRDefault="00240ADB" w:rsidP="00240ADB">
            <w:pPr>
              <w:adjustRightInd/>
              <w:jc w:val="center"/>
              <w:rPr>
                <w:rFonts w:ascii="Calibri" w:eastAsia="Calibri" w:hAnsi="Calibri" w:cs="Calibri"/>
                <w:color w:val="000000"/>
              </w:rPr>
            </w:pPr>
            <w:r w:rsidRPr="00240ADB">
              <w:rPr>
                <w:b/>
                <w:color w:val="000000"/>
                <w:sz w:val="18"/>
              </w:rPr>
              <w:t xml:space="preserve">Cell-Sharing Risk Assessment, ACCT, OASys and MAPPA processes. </w:t>
            </w:r>
          </w:p>
          <w:p w14:paraId="75E00201" w14:textId="77777777" w:rsidR="00240ADB" w:rsidRPr="00240ADB" w:rsidRDefault="00240ADB" w:rsidP="00240ADB">
            <w:pPr>
              <w:adjustRightInd/>
              <w:jc w:val="center"/>
              <w:rPr>
                <w:rFonts w:ascii="Calibri" w:eastAsia="Calibri" w:hAnsi="Calibri" w:cs="Calibri"/>
                <w:color w:val="000000"/>
              </w:rPr>
            </w:pPr>
            <w:r w:rsidRPr="00240ADB">
              <w:rPr>
                <w:color w:val="000000"/>
                <w:sz w:val="18"/>
              </w:rPr>
              <w:t xml:space="preserve"> </w:t>
            </w:r>
          </w:p>
        </w:tc>
      </w:tr>
    </w:tbl>
    <w:p w14:paraId="4E9E2FC9"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rFonts w:ascii="Times New Roman" w:eastAsia="Times New Roman" w:hAnsi="Times New Roman" w:cs="Times New Roman"/>
          <w:color w:val="000000"/>
          <w:sz w:val="2"/>
          <w:szCs w:val="22"/>
        </w:rPr>
        <w:t xml:space="preserve"> </w:t>
      </w:r>
      <w:r w:rsidRPr="00240ADB">
        <w:rPr>
          <w:rFonts w:ascii="Times New Roman" w:eastAsia="Times New Roman" w:hAnsi="Times New Roman" w:cs="Times New Roman"/>
          <w:color w:val="000000"/>
          <w:sz w:val="2"/>
          <w:szCs w:val="22"/>
        </w:rPr>
        <w:tab/>
      </w:r>
      <w:r w:rsidRPr="00240ADB">
        <w:rPr>
          <w:color w:val="000000"/>
          <w:sz w:val="24"/>
          <w:szCs w:val="22"/>
        </w:rPr>
        <w:t xml:space="preserve"> </w:t>
      </w:r>
      <w:r w:rsidRPr="00240ADB">
        <w:rPr>
          <w:color w:val="000000"/>
          <w:sz w:val="24"/>
          <w:szCs w:val="22"/>
        </w:rPr>
        <w:tab/>
      </w:r>
      <w:r w:rsidRPr="00240ADB">
        <w:rPr>
          <w:rFonts w:ascii="Times New Roman" w:eastAsia="Times New Roman" w:hAnsi="Times New Roman" w:cs="Times New Roman"/>
          <w:color w:val="000000"/>
          <w:sz w:val="2"/>
          <w:szCs w:val="22"/>
        </w:rPr>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p>
    <w:p w14:paraId="259C0A70" w14:textId="77777777" w:rsidR="00240ADB" w:rsidRPr="00240ADB" w:rsidRDefault="00240ADB" w:rsidP="00240ADB">
      <w:pPr>
        <w:adjustRightInd/>
        <w:spacing w:after="61" w:line="259" w:lineRule="auto"/>
        <w:ind w:right="1219"/>
        <w:jc w:val="center"/>
        <w:rPr>
          <w:rFonts w:ascii="Calibri" w:eastAsia="Calibri" w:hAnsi="Calibri" w:cs="Calibri"/>
          <w:color w:val="000000"/>
          <w:sz w:val="22"/>
          <w:szCs w:val="22"/>
        </w:rPr>
      </w:pPr>
      <w:r w:rsidRPr="00240ADB">
        <w:rPr>
          <w:b/>
          <w:color w:val="000000"/>
          <w:sz w:val="28"/>
          <w:szCs w:val="22"/>
        </w:rPr>
        <w:t>PROTECT - PERSONAL</w:t>
      </w:r>
      <w:r w:rsidRPr="00240ADB">
        <w:rPr>
          <w:b/>
          <w:color w:val="000000"/>
          <w:sz w:val="32"/>
          <w:szCs w:val="22"/>
        </w:rPr>
        <w:t xml:space="preserve"> </w:t>
      </w:r>
    </w:p>
    <w:p w14:paraId="0E538752" w14:textId="77777777" w:rsidR="00D85333" w:rsidRDefault="00240ADB" w:rsidP="00240ADB">
      <w:pPr>
        <w:keepNext/>
        <w:keepLines/>
        <w:adjustRightInd/>
        <w:spacing w:after="92" w:line="259" w:lineRule="auto"/>
        <w:jc w:val="left"/>
        <w:outlineLvl w:val="1"/>
        <w:rPr>
          <w:b/>
          <w:color w:val="FF0000"/>
          <w:sz w:val="32"/>
          <w:szCs w:val="22"/>
        </w:rPr>
      </w:pPr>
      <w:r w:rsidRPr="00240ADB">
        <w:rPr>
          <w:b/>
          <w:i/>
          <w:noProof/>
          <w:color w:val="000000"/>
          <w:sz w:val="24"/>
          <w:szCs w:val="22"/>
        </w:rPr>
        <w:drawing>
          <wp:inline distT="0" distB="0" distL="0" distR="0" wp14:anchorId="60E81476" wp14:editId="4265EC7A">
            <wp:extent cx="5937504" cy="7449313"/>
            <wp:effectExtent l="0" t="0" r="0" b="0"/>
            <wp:docPr id="77493" name="Picture 77493"/>
            <wp:cNvGraphicFramePr/>
            <a:graphic xmlns:a="http://schemas.openxmlformats.org/drawingml/2006/main">
              <a:graphicData uri="http://schemas.openxmlformats.org/drawingml/2006/picture">
                <pic:pic xmlns:pic="http://schemas.openxmlformats.org/drawingml/2006/picture">
                  <pic:nvPicPr>
                    <pic:cNvPr id="77493" name="Picture 77493"/>
                    <pic:cNvPicPr/>
                  </pic:nvPicPr>
                  <pic:blipFill>
                    <a:blip r:embed="rId34"/>
                    <a:stretch>
                      <a:fillRect/>
                    </a:stretch>
                  </pic:blipFill>
                  <pic:spPr>
                    <a:xfrm>
                      <a:off x="0" y="0"/>
                      <a:ext cx="5937504" cy="7449313"/>
                    </a:xfrm>
                    <a:prstGeom prst="rect">
                      <a:avLst/>
                    </a:prstGeom>
                  </pic:spPr>
                </pic:pic>
              </a:graphicData>
            </a:graphic>
          </wp:inline>
        </w:drawing>
      </w:r>
    </w:p>
    <w:p w14:paraId="6E492B0C" w14:textId="56BF9211" w:rsidR="00240ADB" w:rsidRPr="00240ADB" w:rsidRDefault="00240ADB" w:rsidP="00240ADB">
      <w:pPr>
        <w:keepNext/>
        <w:keepLines/>
        <w:adjustRightInd/>
        <w:spacing w:after="92" w:line="259" w:lineRule="auto"/>
        <w:jc w:val="left"/>
        <w:outlineLvl w:val="1"/>
        <w:rPr>
          <w:b/>
          <w:i/>
          <w:color w:val="000000"/>
          <w:sz w:val="24"/>
          <w:szCs w:val="22"/>
        </w:rPr>
      </w:pPr>
      <w:r w:rsidRPr="00240ADB">
        <w:rPr>
          <w:b/>
          <w:color w:val="FF0000"/>
          <w:sz w:val="32"/>
          <w:szCs w:val="22"/>
        </w:rPr>
        <w:t xml:space="preserve">HISTORY AND RECORD OF DETENTION </w:t>
      </w:r>
    </w:p>
    <w:p w14:paraId="08056CB0" w14:textId="77777777" w:rsidR="00240ADB" w:rsidRPr="00240ADB" w:rsidRDefault="00240ADB" w:rsidP="00240ADB">
      <w:pPr>
        <w:adjustRightInd/>
        <w:spacing w:after="48" w:line="259" w:lineRule="auto"/>
        <w:ind w:right="1924"/>
        <w:jc w:val="right"/>
        <w:rPr>
          <w:rFonts w:ascii="Calibri" w:eastAsia="Calibri" w:hAnsi="Calibri" w:cs="Calibri"/>
          <w:color w:val="000000"/>
          <w:sz w:val="22"/>
          <w:szCs w:val="22"/>
        </w:rPr>
      </w:pPr>
      <w:r w:rsidRPr="00240ADB">
        <w:rPr>
          <w:b/>
          <w:color w:val="FF0000"/>
          <w:sz w:val="32"/>
          <w:szCs w:val="22"/>
        </w:rPr>
        <w:t xml:space="preserve">REFER TO THE RISK INDICATOR FOR KNOWN RISKS </w:t>
      </w:r>
    </w:p>
    <w:p w14:paraId="53276332" w14:textId="77777777" w:rsidR="00240ADB" w:rsidRPr="00240ADB" w:rsidRDefault="00240ADB" w:rsidP="00240ADB">
      <w:pPr>
        <w:adjustRightInd/>
        <w:spacing w:line="259" w:lineRule="auto"/>
        <w:ind w:right="1979"/>
        <w:jc w:val="right"/>
        <w:rPr>
          <w:rFonts w:ascii="Calibri" w:eastAsia="Calibri" w:hAnsi="Calibri" w:cs="Calibri"/>
          <w:color w:val="000000"/>
          <w:sz w:val="22"/>
          <w:szCs w:val="22"/>
        </w:rPr>
      </w:pPr>
      <w:r w:rsidRPr="00240ADB">
        <w:rPr>
          <w:b/>
          <w:color w:val="FF0000"/>
          <w:szCs w:val="22"/>
        </w:rPr>
        <w:t xml:space="preserve">The PER Form must accompany the person/detainee to the Health Screening process </w:t>
      </w:r>
    </w:p>
    <w:p w14:paraId="2915450A"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rFonts w:ascii="Times New Roman" w:eastAsia="Times New Roman" w:hAnsi="Times New Roman" w:cs="Times New Roman"/>
          <w:color w:val="000000"/>
          <w:sz w:val="2"/>
          <w:szCs w:val="22"/>
        </w:rPr>
        <w:t xml:space="preserve"> </w:t>
      </w:r>
      <w:r w:rsidRPr="00240ADB">
        <w:rPr>
          <w:rFonts w:ascii="Times New Roman" w:eastAsia="Times New Roman" w:hAnsi="Times New Roman" w:cs="Times New Roman"/>
          <w:color w:val="000000"/>
          <w:sz w:val="2"/>
          <w:szCs w:val="22"/>
        </w:rPr>
        <w:tab/>
        <w:t xml:space="preserve"> </w:t>
      </w:r>
      <w:r w:rsidRPr="00240ADB">
        <w:rPr>
          <w:color w:val="000000"/>
          <w:sz w:val="22"/>
          <w:szCs w:val="22"/>
        </w:rPr>
        <w:t xml:space="preserve"> </w:t>
      </w:r>
      <w:r w:rsidRPr="00240ADB">
        <w:rPr>
          <w:color w:val="000000"/>
          <w:sz w:val="22"/>
          <w:szCs w:val="22"/>
        </w:rPr>
        <w:tab/>
      </w:r>
      <w:r w:rsidRPr="00240ADB">
        <w:rPr>
          <w:rFonts w:ascii="Times New Roman" w:eastAsia="Times New Roman" w:hAnsi="Times New Roman" w:cs="Times New Roman"/>
          <w:color w:val="000000"/>
          <w:sz w:val="2"/>
          <w:szCs w:val="22"/>
        </w:rPr>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r w:rsidRPr="00240ADB">
        <w:rPr>
          <w:rFonts w:ascii="Times New Roman" w:eastAsia="Times New Roman" w:hAnsi="Times New Roman" w:cs="Times New Roman"/>
          <w:color w:val="000000"/>
          <w:sz w:val="2"/>
          <w:szCs w:val="22"/>
        </w:rPr>
        <w:tab/>
        <w:t xml:space="preserve"> </w:t>
      </w:r>
    </w:p>
    <w:p w14:paraId="30065C3D" w14:textId="77777777" w:rsidR="00240ADB" w:rsidRPr="00240ADB" w:rsidRDefault="00240ADB" w:rsidP="00240ADB">
      <w:pPr>
        <w:keepNext/>
        <w:keepLines/>
        <w:adjustRightInd/>
        <w:spacing w:after="5" w:line="250" w:lineRule="auto"/>
        <w:ind w:right="257"/>
        <w:jc w:val="center"/>
        <w:outlineLvl w:val="2"/>
        <w:rPr>
          <w:b/>
          <w:color w:val="000000"/>
          <w:sz w:val="28"/>
          <w:szCs w:val="22"/>
        </w:rPr>
      </w:pPr>
      <w:r w:rsidRPr="00240ADB">
        <w:rPr>
          <w:b/>
          <w:color w:val="000000"/>
          <w:sz w:val="24"/>
          <w:szCs w:val="22"/>
        </w:rPr>
        <w:t xml:space="preserve">HISTORY AND RECORD OF DETENTION AND ESCORT EVENTS GUIDANCE NOTES </w:t>
      </w:r>
    </w:p>
    <w:p w14:paraId="7F0D4E32" w14:textId="77777777" w:rsidR="00240ADB" w:rsidRPr="00240ADB" w:rsidRDefault="00240ADB" w:rsidP="00240ADB">
      <w:pPr>
        <w:adjustRightInd/>
        <w:spacing w:after="4" w:line="259" w:lineRule="auto"/>
        <w:jc w:val="left"/>
        <w:rPr>
          <w:rFonts w:ascii="Calibri" w:eastAsia="Calibri" w:hAnsi="Calibri" w:cs="Calibri"/>
          <w:color w:val="000000"/>
          <w:sz w:val="22"/>
          <w:szCs w:val="22"/>
        </w:rPr>
      </w:pPr>
      <w:r w:rsidRPr="00240ADB">
        <w:rPr>
          <w:color w:val="000000"/>
          <w:sz w:val="16"/>
          <w:szCs w:val="22"/>
        </w:rPr>
        <w:t xml:space="preserve"> </w:t>
      </w:r>
    </w:p>
    <w:p w14:paraId="3C7DE3A7"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SHEET NUMBER</w:t>
      </w:r>
      <w:r w:rsidRPr="00240ADB">
        <w:rPr>
          <w:color w:val="000000"/>
          <w:sz w:val="18"/>
          <w:szCs w:val="22"/>
        </w:rPr>
        <w:t xml:space="preserve">- This must be sequential so that receiving agencies can read through the additional sheets in the correct order. </w:t>
      </w:r>
    </w:p>
    <w:p w14:paraId="44935183"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62AAF23E"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NUMBER</w:t>
      </w:r>
      <w:r w:rsidRPr="00240ADB">
        <w:rPr>
          <w:color w:val="000000"/>
          <w:sz w:val="18"/>
          <w:szCs w:val="22"/>
        </w:rPr>
        <w:t xml:space="preserve"> - These details must be taken from the Risk Indicator and are included again here for quick reference.  </w:t>
      </w:r>
    </w:p>
    <w:p w14:paraId="531C24B1"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18"/>
          <w:szCs w:val="22"/>
        </w:rPr>
        <w:t xml:space="preserve"> </w:t>
      </w:r>
    </w:p>
    <w:p w14:paraId="79B870EA"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TIME - </w:t>
      </w:r>
      <w:r w:rsidRPr="00240ADB">
        <w:rPr>
          <w:color w:val="000000"/>
          <w:sz w:val="18"/>
          <w:szCs w:val="22"/>
        </w:rPr>
        <w:t xml:space="preserve">The time must be completed for every entry. </w:t>
      </w:r>
    </w:p>
    <w:p w14:paraId="33D0C050"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6A6E87EA"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D</w:t>
      </w:r>
      <w:r w:rsidRPr="00240ADB">
        <w:rPr>
          <w:color w:val="000000"/>
          <w:sz w:val="3"/>
          <w:szCs w:val="22"/>
          <w:vertAlign w:val="subscript"/>
        </w:rPr>
        <w:t xml:space="preserve"> </w:t>
      </w:r>
      <w:r w:rsidRPr="00240ADB">
        <w:rPr>
          <w:b/>
          <w:color w:val="000000"/>
          <w:sz w:val="18"/>
          <w:szCs w:val="22"/>
        </w:rPr>
        <w:t>ETAILS</w:t>
      </w:r>
      <w:r w:rsidRPr="00240ADB">
        <w:rPr>
          <w:color w:val="000000"/>
          <w:sz w:val="18"/>
          <w:szCs w:val="22"/>
        </w:rPr>
        <w:t xml:space="preserve"> - Details of the event must be clear and unambiguous. </w:t>
      </w:r>
    </w:p>
    <w:p w14:paraId="2D610775"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NAME - </w:t>
      </w:r>
      <w:r w:rsidRPr="00240ADB">
        <w:rPr>
          <w:color w:val="000000"/>
          <w:sz w:val="18"/>
          <w:szCs w:val="22"/>
        </w:rPr>
        <w:t xml:space="preserve">The name of the officer completing any entry must be legible (Print Name). </w:t>
      </w:r>
    </w:p>
    <w:p w14:paraId="7E67D91C"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7100FD8E"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SIGNED - </w:t>
      </w:r>
      <w:r w:rsidRPr="00240ADB">
        <w:rPr>
          <w:color w:val="000000"/>
          <w:sz w:val="18"/>
          <w:szCs w:val="22"/>
        </w:rPr>
        <w:t xml:space="preserve">Signature of the officer completing the entry. </w:t>
      </w:r>
    </w:p>
    <w:p w14:paraId="4E0C307D"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18"/>
          <w:szCs w:val="22"/>
        </w:rPr>
        <w:t xml:space="preserve"> </w:t>
      </w:r>
    </w:p>
    <w:p w14:paraId="44AD07A6"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SEC - </w:t>
      </w:r>
      <w:r w:rsidRPr="00240ADB">
        <w:rPr>
          <w:color w:val="000000"/>
          <w:sz w:val="18"/>
          <w:szCs w:val="22"/>
        </w:rPr>
        <w:t xml:space="preserve">See below for the Significant Event Codes. </w:t>
      </w:r>
    </w:p>
    <w:p w14:paraId="3D0B35C9"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721B289F"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RELEASE AT COURT – </w:t>
      </w:r>
      <w:r w:rsidRPr="00240ADB">
        <w:rPr>
          <w:color w:val="000000"/>
          <w:sz w:val="18"/>
          <w:szCs w:val="22"/>
        </w:rPr>
        <w:t xml:space="preserve">when a person is released at court the release should be recorded using this section. Any checks that need to be made to authorise the release should be recorded in the boxes shown, as follows:  </w:t>
      </w:r>
    </w:p>
    <w:p w14:paraId="16F25C57" w14:textId="77777777" w:rsidR="00240ADB" w:rsidRPr="00240ADB" w:rsidRDefault="00240ADB" w:rsidP="00240ADB">
      <w:pPr>
        <w:adjustRightInd/>
        <w:spacing w:after="16" w:line="259" w:lineRule="auto"/>
        <w:jc w:val="left"/>
        <w:rPr>
          <w:rFonts w:ascii="Calibri" w:eastAsia="Calibri" w:hAnsi="Calibri" w:cs="Calibri"/>
          <w:color w:val="000000"/>
          <w:sz w:val="22"/>
          <w:szCs w:val="22"/>
        </w:rPr>
      </w:pPr>
      <w:r w:rsidRPr="00240ADB">
        <w:rPr>
          <w:b/>
          <w:color w:val="000000"/>
          <w:sz w:val="18"/>
          <w:szCs w:val="22"/>
        </w:rPr>
        <w:t xml:space="preserve"> </w:t>
      </w:r>
    </w:p>
    <w:p w14:paraId="6ACD43C1"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AGENCY - </w:t>
      </w:r>
      <w:r w:rsidRPr="00240ADB">
        <w:rPr>
          <w:color w:val="000000"/>
          <w:sz w:val="18"/>
          <w:szCs w:val="22"/>
        </w:rPr>
        <w:t xml:space="preserve">Court, Prison, Police or Other (Please state) </w:t>
      </w:r>
    </w:p>
    <w:p w14:paraId="5FAD2E42" w14:textId="77777777" w:rsidR="00240ADB" w:rsidRPr="00240ADB" w:rsidRDefault="00240ADB" w:rsidP="00240ADB">
      <w:pPr>
        <w:adjustRightInd/>
        <w:spacing w:after="15" w:line="259" w:lineRule="auto"/>
        <w:jc w:val="left"/>
        <w:rPr>
          <w:rFonts w:ascii="Calibri" w:eastAsia="Calibri" w:hAnsi="Calibri" w:cs="Calibri"/>
          <w:color w:val="000000"/>
          <w:sz w:val="22"/>
          <w:szCs w:val="22"/>
        </w:rPr>
      </w:pPr>
      <w:r w:rsidRPr="00240ADB">
        <w:rPr>
          <w:b/>
          <w:color w:val="000000"/>
          <w:sz w:val="18"/>
          <w:szCs w:val="22"/>
        </w:rPr>
        <w:t xml:space="preserve"> </w:t>
      </w:r>
    </w:p>
    <w:p w14:paraId="11D49097"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ESTABLISHMENT  - </w:t>
      </w:r>
      <w:r w:rsidRPr="00240ADB">
        <w:rPr>
          <w:color w:val="000000"/>
          <w:sz w:val="18"/>
          <w:szCs w:val="22"/>
        </w:rPr>
        <w:t xml:space="preserve">Name of the authorising establishment </w:t>
      </w:r>
    </w:p>
    <w:p w14:paraId="22BBB8F0" w14:textId="77777777" w:rsidR="00240ADB" w:rsidRPr="00240ADB" w:rsidRDefault="00240ADB" w:rsidP="00240ADB">
      <w:pPr>
        <w:adjustRightInd/>
        <w:spacing w:after="4" w:line="259" w:lineRule="auto"/>
        <w:jc w:val="left"/>
        <w:rPr>
          <w:rFonts w:ascii="Calibri" w:eastAsia="Calibri" w:hAnsi="Calibri" w:cs="Calibri"/>
          <w:color w:val="000000"/>
          <w:sz w:val="22"/>
          <w:szCs w:val="22"/>
        </w:rPr>
      </w:pPr>
      <w:r w:rsidRPr="00240ADB">
        <w:rPr>
          <w:b/>
          <w:color w:val="000000"/>
          <w:sz w:val="18"/>
          <w:szCs w:val="22"/>
        </w:rPr>
        <w:t xml:space="preserve"> </w:t>
      </w:r>
    </w:p>
    <w:p w14:paraId="16B29EFD"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NAME - </w:t>
      </w:r>
      <w:r w:rsidRPr="00240ADB">
        <w:rPr>
          <w:color w:val="000000"/>
          <w:sz w:val="18"/>
          <w:szCs w:val="22"/>
        </w:rPr>
        <w:t xml:space="preserve">Name of the person authorising, or refusing, the release   </w:t>
      </w:r>
    </w:p>
    <w:p w14:paraId="5D8A148B" w14:textId="77777777" w:rsidR="00240ADB" w:rsidRPr="00240ADB" w:rsidRDefault="00240ADB" w:rsidP="00240ADB">
      <w:pPr>
        <w:adjustRightInd/>
        <w:spacing w:after="17" w:line="259" w:lineRule="auto"/>
        <w:jc w:val="left"/>
        <w:rPr>
          <w:rFonts w:ascii="Calibri" w:eastAsia="Calibri" w:hAnsi="Calibri" w:cs="Calibri"/>
          <w:color w:val="000000"/>
          <w:sz w:val="22"/>
          <w:szCs w:val="22"/>
        </w:rPr>
      </w:pPr>
      <w:r w:rsidRPr="00240ADB">
        <w:rPr>
          <w:b/>
          <w:color w:val="000000"/>
          <w:sz w:val="18"/>
          <w:szCs w:val="22"/>
        </w:rPr>
        <w:t xml:space="preserve"> </w:t>
      </w:r>
    </w:p>
    <w:p w14:paraId="15430106"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18"/>
          <w:szCs w:val="22"/>
        </w:rPr>
        <w:t>AUTHORITY TO RELEASE - “</w:t>
      </w:r>
      <w:r w:rsidRPr="00240ADB">
        <w:rPr>
          <w:color w:val="000000"/>
          <w:sz w:val="18"/>
          <w:szCs w:val="22"/>
        </w:rPr>
        <w:t>Yes” or “No”</w:t>
      </w:r>
      <w:r w:rsidRPr="00240ADB">
        <w:rPr>
          <w:b/>
          <w:color w:val="000000"/>
          <w:sz w:val="18"/>
          <w:szCs w:val="22"/>
        </w:rPr>
        <w:t xml:space="preserve"> </w:t>
      </w:r>
    </w:p>
    <w:p w14:paraId="468B0591"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18"/>
          <w:szCs w:val="22"/>
        </w:rPr>
        <w:t xml:space="preserve"> </w:t>
      </w:r>
    </w:p>
    <w:p w14:paraId="5E6162F7"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REMARKS – </w:t>
      </w:r>
      <w:r w:rsidRPr="00240ADB">
        <w:rPr>
          <w:color w:val="000000"/>
          <w:sz w:val="18"/>
          <w:szCs w:val="22"/>
        </w:rPr>
        <w:t xml:space="preserve">Any further information in corroboration of the decision </w:t>
      </w:r>
    </w:p>
    <w:p w14:paraId="591E8F05" w14:textId="77777777" w:rsidR="00240ADB" w:rsidRPr="00240ADB" w:rsidRDefault="00240ADB" w:rsidP="00240ADB">
      <w:pPr>
        <w:adjustRightInd/>
        <w:spacing w:after="4" w:line="259" w:lineRule="auto"/>
        <w:jc w:val="left"/>
        <w:rPr>
          <w:rFonts w:ascii="Calibri" w:eastAsia="Calibri" w:hAnsi="Calibri" w:cs="Calibri"/>
          <w:color w:val="000000"/>
          <w:sz w:val="22"/>
          <w:szCs w:val="22"/>
        </w:rPr>
      </w:pPr>
      <w:r w:rsidRPr="00240ADB">
        <w:rPr>
          <w:b/>
          <w:color w:val="000000"/>
          <w:sz w:val="18"/>
          <w:szCs w:val="22"/>
        </w:rPr>
        <w:t xml:space="preserve"> </w:t>
      </w:r>
    </w:p>
    <w:p w14:paraId="0461A53C"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RELEASE AUTHORISED BY SCO/IC – </w:t>
      </w:r>
      <w:r w:rsidRPr="00240ADB">
        <w:rPr>
          <w:color w:val="000000"/>
          <w:sz w:val="18"/>
          <w:szCs w:val="22"/>
        </w:rPr>
        <w:t xml:space="preserve">The Senior Custody Officer will ensure all checks have been carried out by contacting the relevant agency or establishment and obtaining both a contact name and level of authority.  These details must then be entered onto the form together with any related remarks.  Having confirmed the release has been authorised, the Senior Custody Officer must then print and sign their name in the relevant boxes. </w:t>
      </w:r>
    </w:p>
    <w:p w14:paraId="310CB049"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4ED3B0EB" w14:textId="77777777" w:rsidR="00240ADB" w:rsidRPr="00240ADB" w:rsidRDefault="00240ADB" w:rsidP="00240ADB">
      <w:pPr>
        <w:adjustRightInd/>
        <w:spacing w:after="16" w:line="259" w:lineRule="auto"/>
        <w:jc w:val="left"/>
        <w:rPr>
          <w:rFonts w:ascii="Calibri" w:eastAsia="Calibri" w:hAnsi="Calibri" w:cs="Calibri"/>
          <w:color w:val="000000"/>
          <w:sz w:val="22"/>
          <w:szCs w:val="22"/>
        </w:rPr>
      </w:pPr>
      <w:r w:rsidRPr="00240ADB">
        <w:rPr>
          <w:b/>
          <w:color w:val="000000"/>
          <w:sz w:val="18"/>
          <w:szCs w:val="22"/>
        </w:rPr>
        <w:t xml:space="preserve"> </w:t>
      </w:r>
    </w:p>
    <w:p w14:paraId="2A36FD64"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RELEASE COUNTERSIGNED - </w:t>
      </w:r>
      <w:r w:rsidRPr="00240ADB">
        <w:rPr>
          <w:color w:val="000000"/>
          <w:sz w:val="18"/>
          <w:szCs w:val="22"/>
        </w:rPr>
        <w:t xml:space="preserve">A second officer should check the documentation and the release information, and then print their name and sign in the relevant boxes. </w:t>
      </w:r>
    </w:p>
    <w:p w14:paraId="1AA3ACE3" w14:textId="77777777" w:rsidR="00240ADB" w:rsidRPr="00240ADB" w:rsidRDefault="00240ADB" w:rsidP="00240ADB">
      <w:pPr>
        <w:adjustRightInd/>
        <w:spacing w:after="15" w:line="259" w:lineRule="auto"/>
        <w:jc w:val="left"/>
        <w:rPr>
          <w:rFonts w:ascii="Calibri" w:eastAsia="Calibri" w:hAnsi="Calibri" w:cs="Calibri"/>
          <w:color w:val="000000"/>
          <w:sz w:val="22"/>
          <w:szCs w:val="22"/>
        </w:rPr>
      </w:pPr>
      <w:r w:rsidRPr="00240ADB">
        <w:rPr>
          <w:b/>
          <w:color w:val="000000"/>
          <w:sz w:val="18"/>
          <w:szCs w:val="22"/>
        </w:rPr>
        <w:t xml:space="preserve"> </w:t>
      </w:r>
    </w:p>
    <w:p w14:paraId="142C45DA" w14:textId="77777777" w:rsidR="00240ADB" w:rsidRPr="00240ADB" w:rsidRDefault="00240ADB" w:rsidP="00240ADB">
      <w:pPr>
        <w:adjustRightInd/>
        <w:spacing w:after="3" w:line="251" w:lineRule="auto"/>
        <w:ind w:right="364"/>
        <w:rPr>
          <w:rFonts w:ascii="Calibri" w:eastAsia="Calibri" w:hAnsi="Calibri" w:cs="Calibri"/>
          <w:color w:val="000000"/>
          <w:sz w:val="22"/>
          <w:szCs w:val="22"/>
        </w:rPr>
      </w:pPr>
      <w:r w:rsidRPr="00240ADB">
        <w:rPr>
          <w:b/>
          <w:color w:val="000000"/>
          <w:sz w:val="18"/>
          <w:szCs w:val="22"/>
        </w:rPr>
        <w:t xml:space="preserve">STATEMENT OF RECEIPT OF PROPERTY - </w:t>
      </w:r>
      <w:r w:rsidRPr="00240ADB">
        <w:rPr>
          <w:color w:val="000000"/>
          <w:sz w:val="18"/>
          <w:szCs w:val="22"/>
        </w:rPr>
        <w:t xml:space="preserve">If a person is being released and has property held in your possession then they should acknowledge the return of their property using this section. The corresponding bag seal numbers should be copied across from the Property and Cash section, and the person being released should print their name and sign in the relevant boxes. </w:t>
      </w:r>
    </w:p>
    <w:p w14:paraId="01807751"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386E1DF7"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738067C4"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18"/>
          <w:szCs w:val="22"/>
        </w:rPr>
        <w:t xml:space="preserve"> </w:t>
      </w:r>
    </w:p>
    <w:p w14:paraId="2019CA1C"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18"/>
          <w:szCs w:val="22"/>
        </w:rPr>
        <w:t xml:space="preserve"> </w:t>
      </w:r>
    </w:p>
    <w:tbl>
      <w:tblPr>
        <w:tblStyle w:val="TableGrid0"/>
        <w:tblW w:w="10433" w:type="dxa"/>
        <w:tblInd w:w="180" w:type="dxa"/>
        <w:tblCellMar>
          <w:left w:w="122" w:type="dxa"/>
          <w:right w:w="71" w:type="dxa"/>
        </w:tblCellMar>
        <w:tblLook w:val="04A0" w:firstRow="1" w:lastRow="0" w:firstColumn="1" w:lastColumn="0" w:noHBand="0" w:noVBand="1"/>
      </w:tblPr>
      <w:tblGrid>
        <w:gridCol w:w="10433"/>
      </w:tblGrid>
      <w:tr w:rsidR="00240ADB" w:rsidRPr="00240ADB" w14:paraId="39A43F59" w14:textId="77777777" w:rsidTr="00240ADB">
        <w:trPr>
          <w:trHeight w:val="3746"/>
        </w:trPr>
        <w:tc>
          <w:tcPr>
            <w:tcW w:w="10433" w:type="dxa"/>
            <w:tcBorders>
              <w:top w:val="single" w:sz="8" w:space="0" w:color="000000"/>
              <w:left w:val="single" w:sz="8" w:space="0" w:color="000000"/>
              <w:bottom w:val="single" w:sz="8" w:space="0" w:color="000000"/>
              <w:right w:val="single" w:sz="8" w:space="0" w:color="000000"/>
            </w:tcBorders>
          </w:tcPr>
          <w:p w14:paraId="186B4A0C" w14:textId="77777777" w:rsidR="00240ADB" w:rsidRPr="00240ADB" w:rsidRDefault="00240ADB" w:rsidP="00240ADB">
            <w:pPr>
              <w:adjustRightInd/>
              <w:ind w:right="48"/>
              <w:jc w:val="center"/>
              <w:rPr>
                <w:rFonts w:ascii="Calibri" w:eastAsia="Calibri" w:hAnsi="Calibri" w:cs="Calibri"/>
                <w:color w:val="000000"/>
              </w:rPr>
            </w:pPr>
            <w:r w:rsidRPr="00240ADB">
              <w:rPr>
                <w:color w:val="000000"/>
                <w:sz w:val="18"/>
              </w:rPr>
              <w:t xml:space="preserve">Use the following </w:t>
            </w:r>
            <w:r w:rsidRPr="00240ADB">
              <w:rPr>
                <w:b/>
                <w:color w:val="000000"/>
                <w:sz w:val="18"/>
              </w:rPr>
              <w:t>Significant Event Codes</w:t>
            </w:r>
            <w:r w:rsidRPr="00240ADB">
              <w:rPr>
                <w:color w:val="000000"/>
                <w:sz w:val="18"/>
              </w:rPr>
              <w:t xml:space="preserve"> to highlight lines that contains important information to be handed over. </w:t>
            </w:r>
          </w:p>
          <w:p w14:paraId="670478D6" w14:textId="77777777" w:rsidR="00240ADB" w:rsidRPr="00240ADB" w:rsidRDefault="00240ADB" w:rsidP="00240ADB">
            <w:pPr>
              <w:adjustRightInd/>
              <w:ind w:right="3"/>
              <w:jc w:val="center"/>
              <w:rPr>
                <w:rFonts w:ascii="Calibri" w:eastAsia="Calibri" w:hAnsi="Calibri" w:cs="Calibri"/>
                <w:color w:val="000000"/>
              </w:rPr>
            </w:pPr>
            <w:r w:rsidRPr="00240ADB">
              <w:rPr>
                <w:color w:val="000000"/>
                <w:sz w:val="18"/>
              </w:rPr>
              <w:t xml:space="preserve"> </w:t>
            </w:r>
          </w:p>
          <w:p w14:paraId="319C98B6" w14:textId="77777777" w:rsidR="00240ADB" w:rsidRPr="00240ADB" w:rsidRDefault="00240ADB" w:rsidP="00240ADB">
            <w:pPr>
              <w:adjustRightInd/>
              <w:spacing w:line="254" w:lineRule="auto"/>
              <w:jc w:val="center"/>
              <w:rPr>
                <w:rFonts w:ascii="Calibri" w:eastAsia="Calibri" w:hAnsi="Calibri" w:cs="Calibri"/>
                <w:color w:val="000000"/>
              </w:rPr>
            </w:pPr>
            <w:r w:rsidRPr="00240ADB">
              <w:rPr>
                <w:b/>
                <w:color w:val="000000"/>
                <w:sz w:val="18"/>
              </w:rPr>
              <w:t>Significant Events</w:t>
            </w:r>
            <w:r w:rsidRPr="00240ADB">
              <w:rPr>
                <w:color w:val="000000"/>
                <w:sz w:val="18"/>
              </w:rPr>
              <w:t xml:space="preserve"> may be suicide attempts, self-harm, escapes, violence, drugs, although this list is not exclusive. Refer to the Significant Events Codes below. </w:t>
            </w:r>
          </w:p>
          <w:p w14:paraId="5F9B5854" w14:textId="77777777" w:rsidR="00240ADB" w:rsidRPr="00240ADB" w:rsidRDefault="00240ADB" w:rsidP="00240ADB">
            <w:pPr>
              <w:adjustRightInd/>
              <w:ind w:right="3"/>
              <w:jc w:val="center"/>
              <w:rPr>
                <w:rFonts w:ascii="Calibri" w:eastAsia="Calibri" w:hAnsi="Calibri" w:cs="Calibri"/>
                <w:color w:val="000000"/>
              </w:rPr>
            </w:pPr>
            <w:r w:rsidRPr="00240ADB">
              <w:rPr>
                <w:color w:val="000000"/>
                <w:sz w:val="18"/>
              </w:rPr>
              <w:t xml:space="preserve"> </w:t>
            </w:r>
          </w:p>
          <w:p w14:paraId="65988307"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 </w:t>
            </w:r>
            <w:r w:rsidRPr="00240ADB">
              <w:rPr>
                <w:color w:val="000000"/>
                <w:sz w:val="18"/>
              </w:rPr>
              <w:tab/>
              <w:t xml:space="preserve"> </w:t>
            </w:r>
          </w:p>
          <w:p w14:paraId="26E78EB1" w14:textId="77777777" w:rsidR="00240ADB" w:rsidRPr="00240ADB" w:rsidRDefault="00240ADB" w:rsidP="00240ADB">
            <w:pPr>
              <w:adjustRightInd/>
              <w:ind w:right="1334"/>
              <w:jc w:val="left"/>
              <w:rPr>
                <w:rFonts w:ascii="Calibri" w:eastAsia="Calibri" w:hAnsi="Calibri" w:cs="Calibri"/>
                <w:color w:val="000000"/>
              </w:rPr>
            </w:pPr>
            <w:r w:rsidRPr="00240ADB">
              <w:rPr>
                <w:color w:val="000000"/>
                <w:sz w:val="18"/>
              </w:rPr>
              <w:t xml:space="preserve">A </w:t>
            </w:r>
            <w:r w:rsidRPr="00240ADB">
              <w:rPr>
                <w:color w:val="000000"/>
                <w:sz w:val="18"/>
              </w:rPr>
              <w:tab/>
              <w:t xml:space="preserve">New risks identified during the escort or detention or old risks that have been re-presented B </w:t>
            </w:r>
            <w:r w:rsidRPr="00240ADB">
              <w:rPr>
                <w:color w:val="000000"/>
                <w:sz w:val="18"/>
              </w:rPr>
              <w:tab/>
              <w:t xml:space="preserve">First Aid administered/Unplanned Urgent Treatments C </w:t>
            </w:r>
            <w:r w:rsidRPr="00240ADB">
              <w:rPr>
                <w:color w:val="000000"/>
                <w:sz w:val="18"/>
              </w:rPr>
              <w:tab/>
              <w:t xml:space="preserve">Incapacitant Spray/Device used </w:t>
            </w:r>
          </w:p>
          <w:p w14:paraId="1C59EC67"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Meals offered and taken or refused. </w:t>
            </w:r>
          </w:p>
          <w:p w14:paraId="40CEE590"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Change of Status </w:t>
            </w:r>
          </w:p>
          <w:p w14:paraId="5C499D5A"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Any apparent injuries </w:t>
            </w:r>
          </w:p>
          <w:p w14:paraId="0F266FF2"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Use of batons </w:t>
            </w:r>
          </w:p>
          <w:p w14:paraId="50A1601E" w14:textId="77777777" w:rsidR="00240ADB" w:rsidRPr="00240ADB" w:rsidRDefault="00240ADB" w:rsidP="00240ADB">
            <w:pPr>
              <w:adjustRightInd/>
              <w:jc w:val="left"/>
              <w:rPr>
                <w:rFonts w:ascii="Calibri" w:eastAsia="Calibri" w:hAnsi="Calibri" w:cs="Calibri"/>
                <w:color w:val="000000"/>
              </w:rPr>
            </w:pPr>
            <w:r w:rsidRPr="00240ADB">
              <w:rPr>
                <w:color w:val="000000"/>
                <w:sz w:val="18"/>
              </w:rPr>
              <w:t xml:space="preserve">Other significant events </w:t>
            </w:r>
          </w:p>
          <w:p w14:paraId="59F14A7F" w14:textId="77777777" w:rsidR="00240ADB" w:rsidRPr="00240ADB" w:rsidRDefault="00240ADB" w:rsidP="00240ADB">
            <w:pPr>
              <w:adjustRightInd/>
              <w:ind w:right="3"/>
              <w:jc w:val="center"/>
              <w:rPr>
                <w:rFonts w:ascii="Calibri" w:eastAsia="Calibri" w:hAnsi="Calibri" w:cs="Calibri"/>
                <w:color w:val="000000"/>
              </w:rPr>
            </w:pPr>
            <w:r w:rsidRPr="00240ADB">
              <w:rPr>
                <w:color w:val="000000"/>
                <w:sz w:val="18"/>
              </w:rPr>
              <w:t xml:space="preserve"> </w:t>
            </w:r>
          </w:p>
          <w:p w14:paraId="18C3BDAF" w14:textId="77777777" w:rsidR="00240ADB" w:rsidRPr="00240ADB" w:rsidRDefault="00240ADB" w:rsidP="00240ADB">
            <w:pPr>
              <w:adjustRightInd/>
              <w:spacing w:after="5" w:line="239" w:lineRule="auto"/>
              <w:jc w:val="center"/>
              <w:rPr>
                <w:rFonts w:ascii="Calibri" w:eastAsia="Calibri" w:hAnsi="Calibri" w:cs="Calibri"/>
                <w:color w:val="000000"/>
              </w:rPr>
            </w:pPr>
            <w:r w:rsidRPr="00240ADB">
              <w:rPr>
                <w:b/>
                <w:color w:val="000000"/>
                <w:sz w:val="18"/>
              </w:rPr>
              <w:t xml:space="preserve">Prison Reception Staff must refer to this document to obtain information relating to risk and use it to inform the  Cell-Sharing Risk Assessment, ACCT, OASys and MAPPA processes. </w:t>
            </w:r>
          </w:p>
          <w:p w14:paraId="2850AA5B" w14:textId="77777777" w:rsidR="00240ADB" w:rsidRPr="00240ADB" w:rsidRDefault="00240ADB" w:rsidP="00240ADB">
            <w:pPr>
              <w:adjustRightInd/>
              <w:ind w:right="3"/>
              <w:jc w:val="center"/>
              <w:rPr>
                <w:rFonts w:ascii="Calibri" w:eastAsia="Calibri" w:hAnsi="Calibri" w:cs="Calibri"/>
                <w:color w:val="000000"/>
              </w:rPr>
            </w:pPr>
            <w:r w:rsidRPr="00240ADB">
              <w:rPr>
                <w:color w:val="000000"/>
                <w:sz w:val="18"/>
              </w:rPr>
              <w:t xml:space="preserve"> </w:t>
            </w:r>
          </w:p>
        </w:tc>
      </w:tr>
    </w:tbl>
    <w:p w14:paraId="6D1F0E73" w14:textId="77777777" w:rsidR="00240ADB" w:rsidRPr="00240ADB" w:rsidRDefault="00240ADB" w:rsidP="00240ADB">
      <w:pPr>
        <w:adjustRightInd/>
        <w:spacing w:after="160" w:line="259" w:lineRule="auto"/>
        <w:jc w:val="left"/>
        <w:rPr>
          <w:rFonts w:ascii="Calibri" w:eastAsia="Calibri" w:hAnsi="Calibri" w:cs="Calibri"/>
          <w:color w:val="000000"/>
          <w:sz w:val="22"/>
          <w:szCs w:val="22"/>
        </w:rPr>
        <w:sectPr w:rsidR="00240ADB" w:rsidRPr="00240ADB" w:rsidSect="0021769F">
          <w:headerReference w:type="even" r:id="rId35"/>
          <w:headerReference w:type="default" r:id="rId36"/>
          <w:footerReference w:type="even" r:id="rId37"/>
          <w:footerReference w:type="default" r:id="rId38"/>
          <w:headerReference w:type="first" r:id="rId39"/>
          <w:footerReference w:type="first" r:id="rId40"/>
          <w:pgSz w:w="11906" w:h="16838"/>
          <w:pgMar w:top="1404" w:right="299" w:bottom="698" w:left="720" w:header="687" w:footer="685" w:gutter="0"/>
          <w:paperSrc w:first="2" w:other="2"/>
          <w:cols w:space="720"/>
          <w:titlePg/>
          <w:docGrid w:linePitch="272"/>
        </w:sectPr>
      </w:pPr>
    </w:p>
    <w:p w14:paraId="5B7A38CD" w14:textId="77777777" w:rsidR="00240ADB" w:rsidRPr="00240ADB" w:rsidRDefault="00240ADB" w:rsidP="00240ADB">
      <w:pPr>
        <w:keepNext/>
        <w:keepLines/>
        <w:adjustRightInd/>
        <w:spacing w:after="12" w:line="249" w:lineRule="auto"/>
        <w:jc w:val="left"/>
        <w:outlineLvl w:val="2"/>
        <w:rPr>
          <w:b/>
          <w:color w:val="000000"/>
          <w:sz w:val="28"/>
          <w:szCs w:val="22"/>
        </w:rPr>
      </w:pPr>
      <w:r w:rsidRPr="00240ADB">
        <w:rPr>
          <w:b/>
          <w:color w:val="000000"/>
          <w:sz w:val="28"/>
          <w:szCs w:val="22"/>
        </w:rPr>
        <w:t xml:space="preserve">Annex C – Protocol for the management of the escorting of patients from court to designated Mental Health Units  </w:t>
      </w:r>
    </w:p>
    <w:p w14:paraId="7AE20761"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24"/>
          <w:szCs w:val="22"/>
        </w:rPr>
        <w:t xml:space="preserve"> </w:t>
      </w:r>
    </w:p>
    <w:p w14:paraId="4C421E8E" w14:textId="77777777" w:rsidR="00240ADB" w:rsidRPr="00240ADB" w:rsidRDefault="00240ADB" w:rsidP="00240ADB">
      <w:pPr>
        <w:adjustRightInd/>
        <w:spacing w:after="52" w:line="259" w:lineRule="auto"/>
        <w:jc w:val="left"/>
        <w:rPr>
          <w:rFonts w:ascii="Calibri" w:eastAsia="Calibri" w:hAnsi="Calibri" w:cs="Calibri"/>
          <w:color w:val="000000"/>
          <w:sz w:val="22"/>
          <w:szCs w:val="22"/>
        </w:rPr>
      </w:pPr>
      <w:r w:rsidRPr="00240ADB">
        <w:rPr>
          <w:b/>
          <w:color w:val="000000"/>
          <w:sz w:val="24"/>
          <w:szCs w:val="22"/>
        </w:rPr>
        <w:t xml:space="preserve"> </w:t>
      </w:r>
    </w:p>
    <w:p w14:paraId="1F9B136A"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color w:val="000000"/>
          <w:sz w:val="32"/>
          <w:szCs w:val="22"/>
        </w:rPr>
        <w:t xml:space="preserve"> </w:t>
      </w:r>
    </w:p>
    <w:p w14:paraId="700E1D80"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color w:val="000000"/>
          <w:sz w:val="32"/>
          <w:szCs w:val="22"/>
        </w:rPr>
        <w:t xml:space="preserve"> </w:t>
      </w:r>
    </w:p>
    <w:p w14:paraId="688EAA70" w14:textId="77777777" w:rsidR="00240ADB" w:rsidRPr="00240ADB" w:rsidRDefault="00240ADB" w:rsidP="00240ADB">
      <w:pPr>
        <w:adjustRightInd/>
        <w:spacing w:line="259" w:lineRule="auto"/>
        <w:jc w:val="center"/>
        <w:rPr>
          <w:rFonts w:ascii="Calibri" w:eastAsia="Calibri" w:hAnsi="Calibri" w:cs="Calibri"/>
          <w:color w:val="000000"/>
          <w:sz w:val="22"/>
          <w:szCs w:val="22"/>
        </w:rPr>
      </w:pPr>
      <w:r w:rsidRPr="00240ADB">
        <w:rPr>
          <w:color w:val="000000"/>
          <w:sz w:val="32"/>
          <w:szCs w:val="22"/>
        </w:rPr>
        <w:t xml:space="preserve"> </w:t>
      </w:r>
    </w:p>
    <w:p w14:paraId="442D7CF4" w14:textId="77777777" w:rsidR="00240ADB" w:rsidRPr="00240ADB" w:rsidRDefault="00240ADB" w:rsidP="00240ADB">
      <w:pPr>
        <w:adjustRightInd/>
        <w:spacing w:after="91" w:line="259" w:lineRule="auto"/>
        <w:jc w:val="left"/>
        <w:rPr>
          <w:rFonts w:ascii="Calibri" w:eastAsia="Calibri" w:hAnsi="Calibri" w:cs="Calibri"/>
          <w:color w:val="000000"/>
          <w:sz w:val="22"/>
          <w:szCs w:val="22"/>
        </w:rPr>
      </w:pPr>
      <w:r w:rsidRPr="00240ADB">
        <w:rPr>
          <w:color w:val="000000"/>
          <w:sz w:val="24"/>
          <w:szCs w:val="22"/>
        </w:rPr>
        <w:t xml:space="preserve"> </w:t>
      </w:r>
    </w:p>
    <w:p w14:paraId="4E88D4BA" w14:textId="39BBD55F" w:rsidR="00240ADB" w:rsidRPr="00240ADB" w:rsidRDefault="00240ADB" w:rsidP="00240ADB">
      <w:pPr>
        <w:adjustRightInd/>
        <w:spacing w:line="259" w:lineRule="auto"/>
        <w:ind w:right="5"/>
        <w:jc w:val="center"/>
        <w:rPr>
          <w:rFonts w:ascii="Calibri" w:eastAsia="Calibri" w:hAnsi="Calibri" w:cs="Calibri"/>
          <w:color w:val="000000"/>
          <w:sz w:val="22"/>
          <w:szCs w:val="22"/>
        </w:rPr>
      </w:pPr>
      <w:r w:rsidRPr="00240ADB">
        <w:rPr>
          <w:color w:val="000000"/>
          <w:sz w:val="36"/>
          <w:szCs w:val="22"/>
        </w:rPr>
        <w:t xml:space="preserve">Her Majesty’s Prison and Probation Service  </w:t>
      </w:r>
    </w:p>
    <w:p w14:paraId="7255B1F1" w14:textId="77777777" w:rsidR="00240ADB" w:rsidRPr="00240ADB" w:rsidRDefault="00240ADB" w:rsidP="00240ADB">
      <w:pPr>
        <w:adjustRightInd/>
        <w:spacing w:after="52" w:line="259" w:lineRule="auto"/>
        <w:jc w:val="left"/>
        <w:rPr>
          <w:rFonts w:ascii="Calibri" w:eastAsia="Calibri" w:hAnsi="Calibri" w:cs="Calibri"/>
          <w:color w:val="000000"/>
          <w:sz w:val="22"/>
          <w:szCs w:val="22"/>
        </w:rPr>
      </w:pPr>
      <w:r w:rsidRPr="00240ADB">
        <w:rPr>
          <w:color w:val="000000"/>
          <w:sz w:val="24"/>
          <w:szCs w:val="22"/>
        </w:rPr>
        <w:t xml:space="preserve"> </w:t>
      </w:r>
    </w:p>
    <w:p w14:paraId="5C986A9A"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32"/>
          <w:szCs w:val="22"/>
        </w:rPr>
        <w:t xml:space="preserve"> </w:t>
      </w:r>
    </w:p>
    <w:p w14:paraId="5E3E801E"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32"/>
          <w:szCs w:val="22"/>
        </w:rPr>
        <w:t xml:space="preserve"> </w:t>
      </w:r>
    </w:p>
    <w:p w14:paraId="5261BEBA" w14:textId="77240997" w:rsidR="00240ADB" w:rsidRPr="00240ADB" w:rsidRDefault="00240ADB" w:rsidP="00240ADB">
      <w:pPr>
        <w:adjustRightInd/>
        <w:spacing w:line="259" w:lineRule="auto"/>
        <w:jc w:val="left"/>
        <w:rPr>
          <w:rFonts w:ascii="Calibri" w:eastAsia="Calibri" w:hAnsi="Calibri" w:cs="Calibri"/>
          <w:color w:val="000000"/>
          <w:sz w:val="22"/>
          <w:szCs w:val="22"/>
        </w:rPr>
      </w:pPr>
    </w:p>
    <w:p w14:paraId="0ADED73D"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24"/>
          <w:szCs w:val="22"/>
        </w:rPr>
        <w:t xml:space="preserve"> </w:t>
      </w:r>
    </w:p>
    <w:p w14:paraId="21F407B1" w14:textId="77777777" w:rsidR="00240ADB" w:rsidRPr="00240ADB" w:rsidRDefault="00240ADB" w:rsidP="00240ADB">
      <w:pPr>
        <w:adjustRightInd/>
        <w:spacing w:after="52" w:line="259" w:lineRule="auto"/>
        <w:jc w:val="left"/>
        <w:rPr>
          <w:rFonts w:ascii="Calibri" w:eastAsia="Calibri" w:hAnsi="Calibri" w:cs="Calibri"/>
          <w:color w:val="000000"/>
          <w:sz w:val="22"/>
          <w:szCs w:val="22"/>
        </w:rPr>
      </w:pPr>
      <w:r w:rsidRPr="00240ADB">
        <w:rPr>
          <w:color w:val="000000"/>
          <w:sz w:val="24"/>
          <w:szCs w:val="22"/>
        </w:rPr>
        <w:t xml:space="preserve"> </w:t>
      </w:r>
    </w:p>
    <w:p w14:paraId="29D7E48C"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b/>
          <w:color w:val="000000"/>
          <w:sz w:val="32"/>
          <w:szCs w:val="22"/>
        </w:rPr>
        <w:t xml:space="preserve">Prisoner Escort &amp; Custody Service (PECS) Contract: </w:t>
      </w:r>
    </w:p>
    <w:p w14:paraId="549D59C3" w14:textId="0FC689E2" w:rsidR="00240ADB" w:rsidRPr="00240ADB" w:rsidRDefault="00240ADB" w:rsidP="00240ADB">
      <w:pPr>
        <w:adjustRightInd/>
        <w:spacing w:line="259" w:lineRule="auto"/>
        <w:jc w:val="left"/>
        <w:rPr>
          <w:rFonts w:ascii="Calibri" w:eastAsia="Calibri" w:hAnsi="Calibri" w:cs="Calibri"/>
          <w:color w:val="000000"/>
          <w:sz w:val="22"/>
          <w:szCs w:val="22"/>
        </w:rPr>
      </w:pPr>
    </w:p>
    <w:p w14:paraId="33896176" w14:textId="77777777" w:rsidR="00240ADB" w:rsidRPr="00240ADB" w:rsidRDefault="00240ADB" w:rsidP="00240ADB">
      <w:pPr>
        <w:adjustRightInd/>
        <w:spacing w:line="259" w:lineRule="auto"/>
        <w:jc w:val="left"/>
        <w:rPr>
          <w:rFonts w:ascii="Calibri" w:eastAsia="Calibri" w:hAnsi="Calibri" w:cs="Calibri"/>
          <w:color w:val="000000"/>
          <w:sz w:val="22"/>
          <w:szCs w:val="22"/>
        </w:rPr>
      </w:pPr>
      <w:r w:rsidRPr="00240ADB">
        <w:rPr>
          <w:color w:val="000000"/>
          <w:sz w:val="24"/>
          <w:szCs w:val="22"/>
        </w:rPr>
        <w:t xml:space="preserve"> </w:t>
      </w:r>
    </w:p>
    <w:p w14:paraId="386CBA9E"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2"/>
        </w:rPr>
        <w:t xml:space="preserve"> </w:t>
      </w:r>
    </w:p>
    <w:p w14:paraId="3E401591"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3B88312B"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72D32220" w14:textId="77777777" w:rsidR="00240ADB" w:rsidRPr="00240ADB" w:rsidRDefault="00240ADB" w:rsidP="00240ADB">
      <w:pPr>
        <w:adjustRightInd/>
        <w:spacing w:after="5" w:line="249" w:lineRule="auto"/>
        <w:rPr>
          <w:rFonts w:eastAsia="Calibri"/>
          <w:color w:val="000000"/>
          <w:sz w:val="24"/>
          <w:szCs w:val="24"/>
        </w:rPr>
      </w:pPr>
      <w:r w:rsidRPr="00240ADB">
        <w:rPr>
          <w:b/>
          <w:color w:val="000000"/>
          <w:sz w:val="24"/>
          <w:szCs w:val="24"/>
        </w:rPr>
        <w:t>Background</w:t>
      </w:r>
      <w:r w:rsidRPr="00240ADB">
        <w:rPr>
          <w:color w:val="000000"/>
          <w:sz w:val="24"/>
          <w:szCs w:val="24"/>
        </w:rPr>
        <w:t xml:space="preserve"> </w:t>
      </w:r>
    </w:p>
    <w:p w14:paraId="28D107DC"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76273B7D" w14:textId="201F768F"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The Parties to this agreement are the Her Majesty’s Prison and Probation Service (HMPPS) and those Mental Health Units </w:t>
      </w:r>
      <w:r w:rsidR="00723CB5">
        <w:rPr>
          <w:color w:val="000000"/>
          <w:sz w:val="24"/>
          <w:szCs w:val="24"/>
        </w:rPr>
        <w:t xml:space="preserve">(MHU) </w:t>
      </w:r>
      <w:r w:rsidRPr="00240ADB">
        <w:rPr>
          <w:color w:val="000000"/>
          <w:sz w:val="24"/>
          <w:szCs w:val="24"/>
        </w:rPr>
        <w:t xml:space="preserve">identified in Appendix A having indicated their agreement to its terms.  </w:t>
      </w:r>
    </w:p>
    <w:p w14:paraId="5A222FEE"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6C95B1AC" w14:textId="4EA44B7D"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The purpose of this document is to outline the agreed protocol that governs the staffing of bedwatches that may arise while a patient held under the Mental Health Act 1983 </w:t>
      </w:r>
      <w:r w:rsidR="00723CB5">
        <w:rPr>
          <w:color w:val="000000"/>
          <w:sz w:val="24"/>
          <w:szCs w:val="24"/>
        </w:rPr>
        <w:t xml:space="preserve">(MHA 83) </w:t>
      </w:r>
      <w:r w:rsidRPr="00240ADB">
        <w:rPr>
          <w:color w:val="000000"/>
          <w:sz w:val="24"/>
          <w:szCs w:val="24"/>
        </w:rPr>
        <w:t xml:space="preserve">is being transferred between a court and mental health unit by </w:t>
      </w:r>
      <w:r w:rsidR="00D81FCC">
        <w:rPr>
          <w:color w:val="000000"/>
          <w:sz w:val="24"/>
          <w:szCs w:val="24"/>
        </w:rPr>
        <w:t>PECS</w:t>
      </w:r>
      <w:r w:rsidRPr="00240ADB">
        <w:rPr>
          <w:color w:val="000000"/>
          <w:sz w:val="24"/>
          <w:szCs w:val="24"/>
        </w:rPr>
        <w:t xml:space="preserve"> contractors in England and Wales.</w:t>
      </w:r>
      <w:r w:rsidRPr="00240ADB">
        <w:rPr>
          <w:i/>
          <w:color w:val="000000"/>
          <w:sz w:val="24"/>
          <w:szCs w:val="24"/>
        </w:rPr>
        <w:t xml:space="preserve"> </w:t>
      </w:r>
      <w:r w:rsidRPr="00240ADB">
        <w:rPr>
          <w:color w:val="000000"/>
          <w:sz w:val="24"/>
          <w:szCs w:val="24"/>
        </w:rPr>
        <w:t xml:space="preserve">  </w:t>
      </w:r>
    </w:p>
    <w:p w14:paraId="45CE091F"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0C40CAFF" w14:textId="77777777"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In normal circumstances any prisoner sentenced to a term of imprisonment or remanded into custody is the responsibility of the Governor or Director of that prison. In these circumstances the prison is obliged to and does provide the staff to supervise the prisoner during any stay in hospital which occurs during transportation to or from the prison by the PECS contractors.  </w:t>
      </w:r>
    </w:p>
    <w:p w14:paraId="2CB85F38"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3829C53B" w14:textId="77777777"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If a prisoner becomes ill en-route to a prison from court the escort contractor will escort the prisoner to a hospital, if the prisoner is admitted to the hospital the contractor will supervise the prisoner for the initial four hours, after that point it is the responsibility of the receiving prison to provide staff for the bedwatch. The four hours do not commence until the prisoner is admitted. This defines a bedwatch. PECS' contractors must notify the prison as early as possible once a bedwatch is likely to commence. </w:t>
      </w:r>
    </w:p>
    <w:p w14:paraId="358032C3"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122843E0" w14:textId="1AD806EB" w:rsidR="00240ADB" w:rsidRPr="00240ADB" w:rsidRDefault="00240ADB" w:rsidP="00240ADB">
      <w:pPr>
        <w:adjustRightInd/>
        <w:spacing w:after="273" w:line="249" w:lineRule="auto"/>
        <w:rPr>
          <w:rFonts w:eastAsia="Calibri"/>
          <w:color w:val="000000"/>
          <w:sz w:val="24"/>
          <w:szCs w:val="24"/>
        </w:rPr>
      </w:pPr>
      <w:r w:rsidRPr="00240ADB">
        <w:rPr>
          <w:color w:val="000000"/>
          <w:sz w:val="24"/>
          <w:szCs w:val="24"/>
        </w:rPr>
        <w:t xml:space="preserve">An offender, who is detained by the court under the </w:t>
      </w:r>
      <w:r w:rsidR="00723CB5">
        <w:rPr>
          <w:color w:val="000000"/>
          <w:sz w:val="24"/>
          <w:szCs w:val="24"/>
        </w:rPr>
        <w:t>MHA 83</w:t>
      </w:r>
      <w:r w:rsidRPr="00240ADB">
        <w:rPr>
          <w:color w:val="000000"/>
          <w:sz w:val="24"/>
          <w:szCs w:val="24"/>
        </w:rPr>
        <w:t xml:space="preserve">, is not the responsibility of a Prison Governor or Director and as a result no prison has responsibility for him/her (unless the court orders them to be detained in a prison as a place of safety). Therefore, if a prisoner subject to the MHA 83 falls ill en-route to a </w:t>
      </w:r>
      <w:r w:rsidR="00723CB5">
        <w:rPr>
          <w:color w:val="000000"/>
          <w:sz w:val="24"/>
          <w:szCs w:val="24"/>
        </w:rPr>
        <w:t>MHU</w:t>
      </w:r>
      <w:r w:rsidRPr="00240ADB">
        <w:rPr>
          <w:color w:val="000000"/>
          <w:sz w:val="24"/>
          <w:szCs w:val="24"/>
        </w:rPr>
        <w:t xml:space="preserve"> unit and requires admittance to a hospital for medical reasons HMPPS will not provide the staff to supervise any resulting bedwatch.  </w:t>
      </w:r>
    </w:p>
    <w:p w14:paraId="2DC0A478" w14:textId="1D12FB01" w:rsidR="00240ADB" w:rsidRPr="00240ADB" w:rsidRDefault="00240ADB" w:rsidP="00240ADB">
      <w:pPr>
        <w:adjustRightInd/>
        <w:spacing w:after="269" w:line="249" w:lineRule="auto"/>
        <w:rPr>
          <w:rFonts w:eastAsia="Calibri"/>
          <w:color w:val="000000"/>
          <w:sz w:val="24"/>
          <w:szCs w:val="24"/>
        </w:rPr>
      </w:pPr>
      <w:r w:rsidRPr="00240ADB">
        <w:rPr>
          <w:color w:val="000000"/>
          <w:sz w:val="24"/>
          <w:szCs w:val="24"/>
        </w:rPr>
        <w:t xml:space="preserve">Due to prisons not having responsibility for prisoners held under the MHA 83 there is a requirement for an agreement between the escort contractors and all relevant MHU on the process whereby </w:t>
      </w:r>
      <w:r w:rsidR="00723CB5">
        <w:rPr>
          <w:color w:val="000000"/>
          <w:sz w:val="24"/>
          <w:szCs w:val="24"/>
        </w:rPr>
        <w:t>PECS</w:t>
      </w:r>
      <w:r w:rsidRPr="00240ADB">
        <w:rPr>
          <w:color w:val="000000"/>
          <w:sz w:val="24"/>
          <w:szCs w:val="24"/>
        </w:rPr>
        <w:t xml:space="preserve"> contractors’ staff will be relieved by staff from the MHU should the patient be admitted to hospital. HMPPS has not advertised nor contracted for its’ contractors to staff such bedwatches beyond the first four hours under any circumstance. </w:t>
      </w:r>
    </w:p>
    <w:p w14:paraId="52725CFE" w14:textId="77777777" w:rsidR="00240ADB" w:rsidRPr="00240ADB" w:rsidRDefault="00240ADB" w:rsidP="00240ADB">
      <w:pPr>
        <w:adjustRightInd/>
        <w:spacing w:after="268" w:line="249" w:lineRule="auto"/>
        <w:rPr>
          <w:rFonts w:eastAsia="Calibri"/>
          <w:color w:val="000000"/>
          <w:sz w:val="24"/>
          <w:szCs w:val="24"/>
        </w:rPr>
      </w:pPr>
      <w:r w:rsidRPr="00240ADB">
        <w:rPr>
          <w:b/>
          <w:color w:val="000000"/>
          <w:sz w:val="24"/>
          <w:szCs w:val="24"/>
        </w:rPr>
        <w:t xml:space="preserve">Agreement </w:t>
      </w:r>
    </w:p>
    <w:p w14:paraId="08666E78" w14:textId="7654AE78" w:rsidR="00240ADB" w:rsidRPr="00240ADB" w:rsidRDefault="00240ADB" w:rsidP="00240ADB">
      <w:pPr>
        <w:adjustRightInd/>
        <w:spacing w:after="5" w:line="249" w:lineRule="auto"/>
        <w:rPr>
          <w:rFonts w:eastAsia="Calibri"/>
          <w:color w:val="000000"/>
          <w:sz w:val="24"/>
          <w:szCs w:val="24"/>
        </w:rPr>
      </w:pPr>
      <w:r w:rsidRPr="00240ADB">
        <w:rPr>
          <w:b/>
          <w:color w:val="000000"/>
          <w:sz w:val="24"/>
          <w:szCs w:val="24"/>
        </w:rPr>
        <w:t xml:space="preserve">The purpose of this agreement is to allow for the movement of patients subject to detention in a MHU to be moved directly to the MHU rather than to a prison to await onwards movement.  PECS contractors will only transport patients from court to mental health units when directed to do so by the court. Courts will not direct them to do so unless the mental health unit concerned has first confirmed that a bed is available. </w:t>
      </w:r>
    </w:p>
    <w:p w14:paraId="5CA89E2D" w14:textId="77777777" w:rsidR="00240ADB" w:rsidRPr="00240ADB" w:rsidRDefault="00240ADB" w:rsidP="00240ADB">
      <w:pPr>
        <w:adjustRightInd/>
        <w:spacing w:line="259" w:lineRule="auto"/>
        <w:jc w:val="left"/>
        <w:rPr>
          <w:rFonts w:eastAsia="Calibri"/>
          <w:color w:val="000000"/>
          <w:sz w:val="24"/>
          <w:szCs w:val="24"/>
        </w:rPr>
      </w:pPr>
      <w:r w:rsidRPr="00240ADB">
        <w:rPr>
          <w:b/>
          <w:color w:val="000000"/>
          <w:sz w:val="24"/>
          <w:szCs w:val="24"/>
        </w:rPr>
        <w:t xml:space="preserve"> </w:t>
      </w:r>
    </w:p>
    <w:p w14:paraId="4BC9011C" w14:textId="4BB2C71A" w:rsidR="00240ADB" w:rsidRPr="00240ADB" w:rsidRDefault="00240ADB" w:rsidP="00240ADB">
      <w:pPr>
        <w:adjustRightInd/>
        <w:spacing w:after="5" w:line="249" w:lineRule="auto"/>
        <w:rPr>
          <w:rFonts w:eastAsia="Calibri"/>
          <w:color w:val="000000"/>
          <w:sz w:val="24"/>
          <w:szCs w:val="24"/>
        </w:rPr>
      </w:pPr>
      <w:r w:rsidRPr="00240ADB">
        <w:rPr>
          <w:b/>
          <w:color w:val="000000"/>
          <w:sz w:val="24"/>
          <w:szCs w:val="24"/>
        </w:rPr>
        <w:t xml:space="preserve">If any MHU is unable to sign up to this agreement then the status quo will apply which is that the court will either order the MHU itself to collect the patient from court or will order the patient to be taken to a place of safety – normally the prison that serves the relevant court - to await onward transfer to the MHU. </w:t>
      </w:r>
    </w:p>
    <w:p w14:paraId="793C6410" w14:textId="77777777" w:rsidR="00240ADB" w:rsidRPr="00240ADB" w:rsidRDefault="00240ADB" w:rsidP="00240ADB">
      <w:pPr>
        <w:adjustRightInd/>
        <w:spacing w:line="259" w:lineRule="auto"/>
        <w:jc w:val="left"/>
        <w:rPr>
          <w:rFonts w:eastAsia="Calibri"/>
          <w:color w:val="000000"/>
          <w:sz w:val="24"/>
          <w:szCs w:val="24"/>
        </w:rPr>
      </w:pPr>
      <w:r w:rsidRPr="00240ADB">
        <w:rPr>
          <w:b/>
          <w:color w:val="000000"/>
          <w:sz w:val="24"/>
          <w:szCs w:val="24"/>
        </w:rPr>
        <w:t xml:space="preserve"> </w:t>
      </w:r>
    </w:p>
    <w:p w14:paraId="1CD7B24D" w14:textId="248CFCB9" w:rsidR="00240ADB" w:rsidRPr="00240ADB" w:rsidRDefault="00240ADB" w:rsidP="00240ADB">
      <w:pPr>
        <w:adjustRightInd/>
        <w:spacing w:after="273" w:line="249" w:lineRule="auto"/>
        <w:rPr>
          <w:rFonts w:eastAsia="Calibri"/>
          <w:color w:val="000000"/>
          <w:sz w:val="24"/>
          <w:szCs w:val="24"/>
        </w:rPr>
      </w:pPr>
      <w:r w:rsidRPr="00240ADB">
        <w:rPr>
          <w:b/>
          <w:color w:val="000000"/>
          <w:sz w:val="24"/>
          <w:szCs w:val="24"/>
        </w:rPr>
        <w:t>If a MH</w:t>
      </w:r>
      <w:r w:rsidR="00723CB5">
        <w:rPr>
          <w:b/>
          <w:color w:val="000000"/>
          <w:sz w:val="24"/>
          <w:szCs w:val="24"/>
        </w:rPr>
        <w:t>U</w:t>
      </w:r>
      <w:r w:rsidRPr="00240ADB">
        <w:rPr>
          <w:b/>
          <w:color w:val="000000"/>
          <w:sz w:val="24"/>
          <w:szCs w:val="24"/>
        </w:rPr>
        <w:t xml:space="preserve"> has a patient that they would rather collect from court than have them transported by the PECS contractor, they should inform the court of that when confirming that a bed is available. </w:t>
      </w:r>
    </w:p>
    <w:p w14:paraId="19DFEA73" w14:textId="77777777" w:rsidR="00240ADB" w:rsidRPr="00240ADB" w:rsidRDefault="00240ADB" w:rsidP="00240ADB">
      <w:pPr>
        <w:adjustRightInd/>
        <w:spacing w:after="271" w:line="249" w:lineRule="auto"/>
        <w:rPr>
          <w:rFonts w:eastAsia="Calibri"/>
          <w:color w:val="000000"/>
          <w:sz w:val="24"/>
          <w:szCs w:val="24"/>
        </w:rPr>
      </w:pPr>
      <w:r w:rsidRPr="00240ADB">
        <w:rPr>
          <w:color w:val="000000"/>
          <w:sz w:val="24"/>
          <w:szCs w:val="24"/>
        </w:rPr>
        <w:t xml:space="preserve">In accordance with the PECS contract, the following with regards to bedwatches will apply: </w:t>
      </w:r>
    </w:p>
    <w:p w14:paraId="3E31F347" w14:textId="77777777" w:rsidR="00240ADB" w:rsidRPr="00240ADB" w:rsidRDefault="00240ADB" w:rsidP="00240ADB">
      <w:pPr>
        <w:adjustRightInd/>
        <w:spacing w:after="233" w:line="249" w:lineRule="auto"/>
        <w:rPr>
          <w:rFonts w:eastAsia="Calibri"/>
          <w:color w:val="000000"/>
          <w:sz w:val="24"/>
          <w:szCs w:val="24"/>
        </w:rPr>
      </w:pPr>
      <w:r w:rsidRPr="00240ADB">
        <w:rPr>
          <w:color w:val="000000"/>
          <w:sz w:val="24"/>
          <w:szCs w:val="24"/>
        </w:rPr>
        <w:t xml:space="preserve">In the case of a patient who is to be delivered to a mental health unit and is taken ill en-route to the extent that hospital treatment is required, the contractor shall be responsible for the custody of the patient at the hospital to which the patient has been taken until that responsibility is taken over by the managers of the MHU to which the patient was being transported. The contractor shall inform the relevant mental health unit urgently so that staff from the unit (or other people authorised to do so by the managers of the MHU) can take over the custody of the patient within the period prescribed below. </w:t>
      </w:r>
    </w:p>
    <w:p w14:paraId="1D4EB8CC" w14:textId="77777777" w:rsidR="00240ADB" w:rsidRPr="00240ADB" w:rsidRDefault="00240ADB" w:rsidP="00240ADB">
      <w:pPr>
        <w:adjustRightInd/>
        <w:spacing w:after="231" w:line="249" w:lineRule="auto"/>
        <w:rPr>
          <w:rFonts w:eastAsia="Calibri"/>
          <w:color w:val="000000"/>
          <w:sz w:val="24"/>
          <w:szCs w:val="24"/>
        </w:rPr>
      </w:pPr>
      <w:r w:rsidRPr="00240ADB">
        <w:rPr>
          <w:color w:val="000000"/>
          <w:sz w:val="24"/>
          <w:szCs w:val="24"/>
        </w:rPr>
        <w:t xml:space="preserve">In relation to a bedwatch: </w:t>
      </w:r>
    </w:p>
    <w:p w14:paraId="701420F4" w14:textId="77777777" w:rsidR="00240ADB" w:rsidRPr="00240ADB" w:rsidRDefault="00240ADB" w:rsidP="00240ADB">
      <w:pPr>
        <w:adjustRightInd/>
        <w:spacing w:after="233" w:line="249" w:lineRule="auto"/>
        <w:rPr>
          <w:rFonts w:eastAsia="Calibri"/>
          <w:color w:val="000000"/>
          <w:sz w:val="24"/>
          <w:szCs w:val="24"/>
        </w:rPr>
      </w:pPr>
      <w:r w:rsidRPr="00240ADB">
        <w:rPr>
          <w:color w:val="000000"/>
          <w:sz w:val="24"/>
          <w:szCs w:val="24"/>
        </w:rPr>
        <w:t xml:space="preserve">HMPPS’ contractors are contracted to staff a bedwatch which starts when the patient has been accepted as an in-patient at the hospital, which may be several hours after arrival and assessment at e.g. triage;    </w:t>
      </w:r>
    </w:p>
    <w:p w14:paraId="4F412F58" w14:textId="4FC81B99" w:rsidR="00240ADB" w:rsidRPr="00240ADB" w:rsidRDefault="00D81FCC" w:rsidP="00240ADB">
      <w:pPr>
        <w:adjustRightInd/>
        <w:spacing w:after="228" w:line="249" w:lineRule="auto"/>
        <w:rPr>
          <w:rFonts w:eastAsia="Calibri"/>
          <w:color w:val="000000"/>
          <w:sz w:val="24"/>
          <w:szCs w:val="24"/>
        </w:rPr>
      </w:pPr>
      <w:r>
        <w:rPr>
          <w:color w:val="000000"/>
          <w:sz w:val="24"/>
          <w:szCs w:val="24"/>
        </w:rPr>
        <w:t>I</w:t>
      </w:r>
      <w:r w:rsidR="00240ADB" w:rsidRPr="00240ADB">
        <w:rPr>
          <w:color w:val="000000"/>
          <w:sz w:val="24"/>
          <w:szCs w:val="24"/>
        </w:rPr>
        <w:t>f the contractor has any difficulties obtaining personnel to start a bedwatch, the contractor contacts the HMPPS On Call PECS Contract Delivery Manager (PECS CDM)</w:t>
      </w:r>
    </w:p>
    <w:p w14:paraId="12C222CE" w14:textId="77777777" w:rsidR="00240ADB" w:rsidRPr="00240ADB" w:rsidRDefault="00240ADB" w:rsidP="00240ADB">
      <w:pPr>
        <w:adjustRightInd/>
        <w:spacing w:after="233" w:line="249" w:lineRule="auto"/>
        <w:rPr>
          <w:rFonts w:eastAsia="Calibri"/>
          <w:color w:val="000000"/>
          <w:sz w:val="24"/>
          <w:szCs w:val="24"/>
        </w:rPr>
      </w:pPr>
      <w:r w:rsidRPr="00240ADB">
        <w:rPr>
          <w:color w:val="000000"/>
          <w:sz w:val="24"/>
          <w:szCs w:val="24"/>
        </w:rPr>
        <w:t xml:space="preserve">The contractor shall keep a record of any medical treatment or attention that has been given to a patient, or of any concern about a patients’ health. </w:t>
      </w:r>
    </w:p>
    <w:p w14:paraId="3CBDF887" w14:textId="4C84CD82" w:rsidR="00240ADB" w:rsidRPr="00240ADB" w:rsidRDefault="00240ADB" w:rsidP="00240ADB">
      <w:pPr>
        <w:adjustRightInd/>
        <w:spacing w:after="233" w:line="249" w:lineRule="auto"/>
        <w:rPr>
          <w:rFonts w:eastAsia="Calibri"/>
          <w:color w:val="000000"/>
          <w:sz w:val="24"/>
          <w:szCs w:val="24"/>
        </w:rPr>
      </w:pPr>
      <w:r w:rsidRPr="00240ADB">
        <w:rPr>
          <w:color w:val="000000"/>
          <w:sz w:val="24"/>
          <w:szCs w:val="24"/>
        </w:rPr>
        <w:t xml:space="preserve">The contractor shall ensure that information relating to a patient’s condition </w:t>
      </w:r>
      <w:r w:rsidR="00D81FCC">
        <w:rPr>
          <w:color w:val="000000"/>
          <w:sz w:val="24"/>
          <w:szCs w:val="24"/>
        </w:rPr>
        <w:t>is</w:t>
      </w:r>
      <w:r w:rsidRPr="00240ADB">
        <w:rPr>
          <w:color w:val="000000"/>
          <w:sz w:val="24"/>
          <w:szCs w:val="24"/>
        </w:rPr>
        <w:t xml:space="preserve"> handed to the staff receiving the patient on behalf of the MHU (“MHU staff”) on handover with the supporting documentation/proformas currently applicable before the prisoner is handed over</w:t>
      </w:r>
      <w:r w:rsidR="00D81FCC">
        <w:rPr>
          <w:color w:val="000000"/>
          <w:sz w:val="24"/>
          <w:szCs w:val="24"/>
        </w:rPr>
        <w:t>.</w:t>
      </w:r>
    </w:p>
    <w:p w14:paraId="5EF415A7" w14:textId="1DCCC886" w:rsidR="00240ADB" w:rsidRPr="00240ADB" w:rsidRDefault="00D81FCC" w:rsidP="00240ADB">
      <w:pPr>
        <w:adjustRightInd/>
        <w:spacing w:after="231" w:line="249" w:lineRule="auto"/>
        <w:rPr>
          <w:rFonts w:eastAsia="Calibri"/>
          <w:color w:val="000000"/>
          <w:sz w:val="24"/>
          <w:szCs w:val="24"/>
        </w:rPr>
      </w:pPr>
      <w:r>
        <w:rPr>
          <w:color w:val="000000"/>
          <w:sz w:val="24"/>
          <w:szCs w:val="24"/>
        </w:rPr>
        <w:t>T</w:t>
      </w:r>
      <w:r w:rsidR="00240ADB" w:rsidRPr="00240ADB">
        <w:rPr>
          <w:color w:val="000000"/>
          <w:sz w:val="24"/>
          <w:szCs w:val="24"/>
        </w:rPr>
        <w:t xml:space="preserve">he contractor shall advise the receiving MHU by telephone in advance when there are serious concerns about the patients’ physical or mental well-being; </w:t>
      </w:r>
    </w:p>
    <w:p w14:paraId="54EF93DD" w14:textId="54357D6B" w:rsidR="00240ADB" w:rsidRPr="00240ADB" w:rsidRDefault="00D81FCC" w:rsidP="00240ADB">
      <w:pPr>
        <w:adjustRightInd/>
        <w:spacing w:after="231" w:line="249" w:lineRule="auto"/>
        <w:rPr>
          <w:rFonts w:eastAsia="Calibri"/>
          <w:color w:val="000000"/>
          <w:sz w:val="24"/>
          <w:szCs w:val="24"/>
        </w:rPr>
      </w:pPr>
      <w:r>
        <w:rPr>
          <w:color w:val="000000"/>
          <w:sz w:val="24"/>
          <w:szCs w:val="24"/>
        </w:rPr>
        <w:t>I</w:t>
      </w:r>
      <w:r w:rsidR="00240ADB" w:rsidRPr="00240ADB">
        <w:rPr>
          <w:color w:val="000000"/>
          <w:sz w:val="24"/>
          <w:szCs w:val="24"/>
        </w:rPr>
        <w:t xml:space="preserve">f the contractor’s staff suspect for any reason that a patient may have suicidal or self-harm tendencies this suicide/self-harm information shall be passed onto the receiving MHU staff; </w:t>
      </w:r>
    </w:p>
    <w:p w14:paraId="06086A38" w14:textId="23194951" w:rsidR="00240ADB" w:rsidRPr="00240ADB" w:rsidRDefault="00D81FCC" w:rsidP="00240ADB">
      <w:pPr>
        <w:adjustRightInd/>
        <w:spacing w:after="233" w:line="249" w:lineRule="auto"/>
        <w:rPr>
          <w:rFonts w:eastAsia="Calibri"/>
          <w:color w:val="000000"/>
          <w:sz w:val="24"/>
          <w:szCs w:val="24"/>
        </w:rPr>
      </w:pPr>
      <w:r>
        <w:rPr>
          <w:color w:val="000000"/>
          <w:sz w:val="24"/>
          <w:szCs w:val="24"/>
        </w:rPr>
        <w:t>T</w:t>
      </w:r>
      <w:r w:rsidR="00240ADB" w:rsidRPr="00240ADB">
        <w:rPr>
          <w:color w:val="000000"/>
          <w:sz w:val="24"/>
          <w:szCs w:val="24"/>
        </w:rPr>
        <w:t xml:space="preserve">he contractor shall ensure that if the current suicide/self–harm warning form has not already been raised it shall be started promptly once suicidal or self-harming tendencies are, or ought reasonably to have been suspected, that the procedures prescribed in the current suicide/self-harm warning form shall be followed; </w:t>
      </w:r>
    </w:p>
    <w:p w14:paraId="0BDF8D29" w14:textId="77777777" w:rsidR="00240ADB" w:rsidRPr="00240ADB" w:rsidRDefault="00240ADB" w:rsidP="00240ADB">
      <w:pPr>
        <w:adjustRightInd/>
        <w:spacing w:after="181" w:line="311" w:lineRule="auto"/>
        <w:rPr>
          <w:rFonts w:eastAsia="Calibri"/>
          <w:color w:val="000000"/>
          <w:sz w:val="24"/>
          <w:szCs w:val="24"/>
        </w:rPr>
      </w:pPr>
      <w:r w:rsidRPr="00240ADB">
        <w:rPr>
          <w:color w:val="000000"/>
          <w:sz w:val="24"/>
          <w:szCs w:val="24"/>
        </w:rPr>
        <w:t xml:space="preserve">The contractor shall ensure that healthcare information relating to the patient’s health is handed over only to: </w:t>
      </w:r>
    </w:p>
    <w:p w14:paraId="1A3714D2" w14:textId="77777777" w:rsidR="00240ADB" w:rsidRPr="00240ADB" w:rsidRDefault="00240ADB" w:rsidP="00240ADB">
      <w:pPr>
        <w:numPr>
          <w:ilvl w:val="1"/>
          <w:numId w:val="0"/>
        </w:numPr>
        <w:adjustRightInd/>
        <w:spacing w:after="5" w:line="249" w:lineRule="auto"/>
        <w:rPr>
          <w:rFonts w:eastAsia="Calibri"/>
          <w:color w:val="000000"/>
          <w:sz w:val="24"/>
          <w:szCs w:val="24"/>
        </w:rPr>
      </w:pPr>
      <w:r w:rsidRPr="00240ADB">
        <w:rPr>
          <w:color w:val="000000"/>
          <w:sz w:val="24"/>
          <w:szCs w:val="24"/>
        </w:rPr>
        <w:t xml:space="preserve">a National Health Service hospital doctor if the patient is taken to a hospital in an emergency  </w:t>
      </w:r>
    </w:p>
    <w:p w14:paraId="4E26753C" w14:textId="77777777" w:rsidR="00240ADB" w:rsidRPr="00240ADB" w:rsidRDefault="00240ADB" w:rsidP="00240ADB">
      <w:pPr>
        <w:numPr>
          <w:ilvl w:val="1"/>
          <w:numId w:val="0"/>
        </w:numPr>
        <w:adjustRightInd/>
        <w:spacing w:after="206" w:line="249" w:lineRule="auto"/>
        <w:rPr>
          <w:rFonts w:eastAsia="Calibri"/>
          <w:color w:val="000000"/>
          <w:sz w:val="24"/>
          <w:szCs w:val="24"/>
        </w:rPr>
      </w:pPr>
      <w:r w:rsidRPr="00240ADB">
        <w:rPr>
          <w:color w:val="000000"/>
          <w:sz w:val="24"/>
          <w:szCs w:val="24"/>
        </w:rPr>
        <w:t xml:space="preserve">ambulance crew; </w:t>
      </w:r>
    </w:p>
    <w:p w14:paraId="346C5A6F" w14:textId="77777777" w:rsidR="00240ADB" w:rsidRPr="00240ADB" w:rsidRDefault="00240ADB" w:rsidP="00240ADB">
      <w:pPr>
        <w:numPr>
          <w:ilvl w:val="1"/>
          <w:numId w:val="0"/>
        </w:numPr>
        <w:adjustRightInd/>
        <w:spacing w:after="201" w:line="249" w:lineRule="auto"/>
        <w:rPr>
          <w:rFonts w:eastAsia="Calibri"/>
          <w:color w:val="000000"/>
          <w:sz w:val="24"/>
          <w:szCs w:val="24"/>
        </w:rPr>
      </w:pPr>
      <w:r w:rsidRPr="00240ADB">
        <w:rPr>
          <w:color w:val="000000"/>
          <w:sz w:val="24"/>
          <w:szCs w:val="24"/>
        </w:rPr>
        <w:t xml:space="preserve">a paramedic; or, </w:t>
      </w:r>
    </w:p>
    <w:p w14:paraId="3BD633C9" w14:textId="77777777" w:rsidR="00240ADB" w:rsidRPr="00240ADB" w:rsidRDefault="00240ADB" w:rsidP="00240ADB">
      <w:pPr>
        <w:numPr>
          <w:ilvl w:val="1"/>
          <w:numId w:val="0"/>
        </w:numPr>
        <w:adjustRightInd/>
        <w:spacing w:after="233" w:line="249" w:lineRule="auto"/>
        <w:rPr>
          <w:rFonts w:eastAsia="Calibri"/>
          <w:color w:val="000000"/>
          <w:sz w:val="24"/>
          <w:szCs w:val="24"/>
        </w:rPr>
      </w:pPr>
      <w:r w:rsidRPr="00240ADB">
        <w:rPr>
          <w:color w:val="000000"/>
          <w:sz w:val="24"/>
          <w:szCs w:val="24"/>
        </w:rPr>
        <w:t xml:space="preserve">any qualified medical practitioner or nurse who is caring for or with the patient when the patient is not at hospital if there are any reasons to suspect that a patient may have suicidal or self harm tendencies.  </w:t>
      </w:r>
    </w:p>
    <w:p w14:paraId="238D693B" w14:textId="77777777" w:rsidR="00240ADB" w:rsidRPr="00240ADB" w:rsidRDefault="00240ADB" w:rsidP="00240ADB">
      <w:pPr>
        <w:adjustRightInd/>
        <w:spacing w:after="234" w:line="249" w:lineRule="auto"/>
        <w:rPr>
          <w:rFonts w:eastAsia="Calibri"/>
          <w:color w:val="000000"/>
          <w:sz w:val="24"/>
          <w:szCs w:val="24"/>
        </w:rPr>
      </w:pPr>
      <w:r w:rsidRPr="00240ADB">
        <w:rPr>
          <w:color w:val="000000"/>
          <w:sz w:val="24"/>
          <w:szCs w:val="24"/>
        </w:rPr>
        <w:t xml:space="preserve">If the patient is subject to prescribed medication, this must be noted and the information shall be passed in writing to the receiving MHU staff, along with the medication (if not held in possession by the patient) as soon as possible and before handover of the patient to the staff; this includes a National Health Service doctor if the patient is taken to a hospital in an emergency or ambulance crew; a paramedic shall need to be made aware of the medication; and </w:t>
      </w:r>
    </w:p>
    <w:p w14:paraId="030AD3A7" w14:textId="1B2C748F" w:rsidR="00240ADB" w:rsidRPr="00240ADB" w:rsidRDefault="00240ADB" w:rsidP="00240ADB">
      <w:pPr>
        <w:adjustRightInd/>
        <w:spacing w:after="225" w:line="249" w:lineRule="auto"/>
        <w:rPr>
          <w:rFonts w:eastAsia="Calibri"/>
          <w:color w:val="000000"/>
          <w:sz w:val="24"/>
          <w:szCs w:val="24"/>
        </w:rPr>
      </w:pPr>
      <w:r w:rsidRPr="00240ADB">
        <w:rPr>
          <w:color w:val="000000"/>
          <w:sz w:val="24"/>
          <w:szCs w:val="24"/>
        </w:rPr>
        <w:t xml:space="preserve">the </w:t>
      </w:r>
      <w:r w:rsidR="00315225">
        <w:rPr>
          <w:color w:val="000000"/>
          <w:sz w:val="24"/>
          <w:szCs w:val="24"/>
        </w:rPr>
        <w:t>PECS</w:t>
      </w:r>
      <w:r w:rsidRPr="00240ADB">
        <w:rPr>
          <w:color w:val="000000"/>
          <w:sz w:val="24"/>
          <w:szCs w:val="24"/>
        </w:rPr>
        <w:t xml:space="preserve"> contractor shall also advise any qualified medical practitioner or nurse who is caring for the patient or with the patient when the prisoner is not at a hospital about any prescribed medication.   </w:t>
      </w:r>
    </w:p>
    <w:p w14:paraId="516671A1" w14:textId="53932045" w:rsidR="00240ADB" w:rsidRPr="00240ADB" w:rsidRDefault="00240ADB" w:rsidP="00240ADB">
      <w:pPr>
        <w:adjustRightInd/>
        <w:spacing w:after="233" w:line="249" w:lineRule="auto"/>
        <w:rPr>
          <w:rFonts w:eastAsia="Calibri"/>
          <w:color w:val="000000"/>
          <w:sz w:val="24"/>
          <w:szCs w:val="24"/>
        </w:rPr>
      </w:pPr>
      <w:r w:rsidRPr="00240ADB">
        <w:rPr>
          <w:color w:val="000000"/>
          <w:sz w:val="24"/>
          <w:szCs w:val="24"/>
        </w:rPr>
        <w:t xml:space="preserve">If the </w:t>
      </w:r>
      <w:r w:rsidR="00315225">
        <w:rPr>
          <w:color w:val="000000"/>
          <w:sz w:val="24"/>
          <w:szCs w:val="24"/>
        </w:rPr>
        <w:t>PECS</w:t>
      </w:r>
      <w:r w:rsidRPr="00240ADB">
        <w:rPr>
          <w:color w:val="000000"/>
          <w:sz w:val="24"/>
          <w:szCs w:val="24"/>
        </w:rPr>
        <w:t xml:space="preserve"> contractor is required to escort patients whom a doctor/healthcare professional at the Designated Location (in this case normally a Court) has ruled are not suitable for transfer in a cellular vehicle, the contractor shall provide suitable non-cellular transport with appropriate staffing. A “Designated Location” is one of a set of named sites that the PECS contracts and contractors support and includes: prisons, courts, police stations and mental health units. </w:t>
      </w:r>
    </w:p>
    <w:p w14:paraId="6221FDAA" w14:textId="77777777"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It is intended that these protocols will apply to patients admitted to a hospital en route to a Mental Health Unit. That is, the contractor will staff the bedwatch for the first four hours after admittance. The relevant MHU will arrange for staff to relieve the contractors’ staff on, or before, the four hours have elapsed and accept responsibility for the remainder of the bedwatch required. </w:t>
      </w:r>
    </w:p>
    <w:p w14:paraId="4D0D3ADF"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0F986E3B" w14:textId="77777777" w:rsidR="00240ADB" w:rsidRPr="00240ADB" w:rsidRDefault="00240ADB" w:rsidP="00240ADB">
      <w:pPr>
        <w:adjustRightInd/>
        <w:spacing w:after="5" w:line="249" w:lineRule="auto"/>
        <w:rPr>
          <w:rFonts w:eastAsia="Calibri"/>
          <w:color w:val="000000"/>
          <w:sz w:val="24"/>
          <w:szCs w:val="24"/>
        </w:rPr>
      </w:pPr>
      <w:r w:rsidRPr="00240ADB">
        <w:rPr>
          <w:b/>
          <w:color w:val="000000"/>
          <w:sz w:val="24"/>
          <w:szCs w:val="24"/>
        </w:rPr>
        <w:t>Costs</w:t>
      </w:r>
      <w:r w:rsidRPr="00240ADB">
        <w:rPr>
          <w:color w:val="000000"/>
          <w:sz w:val="24"/>
          <w:szCs w:val="24"/>
        </w:rPr>
        <w:t xml:space="preserve"> </w:t>
      </w:r>
    </w:p>
    <w:p w14:paraId="65C99284"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0106BDEE" w14:textId="77777777"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The costs for the PECS contractor, both in terms of the escort and the initial four hours of the bedwatch, will be met by HMPPS as part of the overall PECS contract. The cost of the bedwatch, after the initial four hours, when staffed by MHU staff will be met by that unit. </w:t>
      </w:r>
    </w:p>
    <w:p w14:paraId="7AB0FD1E"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72EB67CD"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4BFA0B3F" w14:textId="77777777" w:rsidR="00240ADB" w:rsidRPr="00240ADB" w:rsidRDefault="00240ADB" w:rsidP="00240ADB">
      <w:pPr>
        <w:adjustRightInd/>
        <w:spacing w:after="5" w:line="249" w:lineRule="auto"/>
        <w:rPr>
          <w:rFonts w:eastAsia="Calibri"/>
          <w:color w:val="000000"/>
          <w:sz w:val="24"/>
          <w:szCs w:val="24"/>
        </w:rPr>
      </w:pPr>
      <w:r w:rsidRPr="00240ADB">
        <w:rPr>
          <w:b/>
          <w:color w:val="000000"/>
          <w:sz w:val="24"/>
          <w:szCs w:val="24"/>
        </w:rPr>
        <w:t xml:space="preserve">Dispute Resolution </w:t>
      </w:r>
    </w:p>
    <w:p w14:paraId="528E5FC1"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3AFC5039" w14:textId="46F7D4AA" w:rsidR="00240ADB" w:rsidRDefault="00240ADB" w:rsidP="00240ADB">
      <w:pPr>
        <w:adjustRightInd/>
        <w:spacing w:after="5" w:line="249" w:lineRule="auto"/>
        <w:rPr>
          <w:color w:val="000000"/>
          <w:sz w:val="24"/>
          <w:szCs w:val="24"/>
        </w:rPr>
      </w:pPr>
      <w:r w:rsidRPr="00240ADB">
        <w:rPr>
          <w:color w:val="000000"/>
          <w:sz w:val="24"/>
          <w:szCs w:val="24"/>
        </w:rPr>
        <w:t xml:space="preserve">Any dispute between the parties arising out of, or relating to, this agreement shall be referred to the following senior representatives by either party for resolution who shall meet to consider the dispute within 28 days of it being referred to them. </w:t>
      </w:r>
    </w:p>
    <w:p w14:paraId="2CA65C52" w14:textId="77777777" w:rsidR="00A75B46" w:rsidRPr="00240ADB" w:rsidRDefault="00A75B46" w:rsidP="00240ADB">
      <w:pPr>
        <w:adjustRightInd/>
        <w:spacing w:after="5" w:line="249" w:lineRule="auto"/>
        <w:rPr>
          <w:color w:val="000000"/>
          <w:sz w:val="24"/>
          <w:szCs w:val="24"/>
        </w:rPr>
      </w:pPr>
    </w:p>
    <w:p w14:paraId="73BF55B2" w14:textId="1C265B26" w:rsidR="00A75B46" w:rsidRDefault="00A75B46" w:rsidP="00240ADB">
      <w:pPr>
        <w:adjustRightInd/>
        <w:spacing w:after="5" w:line="249" w:lineRule="auto"/>
        <w:rPr>
          <w:color w:val="000000"/>
          <w:sz w:val="24"/>
          <w:szCs w:val="24"/>
        </w:rPr>
      </w:pPr>
      <w:r>
        <w:rPr>
          <w:color w:val="000000"/>
          <w:sz w:val="24"/>
          <w:szCs w:val="24"/>
        </w:rPr>
        <w:t>[INFORMATION DELETED]</w:t>
      </w:r>
    </w:p>
    <w:p w14:paraId="628017D8" w14:textId="66C8B63E" w:rsidR="00240ADB" w:rsidRPr="00240ADB" w:rsidRDefault="00A75B46" w:rsidP="00240ADB">
      <w:pPr>
        <w:adjustRightInd/>
        <w:spacing w:after="5" w:line="249" w:lineRule="auto"/>
        <w:rPr>
          <w:color w:val="000000"/>
          <w:sz w:val="24"/>
          <w:szCs w:val="24"/>
        </w:rPr>
      </w:pPr>
      <w:r>
        <w:rPr>
          <w:color w:val="000000"/>
          <w:sz w:val="24"/>
          <w:szCs w:val="24"/>
        </w:rPr>
        <w:t>[INFORMATION DELETED]</w:t>
      </w:r>
    </w:p>
    <w:p w14:paraId="671FAC2F" w14:textId="77777777" w:rsidR="00240ADB" w:rsidRPr="00240ADB" w:rsidRDefault="00240ADB" w:rsidP="00240ADB">
      <w:pPr>
        <w:adjustRightInd/>
        <w:spacing w:after="5" w:line="249" w:lineRule="auto"/>
        <w:rPr>
          <w:color w:val="000000"/>
          <w:sz w:val="24"/>
          <w:szCs w:val="24"/>
        </w:rPr>
      </w:pPr>
    </w:p>
    <w:p w14:paraId="451D646F" w14:textId="77777777" w:rsidR="00240ADB" w:rsidRPr="00240ADB" w:rsidRDefault="00240ADB" w:rsidP="00240ADB">
      <w:pPr>
        <w:adjustRightInd/>
        <w:spacing w:after="5" w:line="249" w:lineRule="auto"/>
        <w:rPr>
          <w:color w:val="000000"/>
          <w:sz w:val="24"/>
          <w:szCs w:val="24"/>
        </w:rPr>
      </w:pPr>
    </w:p>
    <w:p w14:paraId="13A2DC9B" w14:textId="77777777" w:rsidR="00240ADB" w:rsidRPr="00240ADB" w:rsidRDefault="00240ADB" w:rsidP="00240ADB">
      <w:pPr>
        <w:adjustRightInd/>
        <w:spacing w:after="5" w:line="249" w:lineRule="auto"/>
        <w:rPr>
          <w:rFonts w:eastAsia="Calibri"/>
          <w:color w:val="000000"/>
          <w:sz w:val="24"/>
          <w:szCs w:val="24"/>
        </w:rPr>
      </w:pPr>
    </w:p>
    <w:p w14:paraId="69F5D776"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1757A9B4" w14:textId="77777777" w:rsidR="00240ADB" w:rsidRPr="00240ADB" w:rsidRDefault="00240ADB" w:rsidP="00240ADB">
      <w:pPr>
        <w:adjustRightInd/>
        <w:spacing w:after="5" w:line="249" w:lineRule="auto"/>
        <w:rPr>
          <w:rFonts w:eastAsia="Calibri"/>
          <w:color w:val="000000"/>
          <w:sz w:val="24"/>
          <w:szCs w:val="24"/>
        </w:rPr>
      </w:pPr>
      <w:r w:rsidRPr="00240ADB">
        <w:rPr>
          <w:b/>
          <w:color w:val="000000"/>
          <w:sz w:val="24"/>
          <w:szCs w:val="24"/>
        </w:rPr>
        <w:t>Withdrawal from the Agreement</w:t>
      </w:r>
      <w:r w:rsidRPr="00240ADB">
        <w:rPr>
          <w:color w:val="000000"/>
          <w:sz w:val="24"/>
          <w:szCs w:val="24"/>
        </w:rPr>
        <w:t xml:space="preserve"> </w:t>
      </w:r>
    </w:p>
    <w:p w14:paraId="19161E15"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4D2215FD" w14:textId="21C54815"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Either party can withdraw from this agreement by giving the other party six months notice of their intention to withdraw. </w:t>
      </w:r>
    </w:p>
    <w:p w14:paraId="2FB26397"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69A35D63"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3B428E62" w14:textId="77777777" w:rsidR="00240ADB" w:rsidRPr="00240ADB" w:rsidRDefault="00240ADB" w:rsidP="00240ADB">
      <w:pPr>
        <w:adjustRightInd/>
        <w:spacing w:after="5" w:line="249" w:lineRule="auto"/>
        <w:rPr>
          <w:rFonts w:eastAsia="Calibri"/>
          <w:color w:val="000000"/>
          <w:sz w:val="24"/>
          <w:szCs w:val="24"/>
        </w:rPr>
      </w:pPr>
      <w:r w:rsidRPr="00240ADB">
        <w:rPr>
          <w:b/>
          <w:color w:val="000000"/>
          <w:sz w:val="24"/>
          <w:szCs w:val="24"/>
        </w:rPr>
        <w:t>HMPPS</w:t>
      </w:r>
      <w:r w:rsidRPr="00240ADB">
        <w:rPr>
          <w:color w:val="000000"/>
          <w:sz w:val="24"/>
          <w:szCs w:val="24"/>
        </w:rPr>
        <w:t xml:space="preserve"> Nominated Representative: </w:t>
      </w:r>
    </w:p>
    <w:p w14:paraId="035D2344" w14:textId="77777777" w:rsidR="00240ADB" w:rsidRPr="00240ADB" w:rsidRDefault="00240ADB" w:rsidP="00240ADB">
      <w:pPr>
        <w:adjustRightInd/>
        <w:spacing w:line="259" w:lineRule="auto"/>
        <w:ind w:right="832"/>
        <w:jc w:val="left"/>
        <w:rPr>
          <w:rFonts w:eastAsia="Calibri"/>
          <w:color w:val="000000"/>
          <w:sz w:val="24"/>
          <w:szCs w:val="24"/>
        </w:rPr>
      </w:pPr>
      <w:r w:rsidRPr="00240ADB">
        <w:rPr>
          <w:color w:val="000000"/>
          <w:sz w:val="24"/>
          <w:szCs w:val="24"/>
        </w:rPr>
        <w:t xml:space="preserve"> </w:t>
      </w:r>
    </w:p>
    <w:tbl>
      <w:tblPr>
        <w:tblStyle w:val="TableGrid0"/>
        <w:tblW w:w="6655" w:type="dxa"/>
        <w:tblInd w:w="828" w:type="dxa"/>
        <w:tblCellMar>
          <w:left w:w="108" w:type="dxa"/>
          <w:right w:w="48" w:type="dxa"/>
        </w:tblCellMar>
        <w:tblLook w:val="04A0" w:firstRow="1" w:lastRow="0" w:firstColumn="1" w:lastColumn="0" w:noHBand="0" w:noVBand="1"/>
      </w:tblPr>
      <w:tblGrid>
        <w:gridCol w:w="2270"/>
        <w:gridCol w:w="4385"/>
      </w:tblGrid>
      <w:tr w:rsidR="00240ADB" w:rsidRPr="00240ADB" w14:paraId="05E61B27" w14:textId="77777777" w:rsidTr="00240ADB">
        <w:trPr>
          <w:trHeight w:val="516"/>
        </w:trPr>
        <w:tc>
          <w:tcPr>
            <w:tcW w:w="2270" w:type="dxa"/>
            <w:tcBorders>
              <w:top w:val="single" w:sz="4" w:space="0" w:color="000000"/>
              <w:left w:val="single" w:sz="4" w:space="0" w:color="000000"/>
              <w:bottom w:val="single" w:sz="4" w:space="0" w:color="000000"/>
              <w:right w:val="single" w:sz="4" w:space="0" w:color="000000"/>
            </w:tcBorders>
          </w:tcPr>
          <w:p w14:paraId="271E9D21"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Name </w:t>
            </w:r>
          </w:p>
        </w:tc>
        <w:tc>
          <w:tcPr>
            <w:tcW w:w="4385" w:type="dxa"/>
            <w:tcBorders>
              <w:top w:val="single" w:sz="4" w:space="0" w:color="000000"/>
              <w:left w:val="single" w:sz="4" w:space="0" w:color="000000"/>
              <w:bottom w:val="single" w:sz="4" w:space="0" w:color="000000"/>
              <w:right w:val="single" w:sz="4" w:space="0" w:color="000000"/>
            </w:tcBorders>
          </w:tcPr>
          <w:p w14:paraId="5C7EC205" w14:textId="3CF93E87" w:rsidR="00240ADB" w:rsidRPr="00240ADB" w:rsidRDefault="00A75B46" w:rsidP="00240ADB">
            <w:pPr>
              <w:adjustRightInd/>
              <w:jc w:val="left"/>
              <w:rPr>
                <w:rFonts w:eastAsia="Calibri"/>
                <w:color w:val="000000"/>
                <w:sz w:val="24"/>
                <w:szCs w:val="24"/>
              </w:rPr>
            </w:pPr>
            <w:r>
              <w:rPr>
                <w:color w:val="000000"/>
                <w:sz w:val="24"/>
                <w:szCs w:val="24"/>
              </w:rPr>
              <w:t>[INFORMATION DELETED]</w:t>
            </w:r>
          </w:p>
        </w:tc>
      </w:tr>
      <w:tr w:rsidR="00240ADB" w:rsidRPr="00240ADB" w14:paraId="15EDAA2F" w14:textId="77777777" w:rsidTr="00240ADB">
        <w:trPr>
          <w:trHeight w:val="516"/>
        </w:trPr>
        <w:tc>
          <w:tcPr>
            <w:tcW w:w="2270" w:type="dxa"/>
            <w:tcBorders>
              <w:top w:val="single" w:sz="4" w:space="0" w:color="000000"/>
              <w:left w:val="single" w:sz="4" w:space="0" w:color="000000"/>
              <w:bottom w:val="single" w:sz="4" w:space="0" w:color="000000"/>
              <w:right w:val="single" w:sz="4" w:space="0" w:color="000000"/>
            </w:tcBorders>
          </w:tcPr>
          <w:p w14:paraId="67AC58C5"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Address </w:t>
            </w:r>
          </w:p>
        </w:tc>
        <w:tc>
          <w:tcPr>
            <w:tcW w:w="4385" w:type="dxa"/>
            <w:tcBorders>
              <w:top w:val="single" w:sz="4" w:space="0" w:color="000000"/>
              <w:left w:val="single" w:sz="4" w:space="0" w:color="000000"/>
              <w:bottom w:val="single" w:sz="4" w:space="0" w:color="000000"/>
              <w:right w:val="single" w:sz="4" w:space="0" w:color="000000"/>
            </w:tcBorders>
          </w:tcPr>
          <w:p w14:paraId="22E713C1" w14:textId="00323C38" w:rsidR="00240ADB" w:rsidRPr="00240ADB" w:rsidRDefault="00A75B46" w:rsidP="00240ADB">
            <w:pPr>
              <w:adjustRightInd/>
              <w:jc w:val="left"/>
              <w:rPr>
                <w:rFonts w:eastAsia="Calibri"/>
                <w:color w:val="000000"/>
                <w:sz w:val="24"/>
                <w:szCs w:val="24"/>
              </w:rPr>
            </w:pPr>
            <w:r>
              <w:rPr>
                <w:color w:val="000000"/>
                <w:sz w:val="24"/>
                <w:szCs w:val="24"/>
              </w:rPr>
              <w:t>[INFORMATION DELETED]</w:t>
            </w:r>
            <w:r w:rsidRPr="00240ADB">
              <w:rPr>
                <w:color w:val="000000"/>
                <w:sz w:val="24"/>
                <w:szCs w:val="24"/>
              </w:rPr>
              <w:t xml:space="preserve"> </w:t>
            </w:r>
            <w:r w:rsidR="00240ADB" w:rsidRPr="00240ADB">
              <w:rPr>
                <w:color w:val="000000"/>
                <w:sz w:val="24"/>
                <w:szCs w:val="24"/>
              </w:rPr>
              <w:t xml:space="preserve"> </w:t>
            </w:r>
          </w:p>
        </w:tc>
      </w:tr>
      <w:tr w:rsidR="00240ADB" w:rsidRPr="00240ADB" w14:paraId="7604A4DC" w14:textId="77777777" w:rsidTr="00240ADB">
        <w:trPr>
          <w:trHeight w:val="264"/>
        </w:trPr>
        <w:tc>
          <w:tcPr>
            <w:tcW w:w="2270" w:type="dxa"/>
            <w:tcBorders>
              <w:top w:val="single" w:sz="4" w:space="0" w:color="000000"/>
              <w:left w:val="single" w:sz="4" w:space="0" w:color="000000"/>
              <w:bottom w:val="single" w:sz="4" w:space="0" w:color="000000"/>
              <w:right w:val="single" w:sz="4" w:space="0" w:color="000000"/>
            </w:tcBorders>
          </w:tcPr>
          <w:p w14:paraId="59A68319"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Telephone Number </w:t>
            </w:r>
          </w:p>
        </w:tc>
        <w:tc>
          <w:tcPr>
            <w:tcW w:w="4385" w:type="dxa"/>
            <w:tcBorders>
              <w:top w:val="single" w:sz="4" w:space="0" w:color="000000"/>
              <w:left w:val="single" w:sz="4" w:space="0" w:color="000000"/>
              <w:bottom w:val="single" w:sz="4" w:space="0" w:color="000000"/>
              <w:right w:val="single" w:sz="4" w:space="0" w:color="000000"/>
            </w:tcBorders>
          </w:tcPr>
          <w:p w14:paraId="64002E7F" w14:textId="6ECFF76C" w:rsidR="00240ADB" w:rsidRPr="00240ADB" w:rsidRDefault="00F549EA" w:rsidP="00240ADB">
            <w:pPr>
              <w:adjustRightInd/>
              <w:jc w:val="left"/>
              <w:rPr>
                <w:rFonts w:eastAsia="Calibri"/>
                <w:color w:val="000000"/>
                <w:sz w:val="24"/>
                <w:szCs w:val="24"/>
              </w:rPr>
            </w:pPr>
            <w:r>
              <w:rPr>
                <w:color w:val="000000"/>
                <w:sz w:val="24"/>
                <w:szCs w:val="24"/>
              </w:rPr>
              <w:t>[INFORMATION DELETED]</w:t>
            </w:r>
            <w:r w:rsidR="00240ADB" w:rsidRPr="00240ADB">
              <w:rPr>
                <w:color w:val="000000"/>
                <w:sz w:val="24"/>
                <w:szCs w:val="24"/>
              </w:rPr>
              <w:t xml:space="preserve"> </w:t>
            </w:r>
          </w:p>
        </w:tc>
      </w:tr>
      <w:tr w:rsidR="00240ADB" w:rsidRPr="00240ADB" w14:paraId="6D592619" w14:textId="77777777" w:rsidTr="00240ADB">
        <w:trPr>
          <w:trHeight w:val="264"/>
        </w:trPr>
        <w:tc>
          <w:tcPr>
            <w:tcW w:w="2270" w:type="dxa"/>
            <w:tcBorders>
              <w:top w:val="single" w:sz="4" w:space="0" w:color="000000"/>
              <w:left w:val="single" w:sz="4" w:space="0" w:color="000000"/>
              <w:bottom w:val="single" w:sz="4" w:space="0" w:color="000000"/>
              <w:right w:val="single" w:sz="4" w:space="0" w:color="000000"/>
            </w:tcBorders>
          </w:tcPr>
          <w:p w14:paraId="2B358D40"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E-mail Address </w:t>
            </w:r>
          </w:p>
        </w:tc>
        <w:tc>
          <w:tcPr>
            <w:tcW w:w="4385" w:type="dxa"/>
            <w:tcBorders>
              <w:top w:val="single" w:sz="4" w:space="0" w:color="000000"/>
              <w:left w:val="single" w:sz="4" w:space="0" w:color="000000"/>
              <w:bottom w:val="single" w:sz="4" w:space="0" w:color="000000"/>
              <w:right w:val="single" w:sz="4" w:space="0" w:color="000000"/>
            </w:tcBorders>
          </w:tcPr>
          <w:p w14:paraId="40789782" w14:textId="29D9CD9F" w:rsidR="00240ADB" w:rsidRPr="00240ADB" w:rsidRDefault="00F549EA" w:rsidP="00240ADB">
            <w:pPr>
              <w:adjustRightInd/>
              <w:spacing w:after="5" w:line="249" w:lineRule="auto"/>
              <w:rPr>
                <w:rFonts w:eastAsia="Calibri"/>
                <w:color w:val="000000"/>
                <w:sz w:val="24"/>
                <w:szCs w:val="24"/>
              </w:rPr>
            </w:pPr>
            <w:r>
              <w:t>[INFORMATION DELETED]</w:t>
            </w:r>
            <w:r w:rsidR="00240ADB" w:rsidRPr="00240ADB">
              <w:rPr>
                <w:color w:val="000000"/>
                <w:sz w:val="24"/>
                <w:szCs w:val="24"/>
              </w:rPr>
              <w:t xml:space="preserve"> </w:t>
            </w:r>
          </w:p>
        </w:tc>
      </w:tr>
    </w:tbl>
    <w:p w14:paraId="10177F0D" w14:textId="77777777" w:rsidR="00240ADB" w:rsidRPr="00240ADB" w:rsidRDefault="00240ADB" w:rsidP="00240ADB">
      <w:pPr>
        <w:adjustRightInd/>
        <w:spacing w:line="259" w:lineRule="auto"/>
        <w:ind w:right="832"/>
        <w:jc w:val="left"/>
        <w:rPr>
          <w:rFonts w:eastAsia="Calibri"/>
          <w:color w:val="000000"/>
          <w:sz w:val="24"/>
          <w:szCs w:val="24"/>
        </w:rPr>
      </w:pPr>
      <w:r w:rsidRPr="00240ADB">
        <w:rPr>
          <w:color w:val="000000"/>
          <w:sz w:val="24"/>
          <w:szCs w:val="24"/>
        </w:rPr>
        <w:t xml:space="preserve"> </w:t>
      </w:r>
    </w:p>
    <w:p w14:paraId="7071D3D6"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59D8A8D5"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67D1E964"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7AF37E63" w14:textId="77777777" w:rsidR="00240ADB" w:rsidRPr="00240ADB" w:rsidRDefault="00240ADB" w:rsidP="00240ADB">
      <w:pPr>
        <w:tabs>
          <w:tab w:val="center" w:pos="2291"/>
        </w:tabs>
        <w:adjustRightInd/>
        <w:spacing w:after="5" w:line="249" w:lineRule="auto"/>
        <w:jc w:val="left"/>
        <w:rPr>
          <w:rFonts w:eastAsia="Calibri"/>
          <w:color w:val="000000"/>
          <w:sz w:val="24"/>
          <w:szCs w:val="24"/>
        </w:rPr>
      </w:pPr>
      <w:r w:rsidRPr="00240ADB">
        <w:rPr>
          <w:color w:val="000000"/>
          <w:sz w:val="24"/>
          <w:szCs w:val="24"/>
        </w:rPr>
        <w:t xml:space="preserve"> </w:t>
      </w:r>
      <w:r w:rsidRPr="00240ADB">
        <w:rPr>
          <w:color w:val="000000"/>
          <w:sz w:val="24"/>
          <w:szCs w:val="24"/>
        </w:rPr>
        <w:tab/>
      </w:r>
      <w:r w:rsidRPr="00240ADB">
        <w:rPr>
          <w:b/>
          <w:color w:val="000000"/>
          <w:sz w:val="24"/>
          <w:szCs w:val="24"/>
        </w:rPr>
        <w:t xml:space="preserve">MHU </w:t>
      </w:r>
      <w:r w:rsidRPr="00240ADB">
        <w:rPr>
          <w:color w:val="000000"/>
          <w:sz w:val="24"/>
          <w:szCs w:val="24"/>
        </w:rPr>
        <w:t xml:space="preserve">Nominated representative: </w:t>
      </w:r>
    </w:p>
    <w:p w14:paraId="6A448CBB" w14:textId="77777777" w:rsidR="00240ADB" w:rsidRPr="00240ADB" w:rsidRDefault="00240ADB" w:rsidP="00240ADB">
      <w:pPr>
        <w:adjustRightInd/>
        <w:spacing w:line="259" w:lineRule="auto"/>
        <w:ind w:right="832"/>
        <w:jc w:val="left"/>
        <w:rPr>
          <w:rFonts w:eastAsia="Calibri"/>
          <w:color w:val="000000"/>
          <w:sz w:val="24"/>
          <w:szCs w:val="24"/>
        </w:rPr>
      </w:pPr>
      <w:r w:rsidRPr="00240ADB">
        <w:rPr>
          <w:b/>
          <w:color w:val="000000"/>
          <w:sz w:val="24"/>
          <w:szCs w:val="24"/>
        </w:rPr>
        <w:t xml:space="preserve"> </w:t>
      </w:r>
    </w:p>
    <w:tbl>
      <w:tblPr>
        <w:tblStyle w:val="TableGrid0"/>
        <w:tblW w:w="6655" w:type="dxa"/>
        <w:tblInd w:w="828" w:type="dxa"/>
        <w:tblCellMar>
          <w:left w:w="108" w:type="dxa"/>
          <w:right w:w="115" w:type="dxa"/>
        </w:tblCellMar>
        <w:tblLook w:val="04A0" w:firstRow="1" w:lastRow="0" w:firstColumn="1" w:lastColumn="0" w:noHBand="0" w:noVBand="1"/>
      </w:tblPr>
      <w:tblGrid>
        <w:gridCol w:w="2232"/>
        <w:gridCol w:w="4423"/>
      </w:tblGrid>
      <w:tr w:rsidR="00240ADB" w:rsidRPr="00240ADB" w14:paraId="05D4C091" w14:textId="77777777" w:rsidTr="00240ADB">
        <w:trPr>
          <w:trHeight w:val="264"/>
        </w:trPr>
        <w:tc>
          <w:tcPr>
            <w:tcW w:w="2232" w:type="dxa"/>
            <w:tcBorders>
              <w:top w:val="single" w:sz="4" w:space="0" w:color="000000"/>
              <w:left w:val="single" w:sz="4" w:space="0" w:color="000000"/>
              <w:bottom w:val="single" w:sz="4" w:space="0" w:color="000000"/>
              <w:right w:val="single" w:sz="4" w:space="0" w:color="000000"/>
            </w:tcBorders>
          </w:tcPr>
          <w:p w14:paraId="62D7CA02"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Name </w:t>
            </w:r>
          </w:p>
        </w:tc>
        <w:tc>
          <w:tcPr>
            <w:tcW w:w="4423" w:type="dxa"/>
            <w:tcBorders>
              <w:top w:val="single" w:sz="4" w:space="0" w:color="000000"/>
              <w:left w:val="single" w:sz="4" w:space="0" w:color="000000"/>
              <w:bottom w:val="single" w:sz="4" w:space="0" w:color="000000"/>
              <w:right w:val="single" w:sz="4" w:space="0" w:color="000000"/>
            </w:tcBorders>
          </w:tcPr>
          <w:p w14:paraId="0B6D9408"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 </w:t>
            </w:r>
          </w:p>
        </w:tc>
      </w:tr>
      <w:tr w:rsidR="00240ADB" w:rsidRPr="00240ADB" w14:paraId="6F73DB88" w14:textId="77777777" w:rsidTr="00240ADB">
        <w:trPr>
          <w:trHeight w:val="497"/>
        </w:trPr>
        <w:tc>
          <w:tcPr>
            <w:tcW w:w="2232" w:type="dxa"/>
            <w:tcBorders>
              <w:top w:val="single" w:sz="4" w:space="0" w:color="000000"/>
              <w:left w:val="single" w:sz="4" w:space="0" w:color="000000"/>
              <w:bottom w:val="single" w:sz="4" w:space="0" w:color="000000"/>
              <w:right w:val="single" w:sz="4" w:space="0" w:color="000000"/>
            </w:tcBorders>
          </w:tcPr>
          <w:p w14:paraId="4DEC1CFE"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Address </w:t>
            </w:r>
          </w:p>
        </w:tc>
        <w:tc>
          <w:tcPr>
            <w:tcW w:w="4423" w:type="dxa"/>
            <w:tcBorders>
              <w:top w:val="single" w:sz="4" w:space="0" w:color="000000"/>
              <w:left w:val="single" w:sz="4" w:space="0" w:color="000000"/>
              <w:bottom w:val="single" w:sz="4" w:space="0" w:color="000000"/>
              <w:right w:val="single" w:sz="4" w:space="0" w:color="000000"/>
            </w:tcBorders>
          </w:tcPr>
          <w:p w14:paraId="76211D74"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 </w:t>
            </w:r>
          </w:p>
        </w:tc>
      </w:tr>
      <w:tr w:rsidR="00240ADB" w:rsidRPr="00240ADB" w14:paraId="74F25967" w14:textId="77777777" w:rsidTr="00240ADB">
        <w:trPr>
          <w:trHeight w:val="264"/>
        </w:trPr>
        <w:tc>
          <w:tcPr>
            <w:tcW w:w="2232" w:type="dxa"/>
            <w:tcBorders>
              <w:top w:val="single" w:sz="4" w:space="0" w:color="000000"/>
              <w:left w:val="single" w:sz="4" w:space="0" w:color="000000"/>
              <w:bottom w:val="single" w:sz="4" w:space="0" w:color="000000"/>
              <w:right w:val="single" w:sz="4" w:space="0" w:color="000000"/>
            </w:tcBorders>
          </w:tcPr>
          <w:p w14:paraId="4AB9DBEE"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Telephone Number </w:t>
            </w:r>
          </w:p>
        </w:tc>
        <w:tc>
          <w:tcPr>
            <w:tcW w:w="4423" w:type="dxa"/>
            <w:tcBorders>
              <w:top w:val="single" w:sz="4" w:space="0" w:color="000000"/>
              <w:left w:val="single" w:sz="4" w:space="0" w:color="000000"/>
              <w:bottom w:val="single" w:sz="4" w:space="0" w:color="000000"/>
              <w:right w:val="single" w:sz="4" w:space="0" w:color="000000"/>
            </w:tcBorders>
          </w:tcPr>
          <w:p w14:paraId="5737061D"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 </w:t>
            </w:r>
          </w:p>
        </w:tc>
      </w:tr>
      <w:tr w:rsidR="00240ADB" w:rsidRPr="00240ADB" w14:paraId="369DDA7D" w14:textId="77777777" w:rsidTr="00240ADB">
        <w:trPr>
          <w:trHeight w:val="262"/>
        </w:trPr>
        <w:tc>
          <w:tcPr>
            <w:tcW w:w="2232" w:type="dxa"/>
            <w:tcBorders>
              <w:top w:val="single" w:sz="4" w:space="0" w:color="000000"/>
              <w:left w:val="single" w:sz="4" w:space="0" w:color="000000"/>
              <w:bottom w:val="single" w:sz="4" w:space="0" w:color="000000"/>
              <w:right w:val="single" w:sz="4" w:space="0" w:color="000000"/>
            </w:tcBorders>
          </w:tcPr>
          <w:p w14:paraId="105CC094"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E-mail Address </w:t>
            </w:r>
          </w:p>
        </w:tc>
        <w:tc>
          <w:tcPr>
            <w:tcW w:w="4423" w:type="dxa"/>
            <w:tcBorders>
              <w:top w:val="single" w:sz="4" w:space="0" w:color="000000"/>
              <w:left w:val="single" w:sz="4" w:space="0" w:color="000000"/>
              <w:bottom w:val="single" w:sz="4" w:space="0" w:color="000000"/>
              <w:right w:val="single" w:sz="4" w:space="0" w:color="000000"/>
            </w:tcBorders>
          </w:tcPr>
          <w:p w14:paraId="5154A07E" w14:textId="77777777" w:rsidR="00240ADB" w:rsidRPr="00240ADB" w:rsidRDefault="00240ADB" w:rsidP="00240ADB">
            <w:pPr>
              <w:adjustRightInd/>
              <w:jc w:val="left"/>
              <w:rPr>
                <w:rFonts w:eastAsia="Calibri"/>
                <w:color w:val="000000"/>
                <w:sz w:val="24"/>
                <w:szCs w:val="24"/>
              </w:rPr>
            </w:pPr>
            <w:r w:rsidRPr="00240ADB">
              <w:rPr>
                <w:color w:val="000000"/>
                <w:sz w:val="24"/>
                <w:szCs w:val="24"/>
              </w:rPr>
              <w:t xml:space="preserve"> </w:t>
            </w:r>
          </w:p>
        </w:tc>
      </w:tr>
    </w:tbl>
    <w:p w14:paraId="60D3C9A5" w14:textId="77777777" w:rsidR="00240ADB" w:rsidRPr="00240ADB" w:rsidRDefault="00240ADB" w:rsidP="00240ADB">
      <w:pPr>
        <w:adjustRightInd/>
        <w:spacing w:after="225" w:line="259" w:lineRule="auto"/>
        <w:ind w:right="832"/>
        <w:jc w:val="left"/>
        <w:rPr>
          <w:rFonts w:eastAsia="Calibri"/>
          <w:color w:val="000000"/>
          <w:sz w:val="24"/>
          <w:szCs w:val="24"/>
        </w:rPr>
      </w:pPr>
      <w:r w:rsidRPr="00240ADB">
        <w:rPr>
          <w:color w:val="000000"/>
          <w:sz w:val="24"/>
          <w:szCs w:val="24"/>
        </w:rPr>
        <w:t xml:space="preserve"> </w:t>
      </w:r>
    </w:p>
    <w:p w14:paraId="37EBAFC9" w14:textId="77777777"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Where such a dispute cannot be resolved by the senior representatives the issue shall be escalated to the relevant directors for HMPPS and the MHU for resolution.  </w:t>
      </w:r>
    </w:p>
    <w:p w14:paraId="67C37A9F"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51442657" w14:textId="77777777" w:rsidR="00240ADB" w:rsidRPr="00240ADB" w:rsidRDefault="00240ADB" w:rsidP="00240ADB">
      <w:pPr>
        <w:adjustRightInd/>
        <w:spacing w:after="5" w:line="249" w:lineRule="auto"/>
        <w:rPr>
          <w:rFonts w:eastAsia="Calibri"/>
          <w:color w:val="000000"/>
          <w:sz w:val="24"/>
          <w:szCs w:val="24"/>
        </w:rPr>
      </w:pPr>
      <w:r w:rsidRPr="00240ADB">
        <w:rPr>
          <w:b/>
          <w:color w:val="000000"/>
          <w:sz w:val="24"/>
          <w:szCs w:val="24"/>
        </w:rPr>
        <w:t xml:space="preserve">Declaration </w:t>
      </w:r>
    </w:p>
    <w:p w14:paraId="3E7FA5C2" w14:textId="77777777" w:rsidR="00240ADB" w:rsidRPr="00240ADB" w:rsidRDefault="00240ADB" w:rsidP="00240ADB">
      <w:pPr>
        <w:adjustRightInd/>
        <w:spacing w:line="259" w:lineRule="auto"/>
        <w:jc w:val="left"/>
        <w:rPr>
          <w:rFonts w:eastAsia="Calibri"/>
          <w:color w:val="000000"/>
          <w:sz w:val="24"/>
          <w:szCs w:val="24"/>
        </w:rPr>
      </w:pPr>
      <w:r w:rsidRPr="00240ADB">
        <w:rPr>
          <w:b/>
          <w:color w:val="000000"/>
          <w:sz w:val="24"/>
          <w:szCs w:val="24"/>
        </w:rPr>
        <w:t xml:space="preserve"> </w:t>
      </w:r>
    </w:p>
    <w:p w14:paraId="4206C843" w14:textId="77777777"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MHU and HMPPS agree to act in accordance with this Memorandum of Understanding. </w:t>
      </w:r>
    </w:p>
    <w:p w14:paraId="193D8271"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67C1E331"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1435CD35" w14:textId="77777777"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Signature: </w:t>
      </w:r>
    </w:p>
    <w:p w14:paraId="6F0E2E23"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0E0CE449" w14:textId="77777777" w:rsidR="00240ADB" w:rsidRPr="00240ADB" w:rsidRDefault="00240ADB" w:rsidP="00240ADB">
      <w:pPr>
        <w:tabs>
          <w:tab w:val="center" w:pos="1441"/>
        </w:tabs>
        <w:adjustRightInd/>
        <w:spacing w:after="5" w:line="249" w:lineRule="auto"/>
        <w:jc w:val="left"/>
        <w:rPr>
          <w:rFonts w:eastAsia="Calibri"/>
          <w:color w:val="000000"/>
          <w:sz w:val="24"/>
          <w:szCs w:val="24"/>
        </w:rPr>
      </w:pPr>
      <w:r w:rsidRPr="00240ADB">
        <w:rPr>
          <w:color w:val="000000"/>
          <w:sz w:val="24"/>
          <w:szCs w:val="24"/>
        </w:rPr>
        <w:t xml:space="preserve">Name:  </w:t>
      </w:r>
      <w:r w:rsidRPr="00240ADB">
        <w:rPr>
          <w:color w:val="000000"/>
          <w:sz w:val="24"/>
          <w:szCs w:val="24"/>
        </w:rPr>
        <w:tab/>
        <w:t xml:space="preserve"> </w:t>
      </w:r>
    </w:p>
    <w:p w14:paraId="1F9E89D5"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201A6488" w14:textId="77777777" w:rsidR="00240ADB" w:rsidRPr="00240ADB" w:rsidRDefault="00240ADB" w:rsidP="00240ADB">
      <w:pPr>
        <w:tabs>
          <w:tab w:val="center" w:pos="1440"/>
        </w:tabs>
        <w:adjustRightInd/>
        <w:spacing w:after="5" w:line="249" w:lineRule="auto"/>
        <w:jc w:val="left"/>
        <w:rPr>
          <w:rFonts w:eastAsia="Calibri"/>
          <w:color w:val="000000"/>
          <w:sz w:val="24"/>
          <w:szCs w:val="24"/>
        </w:rPr>
      </w:pPr>
      <w:r w:rsidRPr="00240ADB">
        <w:rPr>
          <w:color w:val="000000"/>
          <w:sz w:val="24"/>
          <w:szCs w:val="24"/>
        </w:rPr>
        <w:t xml:space="preserve">Job Title: </w:t>
      </w:r>
      <w:r w:rsidRPr="00240ADB">
        <w:rPr>
          <w:color w:val="000000"/>
          <w:sz w:val="24"/>
          <w:szCs w:val="24"/>
        </w:rPr>
        <w:tab/>
        <w:t xml:space="preserve"> </w:t>
      </w:r>
    </w:p>
    <w:p w14:paraId="2F8F7911"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r w:rsidRPr="00240ADB">
        <w:rPr>
          <w:color w:val="000000"/>
          <w:sz w:val="24"/>
          <w:szCs w:val="24"/>
        </w:rPr>
        <w:tab/>
        <w:t xml:space="preserve"> </w:t>
      </w:r>
      <w:r w:rsidRPr="00240ADB">
        <w:rPr>
          <w:color w:val="000000"/>
          <w:sz w:val="24"/>
          <w:szCs w:val="24"/>
        </w:rPr>
        <w:tab/>
        <w:t xml:space="preserve"> </w:t>
      </w:r>
    </w:p>
    <w:p w14:paraId="2E245BD7" w14:textId="77777777" w:rsidR="00240ADB" w:rsidRPr="00240ADB" w:rsidRDefault="00240ADB" w:rsidP="00240ADB">
      <w:pPr>
        <w:tabs>
          <w:tab w:val="center" w:pos="5040"/>
          <w:tab w:val="center" w:pos="5760"/>
          <w:tab w:val="center" w:pos="6480"/>
          <w:tab w:val="center" w:pos="7200"/>
        </w:tabs>
        <w:adjustRightInd/>
        <w:spacing w:after="5" w:line="249" w:lineRule="auto"/>
        <w:jc w:val="left"/>
        <w:rPr>
          <w:rFonts w:eastAsia="Calibri"/>
          <w:color w:val="000000"/>
          <w:sz w:val="24"/>
          <w:szCs w:val="24"/>
        </w:rPr>
      </w:pPr>
      <w:r w:rsidRPr="00240ADB">
        <w:rPr>
          <w:color w:val="000000"/>
          <w:sz w:val="24"/>
          <w:szCs w:val="24"/>
        </w:rPr>
        <w:t xml:space="preserve">For the Her Majesty’s Prison and Probation Service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p>
    <w:p w14:paraId="43E418B4" w14:textId="77777777" w:rsidR="00240ADB" w:rsidRPr="00240ADB" w:rsidRDefault="00240ADB" w:rsidP="00240ADB">
      <w:pPr>
        <w:tabs>
          <w:tab w:val="center" w:pos="720"/>
          <w:tab w:val="center" w:pos="1440"/>
          <w:tab w:val="center" w:pos="2160"/>
          <w:tab w:val="center" w:pos="2880"/>
          <w:tab w:val="center" w:pos="3601"/>
          <w:tab w:val="center" w:pos="4321"/>
          <w:tab w:val="center" w:pos="5273"/>
        </w:tabs>
        <w:adjustRightInd/>
        <w:spacing w:after="5" w:line="249" w:lineRule="auto"/>
        <w:jc w:val="left"/>
        <w:rPr>
          <w:rFonts w:eastAsia="Calibri"/>
          <w:color w:val="000000"/>
          <w:sz w:val="24"/>
          <w:szCs w:val="24"/>
        </w:rPr>
      </w:pPr>
      <w:r w:rsidRPr="00240ADB">
        <w:rPr>
          <w:color w:val="000000"/>
          <w:sz w:val="24"/>
          <w:szCs w:val="24"/>
        </w:rPr>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Date </w:t>
      </w:r>
    </w:p>
    <w:p w14:paraId="209483D0"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7C9194E8"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780A7A05"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44F807D4" w14:textId="77777777" w:rsidR="00240ADB" w:rsidRPr="00240ADB" w:rsidRDefault="00240ADB" w:rsidP="00240ADB">
      <w:pPr>
        <w:tabs>
          <w:tab w:val="center" w:pos="1440"/>
        </w:tabs>
        <w:adjustRightInd/>
        <w:spacing w:after="5" w:line="249" w:lineRule="auto"/>
        <w:jc w:val="left"/>
        <w:rPr>
          <w:rFonts w:eastAsia="Calibri"/>
          <w:color w:val="000000"/>
          <w:sz w:val="24"/>
          <w:szCs w:val="24"/>
        </w:rPr>
      </w:pPr>
      <w:r w:rsidRPr="00240ADB">
        <w:rPr>
          <w:color w:val="000000"/>
          <w:sz w:val="24"/>
          <w:szCs w:val="24"/>
        </w:rPr>
        <w:t xml:space="preserve">Signature: </w:t>
      </w:r>
      <w:r w:rsidRPr="00240ADB">
        <w:rPr>
          <w:color w:val="000000"/>
          <w:sz w:val="24"/>
          <w:szCs w:val="24"/>
        </w:rPr>
        <w:tab/>
        <w:t xml:space="preserve"> </w:t>
      </w:r>
    </w:p>
    <w:p w14:paraId="7A512D26"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p>
    <w:p w14:paraId="173E028B" w14:textId="77777777" w:rsidR="00240ADB" w:rsidRPr="00240ADB" w:rsidRDefault="00240ADB" w:rsidP="00240ADB">
      <w:pPr>
        <w:adjustRightInd/>
        <w:spacing w:after="5" w:line="249" w:lineRule="auto"/>
        <w:ind w:right="7533"/>
        <w:rPr>
          <w:rFonts w:eastAsia="Calibri"/>
          <w:color w:val="000000"/>
          <w:sz w:val="24"/>
          <w:szCs w:val="24"/>
        </w:rPr>
      </w:pPr>
      <w:r w:rsidRPr="00240ADB">
        <w:rPr>
          <w:color w:val="000000"/>
          <w:sz w:val="24"/>
          <w:szCs w:val="24"/>
        </w:rPr>
        <w:t xml:space="preserve">Name:   </w:t>
      </w:r>
      <w:r w:rsidRPr="00240ADB">
        <w:rPr>
          <w:color w:val="000000"/>
          <w:sz w:val="24"/>
          <w:szCs w:val="24"/>
        </w:rPr>
        <w:tab/>
        <w:t xml:space="preserve"> </w:t>
      </w:r>
    </w:p>
    <w:p w14:paraId="40F44C2A" w14:textId="77777777" w:rsidR="00240ADB" w:rsidRPr="00240ADB" w:rsidRDefault="00240ADB" w:rsidP="00240ADB">
      <w:pPr>
        <w:adjustRightInd/>
        <w:spacing w:after="5" w:line="249" w:lineRule="auto"/>
        <w:rPr>
          <w:rFonts w:eastAsia="Calibri"/>
          <w:color w:val="000000"/>
          <w:sz w:val="24"/>
          <w:szCs w:val="24"/>
        </w:rPr>
      </w:pPr>
      <w:r w:rsidRPr="00240ADB">
        <w:rPr>
          <w:color w:val="000000"/>
          <w:sz w:val="24"/>
          <w:szCs w:val="24"/>
        </w:rPr>
        <w:t xml:space="preserve">Job Title: </w:t>
      </w:r>
    </w:p>
    <w:p w14:paraId="771AAD8A" w14:textId="77777777" w:rsidR="00240ADB" w:rsidRPr="00240ADB" w:rsidRDefault="00240ADB" w:rsidP="00240ADB">
      <w:pPr>
        <w:adjustRightInd/>
        <w:spacing w:line="259" w:lineRule="auto"/>
        <w:jc w:val="left"/>
        <w:rPr>
          <w:rFonts w:eastAsia="Calibri"/>
          <w:color w:val="000000"/>
          <w:sz w:val="24"/>
          <w:szCs w:val="24"/>
        </w:rPr>
      </w:pPr>
      <w:r w:rsidRPr="00240ADB">
        <w:rPr>
          <w:color w:val="000000"/>
          <w:sz w:val="24"/>
          <w:szCs w:val="24"/>
        </w:rPr>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p>
    <w:p w14:paraId="55806F82" w14:textId="77777777" w:rsidR="00240ADB" w:rsidRPr="00240ADB" w:rsidRDefault="00240ADB" w:rsidP="00240ADB">
      <w:pPr>
        <w:tabs>
          <w:tab w:val="center" w:pos="2161"/>
          <w:tab w:val="center" w:pos="2881"/>
          <w:tab w:val="center" w:pos="3601"/>
          <w:tab w:val="center" w:pos="4321"/>
          <w:tab w:val="center" w:pos="5274"/>
        </w:tabs>
        <w:adjustRightInd/>
        <w:spacing w:after="5" w:line="249" w:lineRule="auto"/>
        <w:jc w:val="left"/>
        <w:rPr>
          <w:color w:val="000000"/>
          <w:sz w:val="24"/>
          <w:szCs w:val="24"/>
        </w:rPr>
      </w:pPr>
      <w:r w:rsidRPr="00240ADB">
        <w:rPr>
          <w:color w:val="000000"/>
          <w:sz w:val="24"/>
          <w:szCs w:val="24"/>
        </w:rPr>
        <w:t xml:space="preserve">For the MHU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 </w:t>
      </w:r>
      <w:r w:rsidRPr="00240ADB">
        <w:rPr>
          <w:color w:val="000000"/>
          <w:sz w:val="24"/>
          <w:szCs w:val="24"/>
        </w:rPr>
        <w:tab/>
        <w:t xml:space="preserve">Date </w:t>
      </w:r>
    </w:p>
    <w:p w14:paraId="3B42A91D" w14:textId="77777777" w:rsidR="00240ADB" w:rsidRPr="00240ADB" w:rsidRDefault="00240ADB" w:rsidP="00240ADB">
      <w:pPr>
        <w:adjustRightInd/>
        <w:spacing w:after="160" w:line="259" w:lineRule="auto"/>
        <w:jc w:val="left"/>
        <w:rPr>
          <w:color w:val="000000"/>
          <w:sz w:val="24"/>
          <w:szCs w:val="24"/>
        </w:rPr>
      </w:pPr>
      <w:r w:rsidRPr="00240ADB">
        <w:rPr>
          <w:color w:val="000000"/>
          <w:sz w:val="24"/>
          <w:szCs w:val="24"/>
        </w:rPr>
        <w:br w:type="page"/>
      </w:r>
    </w:p>
    <w:p w14:paraId="075EA40A" w14:textId="77777777" w:rsidR="00240ADB" w:rsidRPr="00240ADB" w:rsidRDefault="00240ADB" w:rsidP="00240ADB">
      <w:pPr>
        <w:tabs>
          <w:tab w:val="center" w:pos="2161"/>
          <w:tab w:val="center" w:pos="2881"/>
          <w:tab w:val="center" w:pos="3601"/>
          <w:tab w:val="center" w:pos="4321"/>
          <w:tab w:val="center" w:pos="5274"/>
        </w:tabs>
        <w:adjustRightInd/>
        <w:spacing w:after="5" w:line="249" w:lineRule="auto"/>
        <w:jc w:val="left"/>
        <w:rPr>
          <w:rFonts w:eastAsia="Calibri"/>
          <w:color w:val="000000"/>
          <w:sz w:val="24"/>
          <w:szCs w:val="24"/>
        </w:rPr>
        <w:sectPr w:rsidR="00240ADB" w:rsidRPr="00240ADB" w:rsidSect="0021769F">
          <w:headerReference w:type="even" r:id="rId41"/>
          <w:headerReference w:type="default" r:id="rId42"/>
          <w:footerReference w:type="even" r:id="rId43"/>
          <w:footerReference w:type="default" r:id="rId44"/>
          <w:headerReference w:type="first" r:id="rId45"/>
          <w:footerReference w:type="first" r:id="rId46"/>
          <w:pgSz w:w="11906" w:h="16838"/>
          <w:pgMar w:top="1413" w:right="1794" w:bottom="1498" w:left="1797" w:header="687" w:footer="688" w:gutter="0"/>
          <w:paperSrc w:first="2" w:other="2"/>
          <w:cols w:space="720"/>
          <w:docGrid w:linePitch="272"/>
        </w:sectPr>
      </w:pPr>
    </w:p>
    <w:p w14:paraId="54C7D9B1" w14:textId="77777777" w:rsidR="00240ADB" w:rsidRPr="00240ADB" w:rsidRDefault="00240ADB" w:rsidP="00240ADB">
      <w:pPr>
        <w:tabs>
          <w:tab w:val="center" w:pos="2161"/>
          <w:tab w:val="center" w:pos="2881"/>
          <w:tab w:val="center" w:pos="3601"/>
          <w:tab w:val="center" w:pos="4321"/>
          <w:tab w:val="center" w:pos="5274"/>
        </w:tabs>
        <w:adjustRightInd/>
        <w:spacing w:after="5" w:line="249" w:lineRule="auto"/>
        <w:jc w:val="left"/>
        <w:rPr>
          <w:rFonts w:eastAsia="Calibri"/>
          <w:color w:val="000000"/>
          <w:sz w:val="24"/>
          <w:szCs w:val="24"/>
        </w:rPr>
      </w:pPr>
    </w:p>
    <w:p w14:paraId="11F72EC6" w14:textId="77777777" w:rsidR="00240ADB" w:rsidRPr="00240ADB" w:rsidRDefault="00240ADB" w:rsidP="00240ADB">
      <w:pPr>
        <w:tabs>
          <w:tab w:val="left" w:pos="851"/>
          <w:tab w:val="left" w:pos="1843"/>
          <w:tab w:val="left" w:pos="3119"/>
          <w:tab w:val="left" w:pos="4253"/>
        </w:tabs>
        <w:adjustRightInd/>
        <w:spacing w:after="240" w:line="312" w:lineRule="auto"/>
        <w:jc w:val="left"/>
        <w:rPr>
          <w:rFonts w:eastAsia="Times New Roman"/>
          <w:b/>
        </w:rPr>
      </w:pPr>
      <w:r w:rsidRPr="00240ADB">
        <w:t xml:space="preserve"> </w:t>
      </w:r>
      <w:r w:rsidRPr="00240ADB">
        <w:rPr>
          <w:rFonts w:eastAsia="Times New Roman"/>
          <w:b/>
        </w:rPr>
        <w:t>MHU Protocol – NHS Providers</w:t>
      </w:r>
    </w:p>
    <w:tbl>
      <w:tblPr>
        <w:tblW w:w="5000" w:type="pct"/>
        <w:tblLayout w:type="fixed"/>
        <w:tblLook w:val="0000" w:firstRow="0" w:lastRow="0" w:firstColumn="0" w:lastColumn="0" w:noHBand="0" w:noVBand="0"/>
      </w:tblPr>
      <w:tblGrid>
        <w:gridCol w:w="3226"/>
        <w:gridCol w:w="3117"/>
        <w:gridCol w:w="1135"/>
        <w:gridCol w:w="2835"/>
        <w:gridCol w:w="3764"/>
      </w:tblGrid>
      <w:tr w:rsidR="00240ADB" w:rsidRPr="00240ADB" w14:paraId="35F4ABA2" w14:textId="77777777" w:rsidTr="00240ADB">
        <w:trPr>
          <w:trHeight w:val="390"/>
          <w:tblHeader/>
        </w:trPr>
        <w:tc>
          <w:tcPr>
            <w:tcW w:w="1146" w:type="pct"/>
            <w:tcBorders>
              <w:top w:val="single" w:sz="4" w:space="0" w:color="000000"/>
              <w:left w:val="single" w:sz="4" w:space="0" w:color="000000"/>
              <w:bottom w:val="nil"/>
              <w:right w:val="single" w:sz="4" w:space="0" w:color="000000"/>
            </w:tcBorders>
            <w:shd w:val="clear" w:color="auto" w:fill="CCFFFF"/>
          </w:tcPr>
          <w:p w14:paraId="52CA22BE"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Name of Trust</w:t>
            </w:r>
          </w:p>
        </w:tc>
        <w:tc>
          <w:tcPr>
            <w:tcW w:w="1107" w:type="pct"/>
            <w:tcBorders>
              <w:top w:val="single" w:sz="4" w:space="0" w:color="000000"/>
              <w:left w:val="nil"/>
              <w:bottom w:val="nil"/>
              <w:right w:val="single" w:sz="4" w:space="0" w:color="000000"/>
            </w:tcBorders>
            <w:shd w:val="clear" w:color="auto" w:fill="CCFFFF"/>
          </w:tcPr>
          <w:p w14:paraId="2FA3B16F"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Address1</w:t>
            </w:r>
          </w:p>
        </w:tc>
        <w:tc>
          <w:tcPr>
            <w:tcW w:w="403" w:type="pct"/>
            <w:tcBorders>
              <w:top w:val="single" w:sz="4" w:space="0" w:color="000000"/>
              <w:left w:val="nil"/>
              <w:bottom w:val="nil"/>
              <w:right w:val="single" w:sz="4" w:space="0" w:color="000000"/>
            </w:tcBorders>
            <w:shd w:val="clear" w:color="auto" w:fill="CCFFFF"/>
          </w:tcPr>
          <w:p w14:paraId="35DAC412"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Postcode</w:t>
            </w:r>
          </w:p>
        </w:tc>
        <w:tc>
          <w:tcPr>
            <w:tcW w:w="1007" w:type="pct"/>
            <w:tcBorders>
              <w:top w:val="single" w:sz="4" w:space="0" w:color="000000"/>
              <w:left w:val="nil"/>
              <w:bottom w:val="nil"/>
              <w:right w:val="single" w:sz="4" w:space="0" w:color="000000"/>
            </w:tcBorders>
            <w:shd w:val="clear" w:color="auto" w:fill="CCFFFF"/>
          </w:tcPr>
          <w:p w14:paraId="24A0AABA"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CEO Contact Name</w:t>
            </w:r>
          </w:p>
        </w:tc>
        <w:tc>
          <w:tcPr>
            <w:tcW w:w="1337" w:type="pct"/>
            <w:tcBorders>
              <w:top w:val="single" w:sz="4" w:space="0" w:color="000000"/>
              <w:left w:val="nil"/>
              <w:bottom w:val="nil"/>
              <w:right w:val="single" w:sz="4" w:space="0" w:color="000000"/>
            </w:tcBorders>
            <w:shd w:val="clear" w:color="auto" w:fill="CCFFFF"/>
          </w:tcPr>
          <w:p w14:paraId="42C26049"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CEO Email</w:t>
            </w:r>
          </w:p>
        </w:tc>
      </w:tr>
      <w:tr w:rsidR="00A75B46" w:rsidRPr="00240ADB" w14:paraId="394F2DDB" w14:textId="77777777" w:rsidTr="00240ADB">
        <w:trPr>
          <w:trHeight w:val="480"/>
        </w:trPr>
        <w:tc>
          <w:tcPr>
            <w:tcW w:w="1146" w:type="pct"/>
            <w:tcBorders>
              <w:top w:val="single" w:sz="4" w:space="0" w:color="auto"/>
              <w:left w:val="single" w:sz="4" w:space="0" w:color="auto"/>
              <w:bottom w:val="single" w:sz="4" w:space="0" w:color="auto"/>
              <w:right w:val="single" w:sz="4" w:space="0" w:color="auto"/>
            </w:tcBorders>
            <w:shd w:val="clear" w:color="auto" w:fill="auto"/>
          </w:tcPr>
          <w:p w14:paraId="06693AE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Birmingham and Solihull Mental Health NHS Trust</w:t>
            </w:r>
          </w:p>
        </w:tc>
        <w:tc>
          <w:tcPr>
            <w:tcW w:w="1107" w:type="pct"/>
            <w:tcBorders>
              <w:top w:val="single" w:sz="4" w:space="0" w:color="auto"/>
              <w:left w:val="nil"/>
              <w:bottom w:val="single" w:sz="4" w:space="0" w:color="auto"/>
              <w:right w:val="single" w:sz="4" w:space="0" w:color="auto"/>
            </w:tcBorders>
            <w:shd w:val="clear" w:color="auto" w:fill="auto"/>
          </w:tcPr>
          <w:p w14:paraId="0E05434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Reaside Clinic, Birmingham Great Park</w:t>
            </w:r>
          </w:p>
        </w:tc>
        <w:tc>
          <w:tcPr>
            <w:tcW w:w="403" w:type="pct"/>
            <w:tcBorders>
              <w:top w:val="single" w:sz="4" w:space="0" w:color="auto"/>
              <w:left w:val="nil"/>
              <w:bottom w:val="single" w:sz="4" w:space="0" w:color="auto"/>
              <w:right w:val="single" w:sz="4" w:space="0" w:color="auto"/>
            </w:tcBorders>
            <w:shd w:val="clear" w:color="auto" w:fill="auto"/>
          </w:tcPr>
          <w:p w14:paraId="7AF1C2D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 </w:t>
            </w:r>
          </w:p>
        </w:tc>
        <w:tc>
          <w:tcPr>
            <w:tcW w:w="1007" w:type="pct"/>
            <w:tcBorders>
              <w:top w:val="single" w:sz="4" w:space="0" w:color="auto"/>
              <w:left w:val="nil"/>
              <w:bottom w:val="single" w:sz="4" w:space="0" w:color="auto"/>
              <w:right w:val="single" w:sz="4" w:space="0" w:color="auto"/>
            </w:tcBorders>
            <w:shd w:val="clear" w:color="auto" w:fill="auto"/>
          </w:tcPr>
          <w:p w14:paraId="27CCB515" w14:textId="15A7F056" w:rsidR="00A75B46" w:rsidRPr="00240ADB" w:rsidRDefault="00A75B46" w:rsidP="00A75B46">
            <w:pPr>
              <w:adjustRightInd/>
              <w:jc w:val="left"/>
              <w:rPr>
                <w:rFonts w:eastAsia="Times New Roman"/>
                <w:sz w:val="18"/>
                <w:szCs w:val="18"/>
              </w:rPr>
            </w:pPr>
            <w:r w:rsidRPr="00D006E7">
              <w:t xml:space="preserve">[INFORMATION DELETED] </w:t>
            </w:r>
          </w:p>
        </w:tc>
        <w:tc>
          <w:tcPr>
            <w:tcW w:w="1337" w:type="pct"/>
            <w:tcBorders>
              <w:top w:val="single" w:sz="4" w:space="0" w:color="auto"/>
              <w:left w:val="nil"/>
              <w:bottom w:val="single" w:sz="4" w:space="0" w:color="auto"/>
              <w:right w:val="single" w:sz="4" w:space="0" w:color="auto"/>
            </w:tcBorders>
            <w:shd w:val="clear" w:color="auto" w:fill="auto"/>
          </w:tcPr>
          <w:p w14:paraId="734BAD95" w14:textId="134186CF" w:rsidR="00A75B46" w:rsidRPr="00240ADB" w:rsidRDefault="00A75B46" w:rsidP="00A75B46">
            <w:pPr>
              <w:adjustRightInd/>
              <w:jc w:val="left"/>
              <w:rPr>
                <w:rFonts w:eastAsia="Times New Roman"/>
                <w:u w:val="single"/>
              </w:rPr>
            </w:pPr>
            <w:r w:rsidRPr="00D006E7">
              <w:t xml:space="preserve">[INFORMATION DELETED] </w:t>
            </w:r>
          </w:p>
        </w:tc>
      </w:tr>
      <w:tr w:rsidR="00A75B46" w:rsidRPr="00240ADB" w14:paraId="50EA4C7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D9F06C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Dudley and Walsall Mental Health Partnership NHS Trust</w:t>
            </w:r>
          </w:p>
        </w:tc>
        <w:tc>
          <w:tcPr>
            <w:tcW w:w="1107" w:type="pct"/>
            <w:tcBorders>
              <w:top w:val="nil"/>
              <w:left w:val="nil"/>
              <w:bottom w:val="single" w:sz="4" w:space="0" w:color="auto"/>
              <w:right w:val="single" w:sz="4" w:space="0" w:color="auto"/>
            </w:tcBorders>
            <w:shd w:val="clear" w:color="auto" w:fill="auto"/>
          </w:tcPr>
          <w:p w14:paraId="48D48A9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Dorothy Patterson Hospital, Alumwell Close</w:t>
            </w:r>
          </w:p>
        </w:tc>
        <w:tc>
          <w:tcPr>
            <w:tcW w:w="403" w:type="pct"/>
            <w:tcBorders>
              <w:top w:val="nil"/>
              <w:left w:val="nil"/>
              <w:bottom w:val="single" w:sz="4" w:space="0" w:color="auto"/>
              <w:right w:val="single" w:sz="4" w:space="0" w:color="auto"/>
            </w:tcBorders>
            <w:shd w:val="clear" w:color="auto" w:fill="auto"/>
          </w:tcPr>
          <w:p w14:paraId="1CD58B7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WS2 9XH</w:t>
            </w:r>
          </w:p>
        </w:tc>
        <w:tc>
          <w:tcPr>
            <w:tcW w:w="1007" w:type="pct"/>
            <w:tcBorders>
              <w:top w:val="nil"/>
              <w:left w:val="nil"/>
              <w:bottom w:val="single" w:sz="4" w:space="0" w:color="auto"/>
              <w:right w:val="single" w:sz="4" w:space="0" w:color="auto"/>
            </w:tcBorders>
            <w:shd w:val="clear" w:color="auto" w:fill="auto"/>
          </w:tcPr>
          <w:p w14:paraId="47540815" w14:textId="4B67822A" w:rsidR="00A75B46" w:rsidRPr="00240ADB" w:rsidRDefault="00A75B46" w:rsidP="00A75B46">
            <w:pPr>
              <w:adjustRightInd/>
              <w:jc w:val="left"/>
              <w:rPr>
                <w:rFonts w:eastAsia="Times New Roman"/>
                <w:sz w:val="18"/>
                <w:szCs w:val="18"/>
              </w:rPr>
            </w:pPr>
            <w:r w:rsidRPr="00D006E7">
              <w:t xml:space="preserve">[INFORMATION DELETED] </w:t>
            </w:r>
          </w:p>
        </w:tc>
        <w:tc>
          <w:tcPr>
            <w:tcW w:w="1337" w:type="pct"/>
            <w:tcBorders>
              <w:top w:val="nil"/>
              <w:left w:val="nil"/>
              <w:bottom w:val="single" w:sz="4" w:space="0" w:color="auto"/>
              <w:right w:val="single" w:sz="4" w:space="0" w:color="auto"/>
            </w:tcBorders>
            <w:shd w:val="clear" w:color="auto" w:fill="auto"/>
          </w:tcPr>
          <w:p w14:paraId="7DC6DBC7" w14:textId="6ED2D6DD" w:rsidR="00A75B46" w:rsidRPr="00240ADB" w:rsidRDefault="00A75B46" w:rsidP="00A75B46">
            <w:pPr>
              <w:adjustRightInd/>
              <w:jc w:val="left"/>
              <w:rPr>
                <w:rFonts w:eastAsia="Times New Roman"/>
                <w:u w:val="single"/>
              </w:rPr>
            </w:pPr>
            <w:r w:rsidRPr="00D006E7">
              <w:t xml:space="preserve">[INFORMATION DELETED] </w:t>
            </w:r>
          </w:p>
        </w:tc>
      </w:tr>
      <w:tr w:rsidR="00A75B46" w:rsidRPr="00240ADB" w14:paraId="53EE580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7835B4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Dudley and Walsall Mental Health Partnership NHS Trust</w:t>
            </w:r>
          </w:p>
        </w:tc>
        <w:tc>
          <w:tcPr>
            <w:tcW w:w="1107" w:type="pct"/>
            <w:tcBorders>
              <w:top w:val="nil"/>
              <w:left w:val="nil"/>
              <w:bottom w:val="single" w:sz="4" w:space="0" w:color="auto"/>
              <w:right w:val="single" w:sz="4" w:space="0" w:color="auto"/>
            </w:tcBorders>
            <w:shd w:val="clear" w:color="auto" w:fill="auto"/>
          </w:tcPr>
          <w:p w14:paraId="1552610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Clee Bushey Fields Hospital</w:t>
            </w:r>
          </w:p>
        </w:tc>
        <w:tc>
          <w:tcPr>
            <w:tcW w:w="403" w:type="pct"/>
            <w:tcBorders>
              <w:top w:val="nil"/>
              <w:left w:val="nil"/>
              <w:bottom w:val="single" w:sz="4" w:space="0" w:color="auto"/>
              <w:right w:val="single" w:sz="4" w:space="0" w:color="auto"/>
            </w:tcBorders>
            <w:shd w:val="clear" w:color="auto" w:fill="auto"/>
          </w:tcPr>
          <w:p w14:paraId="146225E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DV2 1LZ</w:t>
            </w:r>
          </w:p>
        </w:tc>
        <w:tc>
          <w:tcPr>
            <w:tcW w:w="1007" w:type="pct"/>
            <w:tcBorders>
              <w:top w:val="nil"/>
              <w:left w:val="nil"/>
              <w:bottom w:val="single" w:sz="4" w:space="0" w:color="auto"/>
              <w:right w:val="single" w:sz="4" w:space="0" w:color="auto"/>
            </w:tcBorders>
            <w:shd w:val="clear" w:color="auto" w:fill="auto"/>
          </w:tcPr>
          <w:p w14:paraId="14543A1A" w14:textId="65ADF4A8" w:rsidR="00A75B46" w:rsidRPr="00240ADB" w:rsidRDefault="00A75B46" w:rsidP="00A75B46">
            <w:pPr>
              <w:adjustRightInd/>
              <w:jc w:val="left"/>
              <w:rPr>
                <w:rFonts w:eastAsia="Times New Roman"/>
                <w:sz w:val="18"/>
                <w:szCs w:val="18"/>
              </w:rPr>
            </w:pPr>
            <w:r w:rsidRPr="00D006E7">
              <w:t xml:space="preserve">[INFORMATION DELETED] </w:t>
            </w:r>
          </w:p>
        </w:tc>
        <w:tc>
          <w:tcPr>
            <w:tcW w:w="1337" w:type="pct"/>
            <w:tcBorders>
              <w:top w:val="nil"/>
              <w:left w:val="nil"/>
              <w:bottom w:val="single" w:sz="4" w:space="0" w:color="auto"/>
              <w:right w:val="single" w:sz="4" w:space="0" w:color="auto"/>
            </w:tcBorders>
            <w:shd w:val="clear" w:color="auto" w:fill="auto"/>
          </w:tcPr>
          <w:p w14:paraId="7E45B99B" w14:textId="267554D6" w:rsidR="00A75B46" w:rsidRPr="00240ADB" w:rsidRDefault="00A75B46" w:rsidP="00A75B46">
            <w:pPr>
              <w:adjustRightInd/>
              <w:jc w:val="left"/>
              <w:rPr>
                <w:rFonts w:eastAsia="Times New Roman"/>
                <w:u w:val="single"/>
              </w:rPr>
            </w:pPr>
            <w:r w:rsidRPr="00D006E7">
              <w:t xml:space="preserve">[INFORMATION DELETED] </w:t>
            </w:r>
          </w:p>
        </w:tc>
      </w:tr>
      <w:tr w:rsidR="00A75B46" w:rsidRPr="00240ADB" w14:paraId="06CB91FE"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9B50EE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Dudley and Walsall Mental Health Partnership NHS Trust</w:t>
            </w:r>
          </w:p>
        </w:tc>
        <w:tc>
          <w:tcPr>
            <w:tcW w:w="1107" w:type="pct"/>
            <w:tcBorders>
              <w:top w:val="nil"/>
              <w:left w:val="nil"/>
              <w:bottom w:val="single" w:sz="4" w:space="0" w:color="auto"/>
              <w:right w:val="single" w:sz="4" w:space="0" w:color="auto"/>
            </w:tcBorders>
            <w:shd w:val="clear" w:color="auto" w:fill="auto"/>
          </w:tcPr>
          <w:p w14:paraId="320919B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Bloxwich Hospital, Dorothy Patterson Hospital, Alumwell Close</w:t>
            </w:r>
          </w:p>
        </w:tc>
        <w:tc>
          <w:tcPr>
            <w:tcW w:w="403" w:type="pct"/>
            <w:tcBorders>
              <w:top w:val="nil"/>
              <w:left w:val="nil"/>
              <w:bottom w:val="single" w:sz="4" w:space="0" w:color="auto"/>
              <w:right w:val="single" w:sz="4" w:space="0" w:color="auto"/>
            </w:tcBorders>
            <w:shd w:val="clear" w:color="auto" w:fill="auto"/>
          </w:tcPr>
          <w:p w14:paraId="222B85A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WS2 9XH</w:t>
            </w:r>
          </w:p>
        </w:tc>
        <w:tc>
          <w:tcPr>
            <w:tcW w:w="1007" w:type="pct"/>
            <w:tcBorders>
              <w:top w:val="nil"/>
              <w:left w:val="nil"/>
              <w:bottom w:val="single" w:sz="4" w:space="0" w:color="auto"/>
              <w:right w:val="single" w:sz="4" w:space="0" w:color="auto"/>
            </w:tcBorders>
            <w:shd w:val="clear" w:color="auto" w:fill="auto"/>
          </w:tcPr>
          <w:p w14:paraId="7AB21B4C" w14:textId="6FDC6DAB" w:rsidR="00A75B46" w:rsidRPr="00240ADB" w:rsidRDefault="00A75B46" w:rsidP="00A75B46">
            <w:pPr>
              <w:adjustRightInd/>
              <w:jc w:val="left"/>
              <w:rPr>
                <w:rFonts w:eastAsia="Times New Roman"/>
                <w:sz w:val="18"/>
                <w:szCs w:val="18"/>
              </w:rPr>
            </w:pPr>
            <w:r w:rsidRPr="00D006E7">
              <w:t xml:space="preserve">[INFORMATION DELETED] </w:t>
            </w:r>
          </w:p>
        </w:tc>
        <w:tc>
          <w:tcPr>
            <w:tcW w:w="1337" w:type="pct"/>
            <w:tcBorders>
              <w:top w:val="nil"/>
              <w:left w:val="nil"/>
              <w:bottom w:val="single" w:sz="4" w:space="0" w:color="auto"/>
              <w:right w:val="single" w:sz="4" w:space="0" w:color="auto"/>
            </w:tcBorders>
            <w:shd w:val="clear" w:color="auto" w:fill="auto"/>
          </w:tcPr>
          <w:p w14:paraId="1DCE1A16" w14:textId="1DA2908B" w:rsidR="00A75B46" w:rsidRPr="00240ADB" w:rsidRDefault="00A75B46" w:rsidP="00A75B46">
            <w:pPr>
              <w:adjustRightInd/>
              <w:jc w:val="left"/>
              <w:rPr>
                <w:rFonts w:eastAsia="Times New Roman"/>
                <w:u w:val="single"/>
              </w:rPr>
            </w:pPr>
            <w:r w:rsidRPr="00D006E7">
              <w:t xml:space="preserve">[INFORMATION DELETED] </w:t>
            </w:r>
          </w:p>
        </w:tc>
      </w:tr>
      <w:tr w:rsidR="00A75B46" w:rsidRPr="00240ADB" w14:paraId="5E685FF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AAC622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Greater Manchester West Mental Health NHS Foundation Trust</w:t>
            </w:r>
          </w:p>
        </w:tc>
        <w:tc>
          <w:tcPr>
            <w:tcW w:w="1107" w:type="pct"/>
            <w:tcBorders>
              <w:top w:val="nil"/>
              <w:left w:val="nil"/>
              <w:bottom w:val="single" w:sz="4" w:space="0" w:color="auto"/>
              <w:right w:val="single" w:sz="4" w:space="0" w:color="auto"/>
            </w:tcBorders>
            <w:shd w:val="clear" w:color="auto" w:fill="auto"/>
          </w:tcPr>
          <w:p w14:paraId="523DC0A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Prestwich Hospital, Bury New Road</w:t>
            </w:r>
          </w:p>
        </w:tc>
        <w:tc>
          <w:tcPr>
            <w:tcW w:w="403" w:type="pct"/>
            <w:tcBorders>
              <w:top w:val="nil"/>
              <w:left w:val="nil"/>
              <w:bottom w:val="single" w:sz="4" w:space="0" w:color="auto"/>
              <w:right w:val="single" w:sz="4" w:space="0" w:color="auto"/>
            </w:tcBorders>
            <w:shd w:val="clear" w:color="auto" w:fill="auto"/>
          </w:tcPr>
          <w:p w14:paraId="26142AF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M25 3BL</w:t>
            </w:r>
          </w:p>
        </w:tc>
        <w:tc>
          <w:tcPr>
            <w:tcW w:w="1007" w:type="pct"/>
            <w:tcBorders>
              <w:top w:val="nil"/>
              <w:left w:val="nil"/>
              <w:bottom w:val="single" w:sz="4" w:space="0" w:color="auto"/>
              <w:right w:val="single" w:sz="4" w:space="0" w:color="auto"/>
            </w:tcBorders>
            <w:shd w:val="clear" w:color="auto" w:fill="auto"/>
          </w:tcPr>
          <w:p w14:paraId="6EC057CF" w14:textId="448734FE"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63F58E7E" w14:textId="309298D7"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7873AE3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537ACE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Guild Lodge</w:t>
            </w:r>
          </w:p>
        </w:tc>
        <w:tc>
          <w:tcPr>
            <w:tcW w:w="1107" w:type="pct"/>
            <w:tcBorders>
              <w:top w:val="nil"/>
              <w:left w:val="nil"/>
              <w:bottom w:val="single" w:sz="4" w:space="0" w:color="auto"/>
              <w:right w:val="single" w:sz="4" w:space="0" w:color="auto"/>
            </w:tcBorders>
            <w:shd w:val="clear" w:color="auto" w:fill="auto"/>
          </w:tcPr>
          <w:p w14:paraId="23EFF52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Guild Park, Whittingham Lane, Preston</w:t>
            </w:r>
          </w:p>
        </w:tc>
        <w:tc>
          <w:tcPr>
            <w:tcW w:w="403" w:type="pct"/>
            <w:tcBorders>
              <w:top w:val="nil"/>
              <w:left w:val="nil"/>
              <w:bottom w:val="single" w:sz="4" w:space="0" w:color="auto"/>
              <w:right w:val="single" w:sz="4" w:space="0" w:color="auto"/>
            </w:tcBorders>
            <w:shd w:val="clear" w:color="auto" w:fill="auto"/>
          </w:tcPr>
          <w:p w14:paraId="479CA29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PR3 2JH</w:t>
            </w:r>
          </w:p>
        </w:tc>
        <w:tc>
          <w:tcPr>
            <w:tcW w:w="1007" w:type="pct"/>
            <w:tcBorders>
              <w:top w:val="nil"/>
              <w:left w:val="nil"/>
              <w:bottom w:val="single" w:sz="4" w:space="0" w:color="auto"/>
              <w:right w:val="single" w:sz="4" w:space="0" w:color="auto"/>
            </w:tcBorders>
            <w:shd w:val="clear" w:color="auto" w:fill="auto"/>
          </w:tcPr>
          <w:p w14:paraId="5F16A1B8" w14:textId="75D82BB7"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0246FD65" w14:textId="70F19460"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3D88F1F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8F0038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Hertfordshire Partnerships NHS Foundation Trust</w:t>
            </w:r>
          </w:p>
        </w:tc>
        <w:tc>
          <w:tcPr>
            <w:tcW w:w="1107" w:type="pct"/>
            <w:tcBorders>
              <w:top w:val="nil"/>
              <w:left w:val="nil"/>
              <w:bottom w:val="single" w:sz="4" w:space="0" w:color="auto"/>
              <w:right w:val="single" w:sz="4" w:space="0" w:color="auto"/>
            </w:tcBorders>
            <w:shd w:val="clear" w:color="auto" w:fill="auto"/>
          </w:tcPr>
          <w:p w14:paraId="7AC4006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99 Waverley Road</w:t>
            </w:r>
          </w:p>
        </w:tc>
        <w:tc>
          <w:tcPr>
            <w:tcW w:w="403" w:type="pct"/>
            <w:tcBorders>
              <w:top w:val="nil"/>
              <w:left w:val="nil"/>
              <w:bottom w:val="single" w:sz="4" w:space="0" w:color="auto"/>
              <w:right w:val="single" w:sz="4" w:space="0" w:color="auto"/>
            </w:tcBorders>
            <w:shd w:val="clear" w:color="auto" w:fill="auto"/>
          </w:tcPr>
          <w:p w14:paraId="4C5119C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AL3 5TL</w:t>
            </w:r>
          </w:p>
        </w:tc>
        <w:tc>
          <w:tcPr>
            <w:tcW w:w="1007" w:type="pct"/>
            <w:tcBorders>
              <w:top w:val="nil"/>
              <w:left w:val="nil"/>
              <w:bottom w:val="single" w:sz="4" w:space="0" w:color="auto"/>
              <w:right w:val="single" w:sz="4" w:space="0" w:color="auto"/>
            </w:tcBorders>
            <w:shd w:val="clear" w:color="auto" w:fill="auto"/>
          </w:tcPr>
          <w:p w14:paraId="5E56F2E2" w14:textId="29BF081F"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48B0B127" w14:textId="77AEDE0F"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6954F49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9B797E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Kent and Medway NHS and Social Care Partnership Trust</w:t>
            </w:r>
          </w:p>
        </w:tc>
        <w:tc>
          <w:tcPr>
            <w:tcW w:w="1107" w:type="pct"/>
            <w:tcBorders>
              <w:top w:val="nil"/>
              <w:left w:val="nil"/>
              <w:bottom w:val="single" w:sz="4" w:space="0" w:color="auto"/>
              <w:right w:val="single" w:sz="4" w:space="0" w:color="auto"/>
            </w:tcBorders>
            <w:shd w:val="clear" w:color="auto" w:fill="auto"/>
          </w:tcPr>
          <w:p w14:paraId="234B467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35 Kings Hill Avenue, Kings Hill</w:t>
            </w:r>
          </w:p>
        </w:tc>
        <w:tc>
          <w:tcPr>
            <w:tcW w:w="403" w:type="pct"/>
            <w:tcBorders>
              <w:top w:val="nil"/>
              <w:left w:val="nil"/>
              <w:bottom w:val="single" w:sz="4" w:space="0" w:color="auto"/>
              <w:right w:val="single" w:sz="4" w:space="0" w:color="auto"/>
            </w:tcBorders>
            <w:shd w:val="clear" w:color="auto" w:fill="auto"/>
          </w:tcPr>
          <w:p w14:paraId="19DB435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ME19 4AX</w:t>
            </w:r>
          </w:p>
        </w:tc>
        <w:tc>
          <w:tcPr>
            <w:tcW w:w="1007" w:type="pct"/>
            <w:tcBorders>
              <w:top w:val="nil"/>
              <w:left w:val="nil"/>
              <w:bottom w:val="single" w:sz="4" w:space="0" w:color="auto"/>
              <w:right w:val="single" w:sz="4" w:space="0" w:color="auto"/>
            </w:tcBorders>
            <w:shd w:val="clear" w:color="auto" w:fill="auto"/>
          </w:tcPr>
          <w:p w14:paraId="0BB3EB21" w14:textId="5008DAAE"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10500824" w14:textId="673089EE"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0DADAD9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B372DF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Manchester Mental Health and Social Care NHS Trust</w:t>
            </w:r>
          </w:p>
        </w:tc>
        <w:tc>
          <w:tcPr>
            <w:tcW w:w="1107" w:type="pct"/>
            <w:tcBorders>
              <w:top w:val="nil"/>
              <w:left w:val="nil"/>
              <w:bottom w:val="single" w:sz="4" w:space="0" w:color="auto"/>
              <w:right w:val="single" w:sz="4" w:space="0" w:color="auto"/>
            </w:tcBorders>
            <w:shd w:val="clear" w:color="auto" w:fill="auto"/>
          </w:tcPr>
          <w:p w14:paraId="0EEAA3D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Park House, North Manchester General Hospital, Delauneys Road</w:t>
            </w:r>
          </w:p>
        </w:tc>
        <w:tc>
          <w:tcPr>
            <w:tcW w:w="403" w:type="pct"/>
            <w:tcBorders>
              <w:top w:val="nil"/>
              <w:left w:val="nil"/>
              <w:bottom w:val="single" w:sz="4" w:space="0" w:color="auto"/>
              <w:right w:val="single" w:sz="4" w:space="0" w:color="auto"/>
            </w:tcBorders>
            <w:shd w:val="clear" w:color="auto" w:fill="auto"/>
          </w:tcPr>
          <w:p w14:paraId="5A9D0E0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M8 5RL</w:t>
            </w:r>
          </w:p>
        </w:tc>
        <w:tc>
          <w:tcPr>
            <w:tcW w:w="1007" w:type="pct"/>
            <w:tcBorders>
              <w:top w:val="nil"/>
              <w:left w:val="nil"/>
              <w:bottom w:val="single" w:sz="4" w:space="0" w:color="auto"/>
              <w:right w:val="single" w:sz="4" w:space="0" w:color="auto"/>
            </w:tcBorders>
            <w:shd w:val="clear" w:color="auto" w:fill="auto"/>
          </w:tcPr>
          <w:p w14:paraId="562F2975" w14:textId="468968CF"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6A565953" w14:textId="440358F1"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55BA4D2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AE9CEB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Manchester Mental Health and Social Care NHS Trust</w:t>
            </w:r>
          </w:p>
        </w:tc>
        <w:tc>
          <w:tcPr>
            <w:tcW w:w="1107" w:type="pct"/>
            <w:tcBorders>
              <w:top w:val="nil"/>
              <w:left w:val="nil"/>
              <w:bottom w:val="single" w:sz="4" w:space="0" w:color="auto"/>
              <w:right w:val="single" w:sz="4" w:space="0" w:color="auto"/>
            </w:tcBorders>
            <w:shd w:val="clear" w:color="auto" w:fill="auto"/>
          </w:tcPr>
          <w:p w14:paraId="56AC90F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Laureate House, Wythenshawe Hospital, Southmoor Road</w:t>
            </w:r>
          </w:p>
        </w:tc>
        <w:tc>
          <w:tcPr>
            <w:tcW w:w="403" w:type="pct"/>
            <w:tcBorders>
              <w:top w:val="nil"/>
              <w:left w:val="nil"/>
              <w:bottom w:val="single" w:sz="4" w:space="0" w:color="auto"/>
              <w:right w:val="single" w:sz="4" w:space="0" w:color="auto"/>
            </w:tcBorders>
            <w:shd w:val="clear" w:color="auto" w:fill="auto"/>
          </w:tcPr>
          <w:p w14:paraId="3542DE1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M23 9LT</w:t>
            </w:r>
          </w:p>
        </w:tc>
        <w:tc>
          <w:tcPr>
            <w:tcW w:w="1007" w:type="pct"/>
            <w:tcBorders>
              <w:top w:val="nil"/>
              <w:left w:val="nil"/>
              <w:bottom w:val="single" w:sz="4" w:space="0" w:color="auto"/>
              <w:right w:val="single" w:sz="4" w:space="0" w:color="auto"/>
            </w:tcBorders>
            <w:shd w:val="clear" w:color="auto" w:fill="auto"/>
          </w:tcPr>
          <w:p w14:paraId="614F5B04" w14:textId="67AF08B8"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3C63A4E9" w14:textId="4736005A"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2219150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72F523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Manchester Mental Health and Social Care NHS Trust</w:t>
            </w:r>
          </w:p>
        </w:tc>
        <w:tc>
          <w:tcPr>
            <w:tcW w:w="1107" w:type="pct"/>
            <w:tcBorders>
              <w:top w:val="nil"/>
              <w:left w:val="nil"/>
              <w:bottom w:val="single" w:sz="4" w:space="0" w:color="auto"/>
              <w:right w:val="single" w:sz="4" w:space="0" w:color="auto"/>
            </w:tcBorders>
            <w:shd w:val="clear" w:color="auto" w:fill="auto"/>
          </w:tcPr>
          <w:p w14:paraId="1D731CB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Edale House, Manchester Royal Infirmary, Oxford Road</w:t>
            </w:r>
          </w:p>
        </w:tc>
        <w:tc>
          <w:tcPr>
            <w:tcW w:w="403" w:type="pct"/>
            <w:tcBorders>
              <w:top w:val="nil"/>
              <w:left w:val="nil"/>
              <w:bottom w:val="single" w:sz="4" w:space="0" w:color="auto"/>
              <w:right w:val="single" w:sz="4" w:space="0" w:color="auto"/>
            </w:tcBorders>
            <w:shd w:val="clear" w:color="auto" w:fill="auto"/>
          </w:tcPr>
          <w:p w14:paraId="6422876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M13 9WL</w:t>
            </w:r>
          </w:p>
        </w:tc>
        <w:tc>
          <w:tcPr>
            <w:tcW w:w="1007" w:type="pct"/>
            <w:tcBorders>
              <w:top w:val="nil"/>
              <w:left w:val="nil"/>
              <w:bottom w:val="single" w:sz="4" w:space="0" w:color="auto"/>
              <w:right w:val="single" w:sz="4" w:space="0" w:color="auto"/>
            </w:tcBorders>
            <w:shd w:val="clear" w:color="auto" w:fill="auto"/>
          </w:tcPr>
          <w:p w14:paraId="1BB16737" w14:textId="13EE3B55"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7FD178ED" w14:textId="26749992"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537C7C7C" w14:textId="77777777" w:rsidTr="00240ADB">
        <w:trPr>
          <w:trHeight w:val="510"/>
        </w:trPr>
        <w:tc>
          <w:tcPr>
            <w:tcW w:w="1146" w:type="pct"/>
            <w:tcBorders>
              <w:top w:val="nil"/>
              <w:left w:val="single" w:sz="4" w:space="0" w:color="auto"/>
              <w:bottom w:val="single" w:sz="4" w:space="0" w:color="auto"/>
              <w:right w:val="single" w:sz="4" w:space="0" w:color="auto"/>
            </w:tcBorders>
            <w:shd w:val="clear" w:color="auto" w:fill="auto"/>
          </w:tcPr>
          <w:p w14:paraId="3748B45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7B3B3EA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Ashworth Hospital, Packbourn, Maghull</w:t>
            </w:r>
          </w:p>
        </w:tc>
        <w:tc>
          <w:tcPr>
            <w:tcW w:w="403" w:type="pct"/>
            <w:tcBorders>
              <w:top w:val="nil"/>
              <w:left w:val="nil"/>
              <w:bottom w:val="single" w:sz="4" w:space="0" w:color="auto"/>
              <w:right w:val="single" w:sz="4" w:space="0" w:color="auto"/>
            </w:tcBorders>
            <w:shd w:val="clear" w:color="auto" w:fill="auto"/>
          </w:tcPr>
          <w:p w14:paraId="2AE0613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L31 1HW</w:t>
            </w:r>
          </w:p>
        </w:tc>
        <w:tc>
          <w:tcPr>
            <w:tcW w:w="1007" w:type="pct"/>
            <w:tcBorders>
              <w:top w:val="nil"/>
              <w:left w:val="nil"/>
              <w:bottom w:val="single" w:sz="4" w:space="0" w:color="auto"/>
              <w:right w:val="single" w:sz="4" w:space="0" w:color="auto"/>
            </w:tcBorders>
            <w:shd w:val="clear" w:color="auto" w:fill="auto"/>
          </w:tcPr>
          <w:p w14:paraId="7CFE6A3F" w14:textId="4922DA3E"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473EE8F9" w14:textId="072C32FD"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445A06D3"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9C08DB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1B08A7A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Scott Clinc, Rainhill Road, St Helens</w:t>
            </w:r>
          </w:p>
        </w:tc>
        <w:tc>
          <w:tcPr>
            <w:tcW w:w="403" w:type="pct"/>
            <w:tcBorders>
              <w:top w:val="nil"/>
              <w:left w:val="nil"/>
              <w:bottom w:val="single" w:sz="4" w:space="0" w:color="auto"/>
              <w:right w:val="single" w:sz="4" w:space="0" w:color="auto"/>
            </w:tcBorders>
            <w:shd w:val="clear" w:color="auto" w:fill="auto"/>
          </w:tcPr>
          <w:p w14:paraId="361572A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WA9 5BD</w:t>
            </w:r>
          </w:p>
        </w:tc>
        <w:tc>
          <w:tcPr>
            <w:tcW w:w="1007" w:type="pct"/>
            <w:tcBorders>
              <w:top w:val="nil"/>
              <w:left w:val="nil"/>
              <w:bottom w:val="single" w:sz="4" w:space="0" w:color="auto"/>
              <w:right w:val="single" w:sz="4" w:space="0" w:color="auto"/>
            </w:tcBorders>
            <w:shd w:val="clear" w:color="auto" w:fill="auto"/>
          </w:tcPr>
          <w:p w14:paraId="6FDC9CED" w14:textId="0BA71E9D"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7D7D20A3" w14:textId="12415D6E"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39607D0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CC49F0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2E148E6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Rathbone Low secure Unit, Rathbone Hospital, Mill Lane</w:t>
            </w:r>
          </w:p>
        </w:tc>
        <w:tc>
          <w:tcPr>
            <w:tcW w:w="403" w:type="pct"/>
            <w:tcBorders>
              <w:top w:val="nil"/>
              <w:left w:val="nil"/>
              <w:bottom w:val="single" w:sz="4" w:space="0" w:color="auto"/>
              <w:right w:val="single" w:sz="4" w:space="0" w:color="auto"/>
            </w:tcBorders>
            <w:shd w:val="clear" w:color="auto" w:fill="auto"/>
          </w:tcPr>
          <w:p w14:paraId="65A6EEB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L13 4AW</w:t>
            </w:r>
          </w:p>
        </w:tc>
        <w:tc>
          <w:tcPr>
            <w:tcW w:w="1007" w:type="pct"/>
            <w:tcBorders>
              <w:top w:val="nil"/>
              <w:left w:val="nil"/>
              <w:bottom w:val="single" w:sz="4" w:space="0" w:color="auto"/>
              <w:right w:val="single" w:sz="4" w:space="0" w:color="auto"/>
            </w:tcBorders>
            <w:shd w:val="clear" w:color="auto" w:fill="auto"/>
          </w:tcPr>
          <w:p w14:paraId="502197C9" w14:textId="3F8D26EB"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33C8CCAB" w14:textId="45CED9CA"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053003E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5A89B1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70532B6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Psychiatric Intensive care Unit, , Rathbone Hospital, Mill Lane</w:t>
            </w:r>
          </w:p>
        </w:tc>
        <w:tc>
          <w:tcPr>
            <w:tcW w:w="403" w:type="pct"/>
            <w:tcBorders>
              <w:top w:val="nil"/>
              <w:left w:val="nil"/>
              <w:bottom w:val="single" w:sz="4" w:space="0" w:color="auto"/>
              <w:right w:val="single" w:sz="4" w:space="0" w:color="auto"/>
            </w:tcBorders>
            <w:shd w:val="clear" w:color="auto" w:fill="auto"/>
          </w:tcPr>
          <w:p w14:paraId="41B605E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L13 4AW</w:t>
            </w:r>
          </w:p>
        </w:tc>
        <w:tc>
          <w:tcPr>
            <w:tcW w:w="1007" w:type="pct"/>
            <w:tcBorders>
              <w:top w:val="nil"/>
              <w:left w:val="nil"/>
              <w:bottom w:val="single" w:sz="4" w:space="0" w:color="auto"/>
              <w:right w:val="single" w:sz="4" w:space="0" w:color="auto"/>
            </w:tcBorders>
            <w:shd w:val="clear" w:color="auto" w:fill="auto"/>
          </w:tcPr>
          <w:p w14:paraId="7F0C90BB" w14:textId="14C39757"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201949C6" w14:textId="4A8A1C50"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0F28174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E11852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212D649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Broadoak Unit, Broadgreen Hospital</w:t>
            </w:r>
          </w:p>
        </w:tc>
        <w:tc>
          <w:tcPr>
            <w:tcW w:w="403" w:type="pct"/>
            <w:tcBorders>
              <w:top w:val="nil"/>
              <w:left w:val="nil"/>
              <w:bottom w:val="single" w:sz="4" w:space="0" w:color="auto"/>
              <w:right w:val="single" w:sz="4" w:space="0" w:color="auto"/>
            </w:tcBorders>
            <w:shd w:val="clear" w:color="auto" w:fill="auto"/>
          </w:tcPr>
          <w:p w14:paraId="657986C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L14 3PJ</w:t>
            </w:r>
          </w:p>
        </w:tc>
        <w:tc>
          <w:tcPr>
            <w:tcW w:w="1007" w:type="pct"/>
            <w:tcBorders>
              <w:top w:val="nil"/>
              <w:left w:val="nil"/>
              <w:bottom w:val="single" w:sz="4" w:space="0" w:color="auto"/>
              <w:right w:val="single" w:sz="4" w:space="0" w:color="auto"/>
            </w:tcBorders>
            <w:shd w:val="clear" w:color="auto" w:fill="auto"/>
          </w:tcPr>
          <w:p w14:paraId="0234F696" w14:textId="25E28881" w:rsidR="00A75B46" w:rsidRPr="00240ADB" w:rsidRDefault="00A75B46" w:rsidP="00A75B46">
            <w:pPr>
              <w:adjustRightInd/>
              <w:jc w:val="left"/>
              <w:rPr>
                <w:rFonts w:eastAsia="Times New Roman"/>
                <w:sz w:val="18"/>
                <w:szCs w:val="18"/>
              </w:rPr>
            </w:pPr>
            <w:r w:rsidRPr="000D1F2E">
              <w:t xml:space="preserve">[INFORMATION DELETED] </w:t>
            </w:r>
          </w:p>
        </w:tc>
        <w:tc>
          <w:tcPr>
            <w:tcW w:w="1337" w:type="pct"/>
            <w:tcBorders>
              <w:top w:val="nil"/>
              <w:left w:val="nil"/>
              <w:bottom w:val="single" w:sz="4" w:space="0" w:color="auto"/>
              <w:right w:val="single" w:sz="4" w:space="0" w:color="auto"/>
            </w:tcBorders>
            <w:shd w:val="clear" w:color="auto" w:fill="auto"/>
          </w:tcPr>
          <w:p w14:paraId="44E48DFE" w14:textId="052EDCEB" w:rsidR="00A75B46" w:rsidRPr="00240ADB" w:rsidRDefault="00A75B46" w:rsidP="00A75B46">
            <w:pPr>
              <w:adjustRightInd/>
              <w:jc w:val="left"/>
              <w:rPr>
                <w:rFonts w:eastAsia="Times New Roman"/>
                <w:u w:val="single"/>
              </w:rPr>
            </w:pPr>
            <w:r w:rsidRPr="000D1F2E">
              <w:t xml:space="preserve">[INFORMATION DELETED] </w:t>
            </w:r>
          </w:p>
        </w:tc>
      </w:tr>
      <w:tr w:rsidR="00A75B46" w:rsidRPr="00240ADB" w14:paraId="792AA9F3"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011CCA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15E4A53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Windsor House, Upper Parliament Street</w:t>
            </w:r>
          </w:p>
        </w:tc>
        <w:tc>
          <w:tcPr>
            <w:tcW w:w="403" w:type="pct"/>
            <w:tcBorders>
              <w:top w:val="nil"/>
              <w:left w:val="nil"/>
              <w:bottom w:val="single" w:sz="4" w:space="0" w:color="auto"/>
              <w:right w:val="single" w:sz="4" w:space="0" w:color="auto"/>
            </w:tcBorders>
            <w:shd w:val="clear" w:color="auto" w:fill="auto"/>
          </w:tcPr>
          <w:p w14:paraId="7FA30F8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L8 7LF</w:t>
            </w:r>
          </w:p>
        </w:tc>
        <w:tc>
          <w:tcPr>
            <w:tcW w:w="1007" w:type="pct"/>
            <w:tcBorders>
              <w:top w:val="nil"/>
              <w:left w:val="nil"/>
              <w:bottom w:val="single" w:sz="4" w:space="0" w:color="auto"/>
              <w:right w:val="single" w:sz="4" w:space="0" w:color="auto"/>
            </w:tcBorders>
            <w:shd w:val="clear" w:color="auto" w:fill="auto"/>
          </w:tcPr>
          <w:p w14:paraId="2D98E653" w14:textId="1DD40542"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5DC8BDEA" w14:textId="6A2C6B5E"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33AF5DA6"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4C6B75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0674DD1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Stoddart House, Maple Unit, University Hospital Aintree</w:t>
            </w:r>
          </w:p>
        </w:tc>
        <w:tc>
          <w:tcPr>
            <w:tcW w:w="403" w:type="pct"/>
            <w:tcBorders>
              <w:top w:val="nil"/>
              <w:left w:val="nil"/>
              <w:bottom w:val="single" w:sz="4" w:space="0" w:color="auto"/>
              <w:right w:val="single" w:sz="4" w:space="0" w:color="auto"/>
            </w:tcBorders>
            <w:shd w:val="clear" w:color="auto" w:fill="auto"/>
          </w:tcPr>
          <w:p w14:paraId="4C51F29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L9 7AL</w:t>
            </w:r>
          </w:p>
        </w:tc>
        <w:tc>
          <w:tcPr>
            <w:tcW w:w="1007" w:type="pct"/>
            <w:tcBorders>
              <w:top w:val="nil"/>
              <w:left w:val="nil"/>
              <w:bottom w:val="single" w:sz="4" w:space="0" w:color="auto"/>
              <w:right w:val="single" w:sz="4" w:space="0" w:color="auto"/>
            </w:tcBorders>
            <w:shd w:val="clear" w:color="auto" w:fill="auto"/>
          </w:tcPr>
          <w:p w14:paraId="7ED4C978" w14:textId="7D727E74"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44420465" w14:textId="71518633"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73562AE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9A883A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00D0133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Mossley Hill Hospital, Park Avenue, Mossley Hill</w:t>
            </w:r>
          </w:p>
        </w:tc>
        <w:tc>
          <w:tcPr>
            <w:tcW w:w="403" w:type="pct"/>
            <w:tcBorders>
              <w:top w:val="nil"/>
              <w:left w:val="nil"/>
              <w:bottom w:val="single" w:sz="4" w:space="0" w:color="auto"/>
              <w:right w:val="single" w:sz="4" w:space="0" w:color="auto"/>
            </w:tcBorders>
            <w:shd w:val="clear" w:color="auto" w:fill="auto"/>
          </w:tcPr>
          <w:p w14:paraId="497DBB2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L18 8BU</w:t>
            </w:r>
          </w:p>
        </w:tc>
        <w:tc>
          <w:tcPr>
            <w:tcW w:w="1007" w:type="pct"/>
            <w:tcBorders>
              <w:top w:val="nil"/>
              <w:left w:val="nil"/>
              <w:bottom w:val="single" w:sz="4" w:space="0" w:color="auto"/>
              <w:right w:val="single" w:sz="4" w:space="0" w:color="auto"/>
            </w:tcBorders>
            <w:shd w:val="clear" w:color="auto" w:fill="auto"/>
          </w:tcPr>
          <w:p w14:paraId="7781E4BE" w14:textId="7D5303E4"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4D3131F4" w14:textId="22448076"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7769CBD3"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BB8511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790B6DF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Hesketh Center, 55 Albert Road</w:t>
            </w:r>
          </w:p>
        </w:tc>
        <w:tc>
          <w:tcPr>
            <w:tcW w:w="403" w:type="pct"/>
            <w:tcBorders>
              <w:top w:val="nil"/>
              <w:left w:val="nil"/>
              <w:bottom w:val="single" w:sz="4" w:space="0" w:color="auto"/>
              <w:right w:val="single" w:sz="4" w:space="0" w:color="auto"/>
            </w:tcBorders>
            <w:shd w:val="clear" w:color="auto" w:fill="auto"/>
          </w:tcPr>
          <w:p w14:paraId="468686A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PR9 0LT</w:t>
            </w:r>
          </w:p>
        </w:tc>
        <w:tc>
          <w:tcPr>
            <w:tcW w:w="1007" w:type="pct"/>
            <w:tcBorders>
              <w:top w:val="nil"/>
              <w:left w:val="nil"/>
              <w:bottom w:val="single" w:sz="4" w:space="0" w:color="auto"/>
              <w:right w:val="single" w:sz="4" w:space="0" w:color="auto"/>
            </w:tcBorders>
            <w:shd w:val="clear" w:color="auto" w:fill="auto"/>
          </w:tcPr>
          <w:p w14:paraId="31E9950F" w14:textId="66C92C4E"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69081DBD" w14:textId="7633CAE2"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26D2438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0BD5AA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6B4AD1C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Boothroys Unit, Scarisbrick New Road</w:t>
            </w:r>
          </w:p>
        </w:tc>
        <w:tc>
          <w:tcPr>
            <w:tcW w:w="403" w:type="pct"/>
            <w:tcBorders>
              <w:top w:val="nil"/>
              <w:left w:val="nil"/>
              <w:bottom w:val="single" w:sz="4" w:space="0" w:color="auto"/>
              <w:right w:val="single" w:sz="4" w:space="0" w:color="auto"/>
            </w:tcBorders>
            <w:shd w:val="clear" w:color="auto" w:fill="auto"/>
          </w:tcPr>
          <w:p w14:paraId="305F238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PR8 6PH</w:t>
            </w:r>
          </w:p>
        </w:tc>
        <w:tc>
          <w:tcPr>
            <w:tcW w:w="1007" w:type="pct"/>
            <w:tcBorders>
              <w:top w:val="nil"/>
              <w:left w:val="nil"/>
              <w:bottom w:val="single" w:sz="4" w:space="0" w:color="auto"/>
              <w:right w:val="single" w:sz="4" w:space="0" w:color="auto"/>
            </w:tcBorders>
            <w:shd w:val="clear" w:color="auto" w:fill="auto"/>
          </w:tcPr>
          <w:p w14:paraId="4CE2B04F" w14:textId="288C941F"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2F929E5E" w14:textId="2DF083EA"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620D67E6"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B767C6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NHS Isle of Wight</w:t>
            </w:r>
          </w:p>
        </w:tc>
        <w:tc>
          <w:tcPr>
            <w:tcW w:w="1107" w:type="pct"/>
            <w:tcBorders>
              <w:top w:val="nil"/>
              <w:left w:val="nil"/>
              <w:bottom w:val="single" w:sz="4" w:space="0" w:color="auto"/>
              <w:right w:val="single" w:sz="4" w:space="0" w:color="auto"/>
            </w:tcBorders>
            <w:shd w:val="clear" w:color="auto" w:fill="auto"/>
          </w:tcPr>
          <w:p w14:paraId="3B8F186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St Mary's Hospital, Osborne Ward, Afton Ward, Seagrove Ward, Parkhurst Road</w:t>
            </w:r>
          </w:p>
        </w:tc>
        <w:tc>
          <w:tcPr>
            <w:tcW w:w="403" w:type="pct"/>
            <w:tcBorders>
              <w:top w:val="nil"/>
              <w:left w:val="nil"/>
              <w:bottom w:val="single" w:sz="4" w:space="0" w:color="auto"/>
              <w:right w:val="single" w:sz="4" w:space="0" w:color="auto"/>
            </w:tcBorders>
            <w:shd w:val="clear" w:color="auto" w:fill="auto"/>
          </w:tcPr>
          <w:p w14:paraId="7BA87FB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PO30 5TG</w:t>
            </w:r>
          </w:p>
        </w:tc>
        <w:tc>
          <w:tcPr>
            <w:tcW w:w="1007" w:type="pct"/>
            <w:tcBorders>
              <w:top w:val="nil"/>
              <w:left w:val="nil"/>
              <w:bottom w:val="single" w:sz="4" w:space="0" w:color="auto"/>
              <w:right w:val="single" w:sz="4" w:space="0" w:color="auto"/>
            </w:tcBorders>
            <w:shd w:val="clear" w:color="auto" w:fill="auto"/>
          </w:tcPr>
          <w:p w14:paraId="0A39385A" w14:textId="1038842E"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50337B48" w14:textId="745B7BFB"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08A7BE3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757CE3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NHS Isle of Wight</w:t>
            </w:r>
          </w:p>
        </w:tc>
        <w:tc>
          <w:tcPr>
            <w:tcW w:w="1107" w:type="pct"/>
            <w:tcBorders>
              <w:top w:val="nil"/>
              <w:left w:val="nil"/>
              <w:bottom w:val="single" w:sz="4" w:space="0" w:color="auto"/>
              <w:right w:val="single" w:sz="4" w:space="0" w:color="auto"/>
            </w:tcBorders>
            <w:shd w:val="clear" w:color="auto" w:fill="auto"/>
          </w:tcPr>
          <w:p w14:paraId="3E8F619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St Mary's Hospital, Shackleton Ward, Pellhurst Road</w:t>
            </w:r>
          </w:p>
        </w:tc>
        <w:tc>
          <w:tcPr>
            <w:tcW w:w="403" w:type="pct"/>
            <w:tcBorders>
              <w:top w:val="nil"/>
              <w:left w:val="nil"/>
              <w:bottom w:val="single" w:sz="4" w:space="0" w:color="auto"/>
              <w:right w:val="single" w:sz="4" w:space="0" w:color="auto"/>
            </w:tcBorders>
            <w:shd w:val="clear" w:color="auto" w:fill="auto"/>
          </w:tcPr>
          <w:p w14:paraId="1D9F7B2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PO33 3ET</w:t>
            </w:r>
          </w:p>
        </w:tc>
        <w:tc>
          <w:tcPr>
            <w:tcW w:w="1007" w:type="pct"/>
            <w:tcBorders>
              <w:top w:val="nil"/>
              <w:left w:val="nil"/>
              <w:bottom w:val="single" w:sz="4" w:space="0" w:color="auto"/>
              <w:right w:val="single" w:sz="4" w:space="0" w:color="auto"/>
            </w:tcBorders>
            <w:shd w:val="clear" w:color="auto" w:fill="auto"/>
          </w:tcPr>
          <w:p w14:paraId="0A4461D6" w14:textId="4AF4E65A"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7C69F9F9" w14:textId="28361D52"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1895567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63A22D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Norfolk and Waveney Mental Health Partnership NHS Foundation Trust</w:t>
            </w:r>
          </w:p>
        </w:tc>
        <w:tc>
          <w:tcPr>
            <w:tcW w:w="1107" w:type="pct"/>
            <w:tcBorders>
              <w:top w:val="nil"/>
              <w:left w:val="nil"/>
              <w:bottom w:val="single" w:sz="4" w:space="0" w:color="auto"/>
              <w:right w:val="single" w:sz="4" w:space="0" w:color="auto"/>
            </w:tcBorders>
            <w:shd w:val="clear" w:color="auto" w:fill="auto"/>
          </w:tcPr>
          <w:p w14:paraId="1F58906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Norvic Clinic, 1st Floor, Admin Block, Hellesdon Hospital</w:t>
            </w:r>
          </w:p>
        </w:tc>
        <w:tc>
          <w:tcPr>
            <w:tcW w:w="403" w:type="pct"/>
            <w:tcBorders>
              <w:top w:val="nil"/>
              <w:left w:val="nil"/>
              <w:bottom w:val="single" w:sz="4" w:space="0" w:color="auto"/>
              <w:right w:val="single" w:sz="4" w:space="0" w:color="auto"/>
            </w:tcBorders>
            <w:shd w:val="clear" w:color="auto" w:fill="auto"/>
          </w:tcPr>
          <w:p w14:paraId="23A81BD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NR6 5BE</w:t>
            </w:r>
          </w:p>
        </w:tc>
        <w:tc>
          <w:tcPr>
            <w:tcW w:w="1007" w:type="pct"/>
            <w:tcBorders>
              <w:top w:val="nil"/>
              <w:left w:val="nil"/>
              <w:bottom w:val="single" w:sz="4" w:space="0" w:color="auto"/>
              <w:right w:val="single" w:sz="4" w:space="0" w:color="auto"/>
            </w:tcBorders>
            <w:shd w:val="clear" w:color="auto" w:fill="auto"/>
          </w:tcPr>
          <w:p w14:paraId="03406325" w14:textId="1E92ED2F"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58282EB9" w14:textId="54285325"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4321825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422C2E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349B460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Duncan MacMillan House, Porchester Road, Nottingham</w:t>
            </w:r>
          </w:p>
        </w:tc>
        <w:tc>
          <w:tcPr>
            <w:tcW w:w="403" w:type="pct"/>
            <w:tcBorders>
              <w:top w:val="nil"/>
              <w:left w:val="nil"/>
              <w:bottom w:val="single" w:sz="4" w:space="0" w:color="auto"/>
              <w:right w:val="single" w:sz="4" w:space="0" w:color="auto"/>
            </w:tcBorders>
            <w:shd w:val="clear" w:color="auto" w:fill="auto"/>
          </w:tcPr>
          <w:p w14:paraId="43DA199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NG3 6AA</w:t>
            </w:r>
          </w:p>
        </w:tc>
        <w:tc>
          <w:tcPr>
            <w:tcW w:w="1007" w:type="pct"/>
            <w:tcBorders>
              <w:top w:val="nil"/>
              <w:left w:val="nil"/>
              <w:bottom w:val="single" w:sz="4" w:space="0" w:color="auto"/>
              <w:right w:val="single" w:sz="4" w:space="0" w:color="auto"/>
            </w:tcBorders>
            <w:shd w:val="clear" w:color="auto" w:fill="auto"/>
          </w:tcPr>
          <w:p w14:paraId="21138ACC" w14:textId="31495AAF"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05C073A7" w14:textId="75CAC8C0"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3BD8078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792380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3F7CE22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Wells Road Centre, Nottingham</w:t>
            </w:r>
          </w:p>
        </w:tc>
        <w:tc>
          <w:tcPr>
            <w:tcW w:w="403" w:type="pct"/>
            <w:tcBorders>
              <w:top w:val="nil"/>
              <w:left w:val="nil"/>
              <w:bottom w:val="single" w:sz="4" w:space="0" w:color="auto"/>
              <w:right w:val="single" w:sz="4" w:space="0" w:color="auto"/>
            </w:tcBorders>
            <w:shd w:val="clear" w:color="auto" w:fill="auto"/>
          </w:tcPr>
          <w:p w14:paraId="34FDACA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NG3 6AA</w:t>
            </w:r>
          </w:p>
        </w:tc>
        <w:tc>
          <w:tcPr>
            <w:tcW w:w="1007" w:type="pct"/>
            <w:tcBorders>
              <w:top w:val="nil"/>
              <w:left w:val="nil"/>
              <w:bottom w:val="single" w:sz="4" w:space="0" w:color="auto"/>
              <w:right w:val="single" w:sz="4" w:space="0" w:color="auto"/>
            </w:tcBorders>
            <w:shd w:val="clear" w:color="auto" w:fill="auto"/>
          </w:tcPr>
          <w:p w14:paraId="02D4F6AF" w14:textId="41FFA9A6"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3F0848A7" w14:textId="15D442E4"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20F6D71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9A5ED9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1D984CA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Rampton Hospital, Retford</w:t>
            </w:r>
          </w:p>
        </w:tc>
        <w:tc>
          <w:tcPr>
            <w:tcW w:w="403" w:type="pct"/>
            <w:tcBorders>
              <w:top w:val="nil"/>
              <w:left w:val="nil"/>
              <w:bottom w:val="single" w:sz="4" w:space="0" w:color="auto"/>
              <w:right w:val="single" w:sz="4" w:space="0" w:color="auto"/>
            </w:tcBorders>
            <w:shd w:val="clear" w:color="auto" w:fill="auto"/>
          </w:tcPr>
          <w:p w14:paraId="76C1DFE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DN22 9JT</w:t>
            </w:r>
          </w:p>
        </w:tc>
        <w:tc>
          <w:tcPr>
            <w:tcW w:w="1007" w:type="pct"/>
            <w:tcBorders>
              <w:top w:val="nil"/>
              <w:left w:val="nil"/>
              <w:bottom w:val="single" w:sz="4" w:space="0" w:color="auto"/>
              <w:right w:val="single" w:sz="4" w:space="0" w:color="auto"/>
            </w:tcBorders>
            <w:shd w:val="clear" w:color="auto" w:fill="auto"/>
          </w:tcPr>
          <w:p w14:paraId="06B8CD49" w14:textId="3B818D7E"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7AA82DED" w14:textId="08C51F5F"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6503E7F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8A60F6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55A8D26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Wathwood Hospital, Gigsy Green Lane, Wath-upon Dearne</w:t>
            </w:r>
          </w:p>
        </w:tc>
        <w:tc>
          <w:tcPr>
            <w:tcW w:w="403" w:type="pct"/>
            <w:tcBorders>
              <w:top w:val="nil"/>
              <w:left w:val="nil"/>
              <w:bottom w:val="single" w:sz="4" w:space="0" w:color="auto"/>
              <w:right w:val="single" w:sz="4" w:space="0" w:color="auto"/>
            </w:tcBorders>
            <w:shd w:val="clear" w:color="auto" w:fill="auto"/>
          </w:tcPr>
          <w:p w14:paraId="489CB54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S63 7TQ</w:t>
            </w:r>
          </w:p>
        </w:tc>
        <w:tc>
          <w:tcPr>
            <w:tcW w:w="1007" w:type="pct"/>
            <w:tcBorders>
              <w:top w:val="nil"/>
              <w:left w:val="nil"/>
              <w:bottom w:val="single" w:sz="4" w:space="0" w:color="auto"/>
              <w:right w:val="single" w:sz="4" w:space="0" w:color="auto"/>
            </w:tcBorders>
            <w:shd w:val="clear" w:color="auto" w:fill="auto"/>
          </w:tcPr>
          <w:p w14:paraId="3EE321EF" w14:textId="397ADC86"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2A99B00F" w14:textId="7E4EEEE4"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29240BD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1E6071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50AB68A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Arnold Lodge, Cordelia Close, Leicester</w:t>
            </w:r>
          </w:p>
        </w:tc>
        <w:tc>
          <w:tcPr>
            <w:tcW w:w="403" w:type="pct"/>
            <w:tcBorders>
              <w:top w:val="nil"/>
              <w:left w:val="nil"/>
              <w:bottom w:val="single" w:sz="4" w:space="0" w:color="auto"/>
              <w:right w:val="single" w:sz="4" w:space="0" w:color="auto"/>
            </w:tcBorders>
            <w:shd w:val="clear" w:color="auto" w:fill="auto"/>
          </w:tcPr>
          <w:p w14:paraId="5AD9CFD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LE5 0LE</w:t>
            </w:r>
          </w:p>
        </w:tc>
        <w:tc>
          <w:tcPr>
            <w:tcW w:w="1007" w:type="pct"/>
            <w:tcBorders>
              <w:top w:val="nil"/>
              <w:left w:val="nil"/>
              <w:bottom w:val="single" w:sz="4" w:space="0" w:color="auto"/>
              <w:right w:val="single" w:sz="4" w:space="0" w:color="auto"/>
            </w:tcBorders>
            <w:shd w:val="clear" w:color="auto" w:fill="auto"/>
          </w:tcPr>
          <w:p w14:paraId="71064AE8" w14:textId="4FEF98C9" w:rsidR="00A75B46" w:rsidRPr="00240ADB" w:rsidRDefault="00A75B46" w:rsidP="00A75B46">
            <w:pPr>
              <w:adjustRightInd/>
              <w:jc w:val="left"/>
              <w:rPr>
                <w:rFonts w:eastAsia="Times New Roman"/>
                <w:sz w:val="18"/>
                <w:szCs w:val="18"/>
              </w:rPr>
            </w:pPr>
            <w:r w:rsidRPr="004A204A">
              <w:t xml:space="preserve">[INFORMATION DELETED] </w:t>
            </w:r>
          </w:p>
        </w:tc>
        <w:tc>
          <w:tcPr>
            <w:tcW w:w="1337" w:type="pct"/>
            <w:tcBorders>
              <w:top w:val="nil"/>
              <w:left w:val="nil"/>
              <w:bottom w:val="single" w:sz="4" w:space="0" w:color="auto"/>
              <w:right w:val="single" w:sz="4" w:space="0" w:color="auto"/>
            </w:tcBorders>
            <w:shd w:val="clear" w:color="auto" w:fill="auto"/>
          </w:tcPr>
          <w:p w14:paraId="19749926" w14:textId="7DA95404" w:rsidR="00A75B46" w:rsidRPr="00240ADB" w:rsidRDefault="00A75B46" w:rsidP="00A75B46">
            <w:pPr>
              <w:adjustRightInd/>
              <w:jc w:val="left"/>
              <w:rPr>
                <w:rFonts w:eastAsia="Times New Roman"/>
                <w:u w:val="single"/>
              </w:rPr>
            </w:pPr>
            <w:r w:rsidRPr="004A204A">
              <w:t xml:space="preserve">[INFORMATION DELETED] </w:t>
            </w:r>
          </w:p>
        </w:tc>
      </w:tr>
      <w:tr w:rsidR="00A75B46" w:rsidRPr="00240ADB" w14:paraId="54137D5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6E60F9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22F001D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Trust Headquarters, 4000 John Smith Drive, Oxford Business Park South</w:t>
            </w:r>
          </w:p>
        </w:tc>
        <w:tc>
          <w:tcPr>
            <w:tcW w:w="403" w:type="pct"/>
            <w:tcBorders>
              <w:top w:val="nil"/>
              <w:left w:val="nil"/>
              <w:bottom w:val="single" w:sz="4" w:space="0" w:color="auto"/>
              <w:right w:val="single" w:sz="4" w:space="0" w:color="auto"/>
            </w:tcBorders>
            <w:shd w:val="clear" w:color="auto" w:fill="auto"/>
          </w:tcPr>
          <w:p w14:paraId="6C82AE7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OX4 2GX</w:t>
            </w:r>
          </w:p>
        </w:tc>
        <w:tc>
          <w:tcPr>
            <w:tcW w:w="1007" w:type="pct"/>
            <w:tcBorders>
              <w:top w:val="nil"/>
              <w:left w:val="nil"/>
              <w:bottom w:val="single" w:sz="4" w:space="0" w:color="auto"/>
              <w:right w:val="single" w:sz="4" w:space="0" w:color="auto"/>
            </w:tcBorders>
            <w:shd w:val="clear" w:color="auto" w:fill="auto"/>
          </w:tcPr>
          <w:p w14:paraId="6C6B77D2" w14:textId="6339CED1" w:rsidR="00A75B46" w:rsidRPr="00240ADB" w:rsidRDefault="00A75B46" w:rsidP="00A75B46">
            <w:pPr>
              <w:adjustRightInd/>
              <w:jc w:val="left"/>
              <w:rPr>
                <w:rFonts w:eastAsia="Times New Roman"/>
                <w:sz w:val="18"/>
                <w:szCs w:val="18"/>
              </w:rPr>
            </w:pPr>
            <w:r w:rsidRPr="00CC027C">
              <w:t xml:space="preserve">[INFORMATION DELETED] </w:t>
            </w:r>
          </w:p>
        </w:tc>
        <w:tc>
          <w:tcPr>
            <w:tcW w:w="1337" w:type="pct"/>
            <w:tcBorders>
              <w:top w:val="nil"/>
              <w:left w:val="nil"/>
              <w:bottom w:val="single" w:sz="4" w:space="0" w:color="auto"/>
              <w:right w:val="single" w:sz="4" w:space="0" w:color="auto"/>
            </w:tcBorders>
            <w:shd w:val="clear" w:color="auto" w:fill="auto"/>
          </w:tcPr>
          <w:p w14:paraId="71E0B1D7" w14:textId="10F0D5EE" w:rsidR="00A75B46" w:rsidRPr="00240ADB" w:rsidRDefault="00A75B46" w:rsidP="00A75B46">
            <w:pPr>
              <w:adjustRightInd/>
              <w:jc w:val="left"/>
              <w:rPr>
                <w:rFonts w:eastAsia="Times New Roman"/>
                <w:u w:val="single"/>
              </w:rPr>
            </w:pPr>
            <w:r w:rsidRPr="00CC027C">
              <w:t xml:space="preserve">[INFORMATION DELETED] </w:t>
            </w:r>
          </w:p>
        </w:tc>
      </w:tr>
      <w:tr w:rsidR="00A75B46" w:rsidRPr="00240ADB" w14:paraId="45E4EF7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ABD472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1A5F925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Woodlands House, Manor House Hospital site, Bierton Road</w:t>
            </w:r>
          </w:p>
        </w:tc>
        <w:tc>
          <w:tcPr>
            <w:tcW w:w="403" w:type="pct"/>
            <w:tcBorders>
              <w:top w:val="nil"/>
              <w:left w:val="nil"/>
              <w:bottom w:val="single" w:sz="4" w:space="0" w:color="auto"/>
              <w:right w:val="single" w:sz="4" w:space="0" w:color="auto"/>
            </w:tcBorders>
            <w:shd w:val="clear" w:color="auto" w:fill="auto"/>
          </w:tcPr>
          <w:p w14:paraId="5F7EC28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HP20 1EG</w:t>
            </w:r>
          </w:p>
        </w:tc>
        <w:tc>
          <w:tcPr>
            <w:tcW w:w="1007" w:type="pct"/>
            <w:tcBorders>
              <w:top w:val="nil"/>
              <w:left w:val="nil"/>
              <w:bottom w:val="single" w:sz="4" w:space="0" w:color="auto"/>
              <w:right w:val="single" w:sz="4" w:space="0" w:color="auto"/>
            </w:tcBorders>
            <w:shd w:val="clear" w:color="auto" w:fill="auto"/>
          </w:tcPr>
          <w:p w14:paraId="1CFA1049" w14:textId="551853F0" w:rsidR="00A75B46" w:rsidRPr="00240ADB" w:rsidRDefault="00A75B46" w:rsidP="00A75B46">
            <w:pPr>
              <w:adjustRightInd/>
              <w:jc w:val="left"/>
              <w:rPr>
                <w:rFonts w:eastAsia="Times New Roman"/>
                <w:sz w:val="18"/>
                <w:szCs w:val="18"/>
              </w:rPr>
            </w:pPr>
            <w:r w:rsidRPr="00CC027C">
              <w:t xml:space="preserve">[INFORMATION DELETED] </w:t>
            </w:r>
          </w:p>
        </w:tc>
        <w:tc>
          <w:tcPr>
            <w:tcW w:w="1337" w:type="pct"/>
            <w:tcBorders>
              <w:top w:val="nil"/>
              <w:left w:val="nil"/>
              <w:bottom w:val="single" w:sz="4" w:space="0" w:color="auto"/>
              <w:right w:val="single" w:sz="4" w:space="0" w:color="auto"/>
            </w:tcBorders>
            <w:shd w:val="clear" w:color="auto" w:fill="auto"/>
          </w:tcPr>
          <w:p w14:paraId="404F866E" w14:textId="2D9E54BC" w:rsidR="00A75B46" w:rsidRPr="00240ADB" w:rsidRDefault="00A75B46" w:rsidP="00A75B46">
            <w:pPr>
              <w:adjustRightInd/>
              <w:jc w:val="left"/>
              <w:rPr>
                <w:rFonts w:eastAsia="Times New Roman"/>
                <w:u w:val="single"/>
              </w:rPr>
            </w:pPr>
            <w:r w:rsidRPr="00CC027C">
              <w:t xml:space="preserve">[INFORMATION DELETED] </w:t>
            </w:r>
          </w:p>
        </w:tc>
      </w:tr>
      <w:tr w:rsidR="00A75B46" w:rsidRPr="00240ADB" w14:paraId="23692DD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AC4A43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64DBC97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Wenric House, Oxford Clinic Medium Secure Unit, Littlemore Mental Health Centre</w:t>
            </w:r>
          </w:p>
        </w:tc>
        <w:tc>
          <w:tcPr>
            <w:tcW w:w="403" w:type="pct"/>
            <w:tcBorders>
              <w:top w:val="nil"/>
              <w:left w:val="nil"/>
              <w:bottom w:val="single" w:sz="4" w:space="0" w:color="auto"/>
              <w:right w:val="single" w:sz="4" w:space="0" w:color="auto"/>
            </w:tcBorders>
            <w:shd w:val="clear" w:color="auto" w:fill="auto"/>
          </w:tcPr>
          <w:p w14:paraId="5ECC8FC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68B5A6CD" w14:textId="6C66BF44" w:rsidR="00A75B46" w:rsidRPr="00240ADB" w:rsidRDefault="00A75B46" w:rsidP="00A75B46">
            <w:pPr>
              <w:adjustRightInd/>
              <w:jc w:val="left"/>
              <w:rPr>
                <w:rFonts w:eastAsia="Times New Roman"/>
                <w:sz w:val="18"/>
                <w:szCs w:val="18"/>
              </w:rPr>
            </w:pPr>
            <w:r w:rsidRPr="00CC027C">
              <w:t xml:space="preserve">[INFORMATION DELETED] </w:t>
            </w:r>
          </w:p>
        </w:tc>
        <w:tc>
          <w:tcPr>
            <w:tcW w:w="1337" w:type="pct"/>
            <w:tcBorders>
              <w:top w:val="nil"/>
              <w:left w:val="nil"/>
              <w:bottom w:val="single" w:sz="4" w:space="0" w:color="auto"/>
              <w:right w:val="single" w:sz="4" w:space="0" w:color="auto"/>
            </w:tcBorders>
            <w:shd w:val="clear" w:color="auto" w:fill="auto"/>
          </w:tcPr>
          <w:p w14:paraId="1BCD05EE" w14:textId="71CC8267" w:rsidR="00A75B46" w:rsidRPr="00240ADB" w:rsidRDefault="00A75B46" w:rsidP="00A75B46">
            <w:pPr>
              <w:adjustRightInd/>
              <w:jc w:val="left"/>
              <w:rPr>
                <w:rFonts w:eastAsia="Times New Roman"/>
                <w:u w:val="single"/>
              </w:rPr>
            </w:pPr>
            <w:r w:rsidRPr="00CC027C">
              <w:t xml:space="preserve">[INFORMATION DELETED] </w:t>
            </w:r>
          </w:p>
        </w:tc>
      </w:tr>
      <w:tr w:rsidR="00A75B46" w:rsidRPr="00240ADB" w14:paraId="03B45B5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50F60C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0A0162F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Lambourn House, Littlemore Mental Health Centre, Sandford Road</w:t>
            </w:r>
          </w:p>
        </w:tc>
        <w:tc>
          <w:tcPr>
            <w:tcW w:w="403" w:type="pct"/>
            <w:tcBorders>
              <w:top w:val="nil"/>
              <w:left w:val="nil"/>
              <w:bottom w:val="single" w:sz="4" w:space="0" w:color="auto"/>
              <w:right w:val="single" w:sz="4" w:space="0" w:color="auto"/>
            </w:tcBorders>
            <w:shd w:val="clear" w:color="auto" w:fill="auto"/>
          </w:tcPr>
          <w:p w14:paraId="723DF33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4DA9921A" w14:textId="59969D9E" w:rsidR="00A75B46" w:rsidRPr="00240ADB" w:rsidRDefault="00A75B46" w:rsidP="00A75B46">
            <w:pPr>
              <w:adjustRightInd/>
              <w:jc w:val="left"/>
              <w:rPr>
                <w:rFonts w:eastAsia="Times New Roman"/>
                <w:sz w:val="18"/>
                <w:szCs w:val="18"/>
              </w:rPr>
            </w:pPr>
            <w:r w:rsidRPr="00CC027C">
              <w:t xml:space="preserve">[INFORMATION DELETED] </w:t>
            </w:r>
          </w:p>
        </w:tc>
        <w:tc>
          <w:tcPr>
            <w:tcW w:w="1337" w:type="pct"/>
            <w:tcBorders>
              <w:top w:val="nil"/>
              <w:left w:val="nil"/>
              <w:bottom w:val="single" w:sz="4" w:space="0" w:color="auto"/>
              <w:right w:val="single" w:sz="4" w:space="0" w:color="auto"/>
            </w:tcBorders>
            <w:shd w:val="clear" w:color="auto" w:fill="auto"/>
          </w:tcPr>
          <w:p w14:paraId="7D56BD98" w14:textId="00372DD2" w:rsidR="00A75B46" w:rsidRPr="00240ADB" w:rsidRDefault="00A75B46" w:rsidP="00A75B46">
            <w:pPr>
              <w:adjustRightInd/>
              <w:jc w:val="left"/>
              <w:rPr>
                <w:rFonts w:eastAsia="Times New Roman"/>
                <w:u w:val="single"/>
              </w:rPr>
            </w:pPr>
            <w:r w:rsidRPr="00CC027C">
              <w:t xml:space="preserve">[INFORMATION DELETED] </w:t>
            </w:r>
          </w:p>
        </w:tc>
      </w:tr>
      <w:tr w:rsidR="00A75B46" w:rsidRPr="00240ADB" w14:paraId="12EB5D3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921F56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66D0122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Glyme Ward, Oxford Clinic Medium Secure Unit, Littlemore Mental Health Centre</w:t>
            </w:r>
          </w:p>
        </w:tc>
        <w:tc>
          <w:tcPr>
            <w:tcW w:w="403" w:type="pct"/>
            <w:tcBorders>
              <w:top w:val="nil"/>
              <w:left w:val="nil"/>
              <w:bottom w:val="single" w:sz="4" w:space="0" w:color="auto"/>
              <w:right w:val="single" w:sz="4" w:space="0" w:color="auto"/>
            </w:tcBorders>
            <w:shd w:val="clear" w:color="auto" w:fill="auto"/>
          </w:tcPr>
          <w:p w14:paraId="5754988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636BC496" w14:textId="4B458F9E"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38619705" w14:textId="620180AA"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55F5749A"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A636B2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0313B50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Kesteral Ward, Littlemore Mental Health Centre, Sandford Road</w:t>
            </w:r>
          </w:p>
        </w:tc>
        <w:tc>
          <w:tcPr>
            <w:tcW w:w="403" w:type="pct"/>
            <w:tcBorders>
              <w:top w:val="nil"/>
              <w:left w:val="nil"/>
              <w:bottom w:val="single" w:sz="4" w:space="0" w:color="auto"/>
              <w:right w:val="single" w:sz="4" w:space="0" w:color="auto"/>
            </w:tcBorders>
            <w:shd w:val="clear" w:color="auto" w:fill="auto"/>
          </w:tcPr>
          <w:p w14:paraId="2613B36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5CD6D15C" w14:textId="06DD7B9F"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382A9DD3" w14:textId="38FDD003"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0687F2F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48726B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0FE4199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Kennet Ward, Oxford Clinic Medium Secure Unit, Littlemore Mental Health Centre</w:t>
            </w:r>
          </w:p>
        </w:tc>
        <w:tc>
          <w:tcPr>
            <w:tcW w:w="403" w:type="pct"/>
            <w:tcBorders>
              <w:top w:val="nil"/>
              <w:left w:val="nil"/>
              <w:bottom w:val="single" w:sz="4" w:space="0" w:color="auto"/>
              <w:right w:val="single" w:sz="4" w:space="0" w:color="auto"/>
            </w:tcBorders>
            <w:shd w:val="clear" w:color="auto" w:fill="auto"/>
          </w:tcPr>
          <w:p w14:paraId="3CB7503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5F8C0519" w14:textId="128957C5"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19AC6ABF" w14:textId="375C8835"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25711FE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8817FF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0B171F7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Watling Ward, Marlborough House Medium Secure Unit, Milton Keynes Hospital Campus</w:t>
            </w:r>
          </w:p>
        </w:tc>
        <w:tc>
          <w:tcPr>
            <w:tcW w:w="403" w:type="pct"/>
            <w:tcBorders>
              <w:top w:val="nil"/>
              <w:left w:val="nil"/>
              <w:bottom w:val="single" w:sz="4" w:space="0" w:color="auto"/>
              <w:right w:val="single" w:sz="4" w:space="0" w:color="auto"/>
            </w:tcBorders>
            <w:shd w:val="clear" w:color="auto" w:fill="auto"/>
          </w:tcPr>
          <w:p w14:paraId="111DFD6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MK6 5NG</w:t>
            </w:r>
          </w:p>
        </w:tc>
        <w:tc>
          <w:tcPr>
            <w:tcW w:w="1007" w:type="pct"/>
            <w:tcBorders>
              <w:top w:val="nil"/>
              <w:left w:val="nil"/>
              <w:bottom w:val="single" w:sz="4" w:space="0" w:color="auto"/>
              <w:right w:val="single" w:sz="4" w:space="0" w:color="auto"/>
            </w:tcBorders>
            <w:shd w:val="clear" w:color="auto" w:fill="auto"/>
          </w:tcPr>
          <w:p w14:paraId="46903476" w14:textId="1DD3CEAA"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253961FE" w14:textId="45B289B4"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0D3CAB7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FE2619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2AC7F62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Kingfisher Ward, Thames House, Littlemore Mental Health Centre</w:t>
            </w:r>
          </w:p>
        </w:tc>
        <w:tc>
          <w:tcPr>
            <w:tcW w:w="403" w:type="pct"/>
            <w:tcBorders>
              <w:top w:val="nil"/>
              <w:left w:val="nil"/>
              <w:bottom w:val="single" w:sz="4" w:space="0" w:color="auto"/>
              <w:right w:val="single" w:sz="4" w:space="0" w:color="auto"/>
            </w:tcBorders>
            <w:shd w:val="clear" w:color="auto" w:fill="auto"/>
          </w:tcPr>
          <w:p w14:paraId="543A93C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664404D2" w14:textId="227FFE61"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5A79C9B9" w14:textId="2245D4B1"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4682096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B8A548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34D9EBF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Chaffron Ward, Marlborough House Medium Secure Unit, Milton Keynes Hospital Campus</w:t>
            </w:r>
          </w:p>
        </w:tc>
        <w:tc>
          <w:tcPr>
            <w:tcW w:w="403" w:type="pct"/>
            <w:tcBorders>
              <w:top w:val="nil"/>
              <w:left w:val="nil"/>
              <w:bottom w:val="single" w:sz="4" w:space="0" w:color="auto"/>
              <w:right w:val="single" w:sz="4" w:space="0" w:color="auto"/>
            </w:tcBorders>
            <w:shd w:val="clear" w:color="auto" w:fill="auto"/>
          </w:tcPr>
          <w:p w14:paraId="273EB85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MK6 5NG</w:t>
            </w:r>
          </w:p>
        </w:tc>
        <w:tc>
          <w:tcPr>
            <w:tcW w:w="1007" w:type="pct"/>
            <w:tcBorders>
              <w:top w:val="nil"/>
              <w:left w:val="nil"/>
              <w:bottom w:val="single" w:sz="4" w:space="0" w:color="auto"/>
              <w:right w:val="single" w:sz="4" w:space="0" w:color="auto"/>
            </w:tcBorders>
            <w:shd w:val="clear" w:color="auto" w:fill="auto"/>
          </w:tcPr>
          <w:p w14:paraId="2C332911" w14:textId="19ED4AA2"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41BB38E2" w14:textId="71201FF5"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3BA2195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5B04D7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Oxleas NHS Foundation Trust</w:t>
            </w:r>
          </w:p>
        </w:tc>
        <w:tc>
          <w:tcPr>
            <w:tcW w:w="1107" w:type="pct"/>
            <w:tcBorders>
              <w:top w:val="nil"/>
              <w:left w:val="nil"/>
              <w:bottom w:val="single" w:sz="4" w:space="0" w:color="auto"/>
              <w:right w:val="single" w:sz="4" w:space="0" w:color="auto"/>
            </w:tcBorders>
            <w:shd w:val="clear" w:color="auto" w:fill="auto"/>
          </w:tcPr>
          <w:p w14:paraId="5799019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The Bracton Centre, Leyton Cross Road</w:t>
            </w:r>
          </w:p>
        </w:tc>
        <w:tc>
          <w:tcPr>
            <w:tcW w:w="403" w:type="pct"/>
            <w:tcBorders>
              <w:top w:val="nil"/>
              <w:left w:val="nil"/>
              <w:bottom w:val="single" w:sz="4" w:space="0" w:color="auto"/>
              <w:right w:val="single" w:sz="4" w:space="0" w:color="auto"/>
            </w:tcBorders>
            <w:shd w:val="clear" w:color="auto" w:fill="auto"/>
          </w:tcPr>
          <w:p w14:paraId="23DF91A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DA2 7AF</w:t>
            </w:r>
          </w:p>
        </w:tc>
        <w:tc>
          <w:tcPr>
            <w:tcW w:w="1007" w:type="pct"/>
            <w:tcBorders>
              <w:top w:val="nil"/>
              <w:left w:val="nil"/>
              <w:bottom w:val="single" w:sz="4" w:space="0" w:color="auto"/>
              <w:right w:val="single" w:sz="4" w:space="0" w:color="auto"/>
            </w:tcBorders>
            <w:shd w:val="clear" w:color="auto" w:fill="auto"/>
          </w:tcPr>
          <w:p w14:paraId="52E41859" w14:textId="3698088D"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1386F643" w14:textId="052AAEDF"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4573145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4B316D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Oxleas NHS Foundation Trust</w:t>
            </w:r>
          </w:p>
        </w:tc>
        <w:tc>
          <w:tcPr>
            <w:tcW w:w="1107" w:type="pct"/>
            <w:tcBorders>
              <w:top w:val="nil"/>
              <w:left w:val="nil"/>
              <w:bottom w:val="single" w:sz="4" w:space="0" w:color="auto"/>
              <w:right w:val="single" w:sz="4" w:space="0" w:color="auto"/>
            </w:tcBorders>
            <w:shd w:val="clear" w:color="auto" w:fill="auto"/>
          </w:tcPr>
          <w:p w14:paraId="75810A9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Hazelwood and Greenwood, The Memorial Hospital, Shooters Hill</w:t>
            </w:r>
          </w:p>
        </w:tc>
        <w:tc>
          <w:tcPr>
            <w:tcW w:w="403" w:type="pct"/>
            <w:tcBorders>
              <w:top w:val="nil"/>
              <w:left w:val="nil"/>
              <w:bottom w:val="single" w:sz="4" w:space="0" w:color="auto"/>
              <w:right w:val="single" w:sz="4" w:space="0" w:color="auto"/>
            </w:tcBorders>
            <w:shd w:val="clear" w:color="auto" w:fill="auto"/>
          </w:tcPr>
          <w:p w14:paraId="727FB7F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SE18 3RZ</w:t>
            </w:r>
          </w:p>
        </w:tc>
        <w:tc>
          <w:tcPr>
            <w:tcW w:w="1007" w:type="pct"/>
            <w:tcBorders>
              <w:top w:val="nil"/>
              <w:left w:val="nil"/>
              <w:bottom w:val="single" w:sz="4" w:space="0" w:color="auto"/>
              <w:right w:val="single" w:sz="4" w:space="0" w:color="auto"/>
            </w:tcBorders>
            <w:shd w:val="clear" w:color="auto" w:fill="auto"/>
          </w:tcPr>
          <w:p w14:paraId="28C2583A" w14:textId="11075B7E"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42BF7187" w14:textId="345327D8"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2C571B5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ADF642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Oxleas NHS Foundation Trust</w:t>
            </w:r>
          </w:p>
        </w:tc>
        <w:tc>
          <w:tcPr>
            <w:tcW w:w="1107" w:type="pct"/>
            <w:tcBorders>
              <w:top w:val="nil"/>
              <w:left w:val="nil"/>
              <w:bottom w:val="single" w:sz="4" w:space="0" w:color="auto"/>
              <w:right w:val="single" w:sz="4" w:space="0" w:color="auto"/>
            </w:tcBorders>
            <w:shd w:val="clear" w:color="auto" w:fill="auto"/>
          </w:tcPr>
          <w:p w14:paraId="1713231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The Tarn, Oxleas House, Queen Elizabeth Hospital</w:t>
            </w:r>
          </w:p>
        </w:tc>
        <w:tc>
          <w:tcPr>
            <w:tcW w:w="403" w:type="pct"/>
            <w:tcBorders>
              <w:top w:val="nil"/>
              <w:left w:val="nil"/>
              <w:bottom w:val="single" w:sz="4" w:space="0" w:color="auto"/>
              <w:right w:val="single" w:sz="4" w:space="0" w:color="auto"/>
            </w:tcBorders>
            <w:shd w:val="clear" w:color="auto" w:fill="auto"/>
          </w:tcPr>
          <w:p w14:paraId="5436C05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SE18 4QH</w:t>
            </w:r>
          </w:p>
        </w:tc>
        <w:tc>
          <w:tcPr>
            <w:tcW w:w="1007" w:type="pct"/>
            <w:tcBorders>
              <w:top w:val="nil"/>
              <w:left w:val="nil"/>
              <w:bottom w:val="single" w:sz="4" w:space="0" w:color="auto"/>
              <w:right w:val="single" w:sz="4" w:space="0" w:color="auto"/>
            </w:tcBorders>
            <w:shd w:val="clear" w:color="auto" w:fill="auto"/>
          </w:tcPr>
          <w:p w14:paraId="537CA06B" w14:textId="59C52FDA"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6F22FD2A" w14:textId="424F665B"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141D940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4C16FD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2BED4A2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Bevan Place, Stepping Hill Hospital</w:t>
            </w:r>
          </w:p>
        </w:tc>
        <w:tc>
          <w:tcPr>
            <w:tcW w:w="403" w:type="pct"/>
            <w:tcBorders>
              <w:top w:val="nil"/>
              <w:left w:val="nil"/>
              <w:bottom w:val="single" w:sz="4" w:space="0" w:color="auto"/>
              <w:right w:val="single" w:sz="4" w:space="0" w:color="auto"/>
            </w:tcBorders>
            <w:shd w:val="clear" w:color="auto" w:fill="auto"/>
          </w:tcPr>
          <w:p w14:paraId="49427DF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SK2 7JE</w:t>
            </w:r>
          </w:p>
        </w:tc>
        <w:tc>
          <w:tcPr>
            <w:tcW w:w="1007" w:type="pct"/>
            <w:tcBorders>
              <w:top w:val="nil"/>
              <w:left w:val="nil"/>
              <w:bottom w:val="single" w:sz="4" w:space="0" w:color="auto"/>
              <w:right w:val="single" w:sz="4" w:space="0" w:color="auto"/>
            </w:tcBorders>
            <w:shd w:val="clear" w:color="auto" w:fill="auto"/>
          </w:tcPr>
          <w:p w14:paraId="16E7C86C" w14:textId="5C9E05A8"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5500A097" w14:textId="29A4F932"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1CAAF5E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DC49BD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0A9B9C5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Cobden Unit, Stepping Hill Hospital</w:t>
            </w:r>
          </w:p>
        </w:tc>
        <w:tc>
          <w:tcPr>
            <w:tcW w:w="403" w:type="pct"/>
            <w:tcBorders>
              <w:top w:val="nil"/>
              <w:left w:val="nil"/>
              <w:bottom w:val="single" w:sz="4" w:space="0" w:color="auto"/>
              <w:right w:val="single" w:sz="4" w:space="0" w:color="auto"/>
            </w:tcBorders>
            <w:shd w:val="clear" w:color="auto" w:fill="auto"/>
          </w:tcPr>
          <w:p w14:paraId="0ECA6F0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SK2 7JE</w:t>
            </w:r>
          </w:p>
        </w:tc>
        <w:tc>
          <w:tcPr>
            <w:tcW w:w="1007" w:type="pct"/>
            <w:tcBorders>
              <w:top w:val="nil"/>
              <w:left w:val="nil"/>
              <w:bottom w:val="single" w:sz="4" w:space="0" w:color="auto"/>
              <w:right w:val="single" w:sz="4" w:space="0" w:color="auto"/>
            </w:tcBorders>
            <w:shd w:val="clear" w:color="auto" w:fill="auto"/>
          </w:tcPr>
          <w:p w14:paraId="0712582E" w14:textId="3B0F8764"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65CDA11E" w14:textId="39878BF0"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1D68E3D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5A7ADD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6CC55A5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Heathfield House, Cale Green</w:t>
            </w:r>
          </w:p>
        </w:tc>
        <w:tc>
          <w:tcPr>
            <w:tcW w:w="403" w:type="pct"/>
            <w:tcBorders>
              <w:top w:val="nil"/>
              <w:left w:val="nil"/>
              <w:bottom w:val="single" w:sz="4" w:space="0" w:color="auto"/>
              <w:right w:val="single" w:sz="4" w:space="0" w:color="auto"/>
            </w:tcBorders>
            <w:shd w:val="clear" w:color="auto" w:fill="auto"/>
          </w:tcPr>
          <w:p w14:paraId="6A28774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SK2 6RA</w:t>
            </w:r>
          </w:p>
        </w:tc>
        <w:tc>
          <w:tcPr>
            <w:tcW w:w="1007" w:type="pct"/>
            <w:tcBorders>
              <w:top w:val="nil"/>
              <w:left w:val="nil"/>
              <w:bottom w:val="single" w:sz="4" w:space="0" w:color="auto"/>
              <w:right w:val="single" w:sz="4" w:space="0" w:color="auto"/>
            </w:tcBorders>
            <w:shd w:val="clear" w:color="auto" w:fill="auto"/>
          </w:tcPr>
          <w:p w14:paraId="2D74C260" w14:textId="21AB2482" w:rsidR="00A75B46" w:rsidRPr="00240ADB" w:rsidRDefault="00A75B46" w:rsidP="00A75B46">
            <w:pPr>
              <w:adjustRightInd/>
              <w:jc w:val="left"/>
              <w:rPr>
                <w:rFonts w:eastAsia="Times New Roman"/>
                <w:sz w:val="18"/>
                <w:szCs w:val="18"/>
              </w:rPr>
            </w:pPr>
            <w:r w:rsidRPr="000A0D31">
              <w:t xml:space="preserve">[INFORMATION DELETED] </w:t>
            </w:r>
          </w:p>
        </w:tc>
        <w:tc>
          <w:tcPr>
            <w:tcW w:w="1337" w:type="pct"/>
            <w:tcBorders>
              <w:top w:val="nil"/>
              <w:left w:val="nil"/>
              <w:bottom w:val="single" w:sz="4" w:space="0" w:color="auto"/>
              <w:right w:val="single" w:sz="4" w:space="0" w:color="auto"/>
            </w:tcBorders>
            <w:shd w:val="clear" w:color="auto" w:fill="auto"/>
          </w:tcPr>
          <w:p w14:paraId="73519FB5" w14:textId="2903DA72" w:rsidR="00A75B46" w:rsidRPr="00240ADB" w:rsidRDefault="00A75B46" w:rsidP="00A75B46">
            <w:pPr>
              <w:adjustRightInd/>
              <w:jc w:val="left"/>
              <w:rPr>
                <w:rFonts w:eastAsia="Times New Roman"/>
                <w:u w:val="single"/>
              </w:rPr>
            </w:pPr>
            <w:r w:rsidRPr="000A0D31">
              <w:t xml:space="preserve">[INFORMATION DELETED] </w:t>
            </w:r>
          </w:p>
        </w:tc>
      </w:tr>
      <w:tr w:rsidR="00A75B46" w:rsidRPr="00240ADB" w14:paraId="7620870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BFA213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25D876C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Prospect Place, Birch Hill Hospital, Birch Road</w:t>
            </w:r>
          </w:p>
        </w:tc>
        <w:tc>
          <w:tcPr>
            <w:tcW w:w="403" w:type="pct"/>
            <w:tcBorders>
              <w:top w:val="nil"/>
              <w:left w:val="nil"/>
              <w:bottom w:val="single" w:sz="4" w:space="0" w:color="auto"/>
              <w:right w:val="single" w:sz="4" w:space="0" w:color="auto"/>
            </w:tcBorders>
            <w:shd w:val="clear" w:color="auto" w:fill="auto"/>
          </w:tcPr>
          <w:p w14:paraId="7C523EB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OL12 9RD</w:t>
            </w:r>
          </w:p>
        </w:tc>
        <w:tc>
          <w:tcPr>
            <w:tcW w:w="1007" w:type="pct"/>
            <w:tcBorders>
              <w:top w:val="nil"/>
              <w:left w:val="nil"/>
              <w:bottom w:val="single" w:sz="4" w:space="0" w:color="auto"/>
              <w:right w:val="single" w:sz="4" w:space="0" w:color="auto"/>
            </w:tcBorders>
            <w:shd w:val="clear" w:color="auto" w:fill="auto"/>
          </w:tcPr>
          <w:p w14:paraId="7A3C9458" w14:textId="022284A5" w:rsidR="00A75B46" w:rsidRPr="00240ADB" w:rsidRDefault="00A75B46" w:rsidP="00A75B46">
            <w:pPr>
              <w:adjustRightInd/>
              <w:jc w:val="left"/>
              <w:rPr>
                <w:rFonts w:eastAsia="Times New Roman"/>
                <w:sz w:val="18"/>
                <w:szCs w:val="18"/>
              </w:rPr>
            </w:pPr>
            <w:r w:rsidRPr="0039247F">
              <w:t xml:space="preserve">[INFORMATION DELETED] </w:t>
            </w:r>
          </w:p>
        </w:tc>
        <w:tc>
          <w:tcPr>
            <w:tcW w:w="1337" w:type="pct"/>
            <w:tcBorders>
              <w:top w:val="nil"/>
              <w:left w:val="nil"/>
              <w:bottom w:val="single" w:sz="4" w:space="0" w:color="auto"/>
              <w:right w:val="single" w:sz="4" w:space="0" w:color="auto"/>
            </w:tcBorders>
            <w:shd w:val="clear" w:color="auto" w:fill="auto"/>
          </w:tcPr>
          <w:p w14:paraId="0113F812" w14:textId="43158A5D" w:rsidR="00A75B46" w:rsidRPr="00240ADB" w:rsidRDefault="00A75B46" w:rsidP="00A75B46">
            <w:pPr>
              <w:adjustRightInd/>
              <w:jc w:val="left"/>
              <w:rPr>
                <w:rFonts w:eastAsia="Times New Roman"/>
                <w:u w:val="single"/>
              </w:rPr>
            </w:pPr>
            <w:r w:rsidRPr="0039247F">
              <w:t xml:space="preserve">[INFORMATION DELETED] </w:t>
            </w:r>
          </w:p>
        </w:tc>
      </w:tr>
      <w:tr w:rsidR="00A75B46" w:rsidRPr="00240ADB" w14:paraId="71F237FE"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8E8219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5C5E206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Rhodes Place, Birchwood, Lees New Road</w:t>
            </w:r>
          </w:p>
        </w:tc>
        <w:tc>
          <w:tcPr>
            <w:tcW w:w="403" w:type="pct"/>
            <w:tcBorders>
              <w:top w:val="nil"/>
              <w:left w:val="nil"/>
              <w:bottom w:val="single" w:sz="4" w:space="0" w:color="auto"/>
              <w:right w:val="single" w:sz="4" w:space="0" w:color="auto"/>
            </w:tcBorders>
            <w:shd w:val="clear" w:color="auto" w:fill="auto"/>
          </w:tcPr>
          <w:p w14:paraId="220F161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OL4 5PL</w:t>
            </w:r>
          </w:p>
        </w:tc>
        <w:tc>
          <w:tcPr>
            <w:tcW w:w="1007" w:type="pct"/>
            <w:tcBorders>
              <w:top w:val="nil"/>
              <w:left w:val="nil"/>
              <w:bottom w:val="single" w:sz="4" w:space="0" w:color="auto"/>
              <w:right w:val="single" w:sz="4" w:space="0" w:color="auto"/>
            </w:tcBorders>
            <w:shd w:val="clear" w:color="auto" w:fill="auto"/>
          </w:tcPr>
          <w:p w14:paraId="37CF7368" w14:textId="290CA795" w:rsidR="00A75B46" w:rsidRPr="00240ADB" w:rsidRDefault="00A75B46" w:rsidP="00A75B46">
            <w:pPr>
              <w:adjustRightInd/>
              <w:jc w:val="left"/>
              <w:rPr>
                <w:rFonts w:eastAsia="Times New Roman"/>
                <w:sz w:val="18"/>
                <w:szCs w:val="18"/>
              </w:rPr>
            </w:pPr>
            <w:r w:rsidRPr="0039247F">
              <w:t xml:space="preserve">[INFORMATION DELETED] </w:t>
            </w:r>
          </w:p>
        </w:tc>
        <w:tc>
          <w:tcPr>
            <w:tcW w:w="1337" w:type="pct"/>
            <w:tcBorders>
              <w:top w:val="nil"/>
              <w:left w:val="nil"/>
              <w:bottom w:val="single" w:sz="4" w:space="0" w:color="auto"/>
              <w:right w:val="single" w:sz="4" w:space="0" w:color="auto"/>
            </w:tcBorders>
            <w:shd w:val="clear" w:color="auto" w:fill="auto"/>
          </w:tcPr>
          <w:p w14:paraId="2C8B2AB5" w14:textId="788F3321" w:rsidR="00A75B46" w:rsidRPr="00240ADB" w:rsidRDefault="00A75B46" w:rsidP="00A75B46">
            <w:pPr>
              <w:adjustRightInd/>
              <w:jc w:val="left"/>
              <w:rPr>
                <w:rFonts w:eastAsia="Times New Roman"/>
                <w:u w:val="single"/>
              </w:rPr>
            </w:pPr>
            <w:r w:rsidRPr="0039247F">
              <w:t xml:space="preserve">[INFORMATION DELETED] </w:t>
            </w:r>
          </w:p>
        </w:tc>
      </w:tr>
      <w:tr w:rsidR="00A75B46" w:rsidRPr="00240ADB" w14:paraId="2F8E115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45B0E1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6438B49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Stansfield Place, 1 Marshall Street</w:t>
            </w:r>
          </w:p>
        </w:tc>
        <w:tc>
          <w:tcPr>
            <w:tcW w:w="403" w:type="pct"/>
            <w:tcBorders>
              <w:top w:val="nil"/>
              <w:left w:val="nil"/>
              <w:bottom w:val="single" w:sz="4" w:space="0" w:color="auto"/>
              <w:right w:val="single" w:sz="4" w:space="0" w:color="auto"/>
            </w:tcBorders>
            <w:shd w:val="clear" w:color="auto" w:fill="auto"/>
          </w:tcPr>
          <w:p w14:paraId="6E75DBA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OL4 5PL</w:t>
            </w:r>
          </w:p>
        </w:tc>
        <w:tc>
          <w:tcPr>
            <w:tcW w:w="1007" w:type="pct"/>
            <w:tcBorders>
              <w:top w:val="nil"/>
              <w:left w:val="nil"/>
              <w:bottom w:val="single" w:sz="4" w:space="0" w:color="auto"/>
              <w:right w:val="single" w:sz="4" w:space="0" w:color="auto"/>
            </w:tcBorders>
            <w:shd w:val="clear" w:color="auto" w:fill="auto"/>
          </w:tcPr>
          <w:p w14:paraId="3A786FBC" w14:textId="5A5A2056" w:rsidR="00A75B46" w:rsidRPr="00240ADB" w:rsidRDefault="00A75B46" w:rsidP="00A75B46">
            <w:pPr>
              <w:adjustRightInd/>
              <w:jc w:val="left"/>
              <w:rPr>
                <w:rFonts w:eastAsia="Times New Roman"/>
                <w:sz w:val="18"/>
                <w:szCs w:val="18"/>
              </w:rPr>
            </w:pPr>
            <w:r w:rsidRPr="0039247F">
              <w:t xml:space="preserve">[INFORMATION DELETED] </w:t>
            </w:r>
          </w:p>
        </w:tc>
        <w:tc>
          <w:tcPr>
            <w:tcW w:w="1337" w:type="pct"/>
            <w:tcBorders>
              <w:top w:val="nil"/>
              <w:left w:val="nil"/>
              <w:bottom w:val="single" w:sz="4" w:space="0" w:color="auto"/>
              <w:right w:val="single" w:sz="4" w:space="0" w:color="auto"/>
            </w:tcBorders>
            <w:shd w:val="clear" w:color="auto" w:fill="auto"/>
          </w:tcPr>
          <w:p w14:paraId="39633FA9" w14:textId="04C12AD6" w:rsidR="00A75B46" w:rsidRPr="00240ADB" w:rsidRDefault="00A75B46" w:rsidP="00A75B46">
            <w:pPr>
              <w:adjustRightInd/>
              <w:jc w:val="left"/>
              <w:rPr>
                <w:rFonts w:eastAsia="Times New Roman"/>
                <w:u w:val="single"/>
              </w:rPr>
            </w:pPr>
            <w:r w:rsidRPr="0039247F">
              <w:t xml:space="preserve">[INFORMATION DELETED] </w:t>
            </w:r>
          </w:p>
        </w:tc>
      </w:tr>
      <w:tr w:rsidR="00A75B46" w:rsidRPr="00240ADB" w14:paraId="3346A06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83CBD8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4D3FCC5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Hague Unit, Etherow Building, Tameside General Hospital</w:t>
            </w:r>
          </w:p>
        </w:tc>
        <w:tc>
          <w:tcPr>
            <w:tcW w:w="403" w:type="pct"/>
            <w:tcBorders>
              <w:top w:val="nil"/>
              <w:left w:val="nil"/>
              <w:bottom w:val="single" w:sz="4" w:space="0" w:color="auto"/>
              <w:right w:val="single" w:sz="4" w:space="0" w:color="auto"/>
            </w:tcBorders>
            <w:shd w:val="clear" w:color="auto" w:fill="auto"/>
          </w:tcPr>
          <w:p w14:paraId="238F1FD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OL6 9RW</w:t>
            </w:r>
          </w:p>
        </w:tc>
        <w:tc>
          <w:tcPr>
            <w:tcW w:w="1007" w:type="pct"/>
            <w:tcBorders>
              <w:top w:val="nil"/>
              <w:left w:val="nil"/>
              <w:bottom w:val="single" w:sz="4" w:space="0" w:color="auto"/>
              <w:right w:val="single" w:sz="4" w:space="0" w:color="auto"/>
            </w:tcBorders>
            <w:shd w:val="clear" w:color="auto" w:fill="auto"/>
          </w:tcPr>
          <w:p w14:paraId="44C45238" w14:textId="209597E6" w:rsidR="00A75B46" w:rsidRPr="00240ADB" w:rsidRDefault="00A75B46" w:rsidP="00A75B46">
            <w:pPr>
              <w:adjustRightInd/>
              <w:jc w:val="left"/>
              <w:rPr>
                <w:rFonts w:eastAsia="Times New Roman"/>
                <w:sz w:val="18"/>
                <w:szCs w:val="18"/>
              </w:rPr>
            </w:pPr>
            <w:r w:rsidRPr="0039247F">
              <w:t xml:space="preserve">[INFORMATION DELETED] </w:t>
            </w:r>
          </w:p>
        </w:tc>
        <w:tc>
          <w:tcPr>
            <w:tcW w:w="1337" w:type="pct"/>
            <w:tcBorders>
              <w:top w:val="nil"/>
              <w:left w:val="nil"/>
              <w:bottom w:val="single" w:sz="4" w:space="0" w:color="auto"/>
              <w:right w:val="single" w:sz="4" w:space="0" w:color="auto"/>
            </w:tcBorders>
            <w:shd w:val="clear" w:color="auto" w:fill="auto"/>
          </w:tcPr>
          <w:p w14:paraId="3A92F826" w14:textId="4C4E6C02" w:rsidR="00A75B46" w:rsidRPr="00240ADB" w:rsidRDefault="00A75B46" w:rsidP="00A75B46">
            <w:pPr>
              <w:adjustRightInd/>
              <w:jc w:val="left"/>
              <w:rPr>
                <w:rFonts w:eastAsia="Times New Roman"/>
                <w:u w:val="single"/>
              </w:rPr>
            </w:pPr>
            <w:r w:rsidRPr="0039247F">
              <w:t xml:space="preserve">[INFORMATION DELETED] </w:t>
            </w:r>
          </w:p>
        </w:tc>
      </w:tr>
      <w:tr w:rsidR="00A75B46" w:rsidRPr="00240ADB" w14:paraId="66EBCCB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785282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0A63112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Hurst Place, Buckton Building, Tameside General Hospital</w:t>
            </w:r>
          </w:p>
        </w:tc>
        <w:tc>
          <w:tcPr>
            <w:tcW w:w="403" w:type="pct"/>
            <w:tcBorders>
              <w:top w:val="nil"/>
              <w:left w:val="nil"/>
              <w:bottom w:val="single" w:sz="4" w:space="0" w:color="auto"/>
              <w:right w:val="single" w:sz="4" w:space="0" w:color="auto"/>
            </w:tcBorders>
            <w:shd w:val="clear" w:color="auto" w:fill="auto"/>
          </w:tcPr>
          <w:p w14:paraId="1594DD1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OL6 9RW</w:t>
            </w:r>
          </w:p>
        </w:tc>
        <w:tc>
          <w:tcPr>
            <w:tcW w:w="1007" w:type="pct"/>
            <w:tcBorders>
              <w:top w:val="nil"/>
              <w:left w:val="nil"/>
              <w:bottom w:val="single" w:sz="4" w:space="0" w:color="auto"/>
              <w:right w:val="single" w:sz="4" w:space="0" w:color="auto"/>
            </w:tcBorders>
            <w:shd w:val="clear" w:color="auto" w:fill="auto"/>
          </w:tcPr>
          <w:p w14:paraId="0AF31E8B" w14:textId="2A89D231" w:rsidR="00A75B46" w:rsidRPr="00240ADB" w:rsidRDefault="00A75B46" w:rsidP="00A75B46">
            <w:pPr>
              <w:adjustRightInd/>
              <w:jc w:val="left"/>
              <w:rPr>
                <w:rFonts w:eastAsia="Times New Roman"/>
                <w:sz w:val="18"/>
                <w:szCs w:val="18"/>
              </w:rPr>
            </w:pPr>
            <w:r w:rsidRPr="0039247F">
              <w:t xml:space="preserve">[INFORMATION DELETED] </w:t>
            </w:r>
          </w:p>
        </w:tc>
        <w:tc>
          <w:tcPr>
            <w:tcW w:w="1337" w:type="pct"/>
            <w:tcBorders>
              <w:top w:val="nil"/>
              <w:left w:val="nil"/>
              <w:bottom w:val="single" w:sz="4" w:space="0" w:color="auto"/>
              <w:right w:val="single" w:sz="4" w:space="0" w:color="auto"/>
            </w:tcBorders>
            <w:shd w:val="clear" w:color="auto" w:fill="auto"/>
          </w:tcPr>
          <w:p w14:paraId="2BE763C8" w14:textId="468B89EC" w:rsidR="00A75B46" w:rsidRPr="00240ADB" w:rsidRDefault="00A75B46" w:rsidP="00A75B46">
            <w:pPr>
              <w:adjustRightInd/>
              <w:jc w:val="left"/>
              <w:rPr>
                <w:rFonts w:eastAsia="Times New Roman"/>
                <w:u w:val="single"/>
              </w:rPr>
            </w:pPr>
            <w:r w:rsidRPr="0039247F">
              <w:t xml:space="preserve">[INFORMATION DELETED] </w:t>
            </w:r>
          </w:p>
        </w:tc>
      </w:tr>
      <w:tr w:rsidR="00A75B46" w:rsidRPr="00240ADB" w14:paraId="5C082C5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F19793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0F4D4DE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St Catherines House, St Catherines Hospital, Tickhill Road</w:t>
            </w:r>
          </w:p>
        </w:tc>
        <w:tc>
          <w:tcPr>
            <w:tcW w:w="403" w:type="pct"/>
            <w:tcBorders>
              <w:top w:val="nil"/>
              <w:left w:val="nil"/>
              <w:bottom w:val="single" w:sz="4" w:space="0" w:color="auto"/>
              <w:right w:val="single" w:sz="4" w:space="0" w:color="auto"/>
            </w:tcBorders>
            <w:shd w:val="clear" w:color="auto" w:fill="auto"/>
          </w:tcPr>
          <w:p w14:paraId="23B1DBC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DN4 8QN</w:t>
            </w:r>
          </w:p>
        </w:tc>
        <w:tc>
          <w:tcPr>
            <w:tcW w:w="1007" w:type="pct"/>
            <w:tcBorders>
              <w:top w:val="nil"/>
              <w:left w:val="nil"/>
              <w:bottom w:val="single" w:sz="4" w:space="0" w:color="auto"/>
              <w:right w:val="single" w:sz="4" w:space="0" w:color="auto"/>
            </w:tcBorders>
            <w:shd w:val="clear" w:color="auto" w:fill="auto"/>
          </w:tcPr>
          <w:p w14:paraId="794A153F" w14:textId="677CA7AD"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2A1E008F" w14:textId="3DE1745E"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2F3D727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09AD16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0E5FA87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Assessment &amp; Treatment Unit, 220 Bedsley Moor Lane</w:t>
            </w:r>
          </w:p>
        </w:tc>
        <w:tc>
          <w:tcPr>
            <w:tcW w:w="403" w:type="pct"/>
            <w:tcBorders>
              <w:top w:val="nil"/>
              <w:left w:val="nil"/>
              <w:bottom w:val="single" w:sz="4" w:space="0" w:color="auto"/>
              <w:right w:val="single" w:sz="4" w:space="0" w:color="auto"/>
            </w:tcBorders>
            <w:shd w:val="clear" w:color="auto" w:fill="auto"/>
          </w:tcPr>
          <w:p w14:paraId="06CFC85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DN4 8QN</w:t>
            </w:r>
          </w:p>
        </w:tc>
        <w:tc>
          <w:tcPr>
            <w:tcW w:w="1007" w:type="pct"/>
            <w:tcBorders>
              <w:top w:val="nil"/>
              <w:left w:val="nil"/>
              <w:bottom w:val="single" w:sz="4" w:space="0" w:color="auto"/>
              <w:right w:val="single" w:sz="4" w:space="0" w:color="auto"/>
            </w:tcBorders>
            <w:shd w:val="clear" w:color="auto" w:fill="auto"/>
          </w:tcPr>
          <w:p w14:paraId="6C45478F" w14:textId="205CFE77"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38D71B42" w14:textId="0834A18D"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434C627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35C2D1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623BD07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Carer Unit, Scunthorpe General Hospital, Cliff Gardens</w:t>
            </w:r>
          </w:p>
        </w:tc>
        <w:tc>
          <w:tcPr>
            <w:tcW w:w="403" w:type="pct"/>
            <w:tcBorders>
              <w:top w:val="nil"/>
              <w:left w:val="nil"/>
              <w:bottom w:val="single" w:sz="4" w:space="0" w:color="auto"/>
              <w:right w:val="single" w:sz="4" w:space="0" w:color="auto"/>
            </w:tcBorders>
            <w:shd w:val="clear" w:color="auto" w:fill="auto"/>
          </w:tcPr>
          <w:p w14:paraId="2BB8FC4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DN15 7BH</w:t>
            </w:r>
          </w:p>
        </w:tc>
        <w:tc>
          <w:tcPr>
            <w:tcW w:w="1007" w:type="pct"/>
            <w:tcBorders>
              <w:top w:val="nil"/>
              <w:left w:val="nil"/>
              <w:bottom w:val="single" w:sz="4" w:space="0" w:color="auto"/>
              <w:right w:val="single" w:sz="4" w:space="0" w:color="auto"/>
            </w:tcBorders>
            <w:shd w:val="clear" w:color="auto" w:fill="auto"/>
          </w:tcPr>
          <w:p w14:paraId="72B43A70" w14:textId="1409589D"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0732CF6E" w14:textId="67D6C929"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3273A52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469345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330A86D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Emerald Lodge, Askern Road, Bentley</w:t>
            </w:r>
          </w:p>
        </w:tc>
        <w:tc>
          <w:tcPr>
            <w:tcW w:w="403" w:type="pct"/>
            <w:tcBorders>
              <w:top w:val="nil"/>
              <w:left w:val="nil"/>
              <w:bottom w:val="single" w:sz="4" w:space="0" w:color="auto"/>
              <w:right w:val="single" w:sz="4" w:space="0" w:color="auto"/>
            </w:tcBorders>
            <w:shd w:val="clear" w:color="auto" w:fill="auto"/>
          </w:tcPr>
          <w:p w14:paraId="35E2A7C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DN5 0JR</w:t>
            </w:r>
          </w:p>
        </w:tc>
        <w:tc>
          <w:tcPr>
            <w:tcW w:w="1007" w:type="pct"/>
            <w:tcBorders>
              <w:top w:val="nil"/>
              <w:left w:val="nil"/>
              <w:bottom w:val="single" w:sz="4" w:space="0" w:color="auto"/>
              <w:right w:val="single" w:sz="4" w:space="0" w:color="auto"/>
            </w:tcBorders>
            <w:shd w:val="clear" w:color="auto" w:fill="auto"/>
          </w:tcPr>
          <w:p w14:paraId="534BBC22" w14:textId="21C9168A"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1B7D56B2" w14:textId="58F6597A"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707A1C3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994D09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7D132CD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Adult Inpatient Unit, Great Oaks, Ashby High Street</w:t>
            </w:r>
          </w:p>
        </w:tc>
        <w:tc>
          <w:tcPr>
            <w:tcW w:w="403" w:type="pct"/>
            <w:tcBorders>
              <w:top w:val="nil"/>
              <w:left w:val="nil"/>
              <w:bottom w:val="single" w:sz="4" w:space="0" w:color="auto"/>
              <w:right w:val="single" w:sz="4" w:space="0" w:color="auto"/>
            </w:tcBorders>
            <w:shd w:val="clear" w:color="auto" w:fill="auto"/>
          </w:tcPr>
          <w:p w14:paraId="63ACE55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DN16 2JX</w:t>
            </w:r>
          </w:p>
        </w:tc>
        <w:tc>
          <w:tcPr>
            <w:tcW w:w="1007" w:type="pct"/>
            <w:tcBorders>
              <w:top w:val="nil"/>
              <w:left w:val="nil"/>
              <w:bottom w:val="single" w:sz="4" w:space="0" w:color="auto"/>
              <w:right w:val="single" w:sz="4" w:space="0" w:color="auto"/>
            </w:tcBorders>
            <w:shd w:val="clear" w:color="auto" w:fill="auto"/>
          </w:tcPr>
          <w:p w14:paraId="7AE7FAEC" w14:textId="531ADAB4"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30921D48" w14:textId="37DC4B8C"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5BE5294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799214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689E7CB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 xml:space="preserve">Swallownest Court, Ashton Road, Swallownest </w:t>
            </w:r>
          </w:p>
        </w:tc>
        <w:tc>
          <w:tcPr>
            <w:tcW w:w="403" w:type="pct"/>
            <w:tcBorders>
              <w:top w:val="nil"/>
              <w:left w:val="nil"/>
              <w:bottom w:val="single" w:sz="4" w:space="0" w:color="auto"/>
              <w:right w:val="single" w:sz="4" w:space="0" w:color="auto"/>
            </w:tcBorders>
            <w:shd w:val="clear" w:color="auto" w:fill="auto"/>
          </w:tcPr>
          <w:p w14:paraId="2323E6E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 </w:t>
            </w:r>
          </w:p>
        </w:tc>
        <w:tc>
          <w:tcPr>
            <w:tcW w:w="1007" w:type="pct"/>
            <w:tcBorders>
              <w:top w:val="nil"/>
              <w:left w:val="nil"/>
              <w:bottom w:val="single" w:sz="4" w:space="0" w:color="auto"/>
              <w:right w:val="single" w:sz="4" w:space="0" w:color="auto"/>
            </w:tcBorders>
            <w:shd w:val="clear" w:color="auto" w:fill="auto"/>
          </w:tcPr>
          <w:p w14:paraId="335E0502" w14:textId="1A17836B"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38F2F671" w14:textId="6CD5B303"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7234CC9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16DC65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6B5FA66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Woodlands MHU, Rotherham General Hospital, Moorgate Road</w:t>
            </w:r>
          </w:p>
        </w:tc>
        <w:tc>
          <w:tcPr>
            <w:tcW w:w="403" w:type="pct"/>
            <w:tcBorders>
              <w:top w:val="nil"/>
              <w:left w:val="nil"/>
              <w:bottom w:val="single" w:sz="4" w:space="0" w:color="auto"/>
              <w:right w:val="single" w:sz="4" w:space="0" w:color="auto"/>
            </w:tcBorders>
            <w:shd w:val="clear" w:color="auto" w:fill="auto"/>
          </w:tcPr>
          <w:p w14:paraId="4F7F248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S60 2UD</w:t>
            </w:r>
          </w:p>
        </w:tc>
        <w:tc>
          <w:tcPr>
            <w:tcW w:w="1007" w:type="pct"/>
            <w:tcBorders>
              <w:top w:val="nil"/>
              <w:left w:val="nil"/>
              <w:bottom w:val="single" w:sz="4" w:space="0" w:color="auto"/>
              <w:right w:val="single" w:sz="4" w:space="0" w:color="auto"/>
            </w:tcBorders>
            <w:shd w:val="clear" w:color="auto" w:fill="auto"/>
          </w:tcPr>
          <w:p w14:paraId="5BA9C22F" w14:textId="51C6DF27"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1A8B6F2D" w14:textId="31F23888"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2980BFE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E9A96D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 West Yorkshire Partnership NHS Foundation Trust</w:t>
            </w:r>
          </w:p>
        </w:tc>
        <w:tc>
          <w:tcPr>
            <w:tcW w:w="1107" w:type="pct"/>
            <w:tcBorders>
              <w:top w:val="nil"/>
              <w:left w:val="nil"/>
              <w:bottom w:val="single" w:sz="4" w:space="0" w:color="auto"/>
              <w:right w:val="single" w:sz="4" w:space="0" w:color="auto"/>
            </w:tcBorders>
            <w:shd w:val="clear" w:color="auto" w:fill="auto"/>
          </w:tcPr>
          <w:p w14:paraId="3B9AE25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Bretton Centre, Fieldhead</w:t>
            </w:r>
          </w:p>
        </w:tc>
        <w:tc>
          <w:tcPr>
            <w:tcW w:w="403" w:type="pct"/>
            <w:tcBorders>
              <w:top w:val="nil"/>
              <w:left w:val="nil"/>
              <w:bottom w:val="single" w:sz="4" w:space="0" w:color="auto"/>
              <w:right w:val="single" w:sz="4" w:space="0" w:color="auto"/>
            </w:tcBorders>
            <w:shd w:val="clear" w:color="auto" w:fill="auto"/>
          </w:tcPr>
          <w:p w14:paraId="3FE940A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WF1 3SP</w:t>
            </w:r>
          </w:p>
        </w:tc>
        <w:tc>
          <w:tcPr>
            <w:tcW w:w="1007" w:type="pct"/>
            <w:tcBorders>
              <w:top w:val="nil"/>
              <w:left w:val="nil"/>
              <w:bottom w:val="single" w:sz="4" w:space="0" w:color="auto"/>
              <w:right w:val="single" w:sz="4" w:space="0" w:color="auto"/>
            </w:tcBorders>
            <w:shd w:val="clear" w:color="auto" w:fill="auto"/>
          </w:tcPr>
          <w:p w14:paraId="726115FC" w14:textId="21704F5D"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119558EA" w14:textId="35D59C0E"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2CB3976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B4FECC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543B1D3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Ravenswood House, Knowle</w:t>
            </w:r>
          </w:p>
        </w:tc>
        <w:tc>
          <w:tcPr>
            <w:tcW w:w="403" w:type="pct"/>
            <w:tcBorders>
              <w:top w:val="nil"/>
              <w:left w:val="nil"/>
              <w:bottom w:val="single" w:sz="4" w:space="0" w:color="auto"/>
              <w:right w:val="single" w:sz="4" w:space="0" w:color="auto"/>
            </w:tcBorders>
            <w:shd w:val="clear" w:color="auto" w:fill="auto"/>
          </w:tcPr>
          <w:p w14:paraId="7ADC335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PO17 5NA</w:t>
            </w:r>
          </w:p>
        </w:tc>
        <w:tc>
          <w:tcPr>
            <w:tcW w:w="1007" w:type="pct"/>
            <w:tcBorders>
              <w:top w:val="nil"/>
              <w:left w:val="nil"/>
              <w:bottom w:val="single" w:sz="4" w:space="0" w:color="auto"/>
              <w:right w:val="single" w:sz="4" w:space="0" w:color="auto"/>
            </w:tcBorders>
            <w:shd w:val="clear" w:color="auto" w:fill="auto"/>
          </w:tcPr>
          <w:p w14:paraId="6CAAC6E7" w14:textId="084E2DC9"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6E9D8992" w14:textId="00B086D7"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7555462E"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0C443E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046CD31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Bluebird House, Tatchbury Mount</w:t>
            </w:r>
          </w:p>
        </w:tc>
        <w:tc>
          <w:tcPr>
            <w:tcW w:w="403" w:type="pct"/>
            <w:tcBorders>
              <w:top w:val="nil"/>
              <w:left w:val="nil"/>
              <w:bottom w:val="single" w:sz="4" w:space="0" w:color="auto"/>
              <w:right w:val="single" w:sz="4" w:space="0" w:color="auto"/>
            </w:tcBorders>
            <w:shd w:val="clear" w:color="auto" w:fill="auto"/>
          </w:tcPr>
          <w:p w14:paraId="5DEA4C8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0087C1F5" w14:textId="25E46842"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73288A79" w14:textId="7B7C2AB5"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0D2A5B6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372529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33D82D4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Southfield, Tatchbury Mount</w:t>
            </w:r>
          </w:p>
        </w:tc>
        <w:tc>
          <w:tcPr>
            <w:tcW w:w="403" w:type="pct"/>
            <w:tcBorders>
              <w:top w:val="nil"/>
              <w:left w:val="nil"/>
              <w:bottom w:val="single" w:sz="4" w:space="0" w:color="auto"/>
              <w:right w:val="single" w:sz="4" w:space="0" w:color="auto"/>
            </w:tcBorders>
            <w:shd w:val="clear" w:color="auto" w:fill="auto"/>
          </w:tcPr>
          <w:p w14:paraId="074DA0E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4822D340" w14:textId="47396709"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7B0F1876" w14:textId="5FFF56C1"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14D0E3D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D00837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07C01CF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Foxmead, Tatchbury Mount</w:t>
            </w:r>
          </w:p>
        </w:tc>
        <w:tc>
          <w:tcPr>
            <w:tcW w:w="403" w:type="pct"/>
            <w:tcBorders>
              <w:top w:val="nil"/>
              <w:left w:val="nil"/>
              <w:bottom w:val="single" w:sz="4" w:space="0" w:color="auto"/>
              <w:right w:val="single" w:sz="4" w:space="0" w:color="auto"/>
            </w:tcBorders>
            <w:shd w:val="clear" w:color="auto" w:fill="auto"/>
          </w:tcPr>
          <w:p w14:paraId="7022D93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03F3C509" w14:textId="303BF19B" w:rsidR="00A75B46" w:rsidRPr="00240ADB" w:rsidRDefault="00A75B46" w:rsidP="00A75B46">
            <w:pPr>
              <w:adjustRightInd/>
              <w:jc w:val="left"/>
              <w:rPr>
                <w:rFonts w:eastAsia="Times New Roman"/>
                <w:sz w:val="18"/>
                <w:szCs w:val="18"/>
              </w:rPr>
            </w:pPr>
            <w:r w:rsidRPr="00730AFF">
              <w:t xml:space="preserve">[INFORMATION DELETED] </w:t>
            </w:r>
          </w:p>
        </w:tc>
        <w:tc>
          <w:tcPr>
            <w:tcW w:w="1337" w:type="pct"/>
            <w:tcBorders>
              <w:top w:val="nil"/>
              <w:left w:val="nil"/>
              <w:bottom w:val="single" w:sz="4" w:space="0" w:color="auto"/>
              <w:right w:val="single" w:sz="4" w:space="0" w:color="auto"/>
            </w:tcBorders>
            <w:shd w:val="clear" w:color="auto" w:fill="auto"/>
          </w:tcPr>
          <w:p w14:paraId="39DAAAA2" w14:textId="3B99B686" w:rsidR="00A75B46" w:rsidRPr="00240ADB" w:rsidRDefault="00A75B46" w:rsidP="00A75B46">
            <w:pPr>
              <w:adjustRightInd/>
              <w:jc w:val="left"/>
              <w:rPr>
                <w:rFonts w:eastAsia="Times New Roman"/>
                <w:u w:val="single"/>
              </w:rPr>
            </w:pPr>
            <w:r w:rsidRPr="00730AFF">
              <w:t xml:space="preserve">[INFORMATION DELETED] </w:t>
            </w:r>
          </w:p>
        </w:tc>
      </w:tr>
      <w:tr w:rsidR="00A75B46" w:rsidRPr="00240ADB" w14:paraId="62DBA7B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CC0900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2626B3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Woodhaven, Tatchbury Mount</w:t>
            </w:r>
          </w:p>
        </w:tc>
        <w:tc>
          <w:tcPr>
            <w:tcW w:w="403" w:type="pct"/>
            <w:tcBorders>
              <w:top w:val="nil"/>
              <w:left w:val="nil"/>
              <w:bottom w:val="single" w:sz="4" w:space="0" w:color="auto"/>
              <w:right w:val="single" w:sz="4" w:space="0" w:color="auto"/>
            </w:tcBorders>
            <w:shd w:val="clear" w:color="auto" w:fill="auto"/>
          </w:tcPr>
          <w:p w14:paraId="44B7A41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541F36D0" w14:textId="7B8A7B04" w:rsidR="00A75B46" w:rsidRPr="00240ADB" w:rsidRDefault="00A75B46" w:rsidP="00A75B46">
            <w:pPr>
              <w:adjustRightInd/>
              <w:jc w:val="left"/>
              <w:rPr>
                <w:rFonts w:eastAsia="Times New Roman"/>
                <w:sz w:val="18"/>
                <w:szCs w:val="18"/>
              </w:rPr>
            </w:pPr>
            <w:r w:rsidRPr="004E73A0">
              <w:t xml:space="preserve">[INFORMATION DELETED] </w:t>
            </w:r>
          </w:p>
        </w:tc>
        <w:tc>
          <w:tcPr>
            <w:tcW w:w="1337" w:type="pct"/>
            <w:tcBorders>
              <w:top w:val="nil"/>
              <w:left w:val="nil"/>
              <w:bottom w:val="single" w:sz="4" w:space="0" w:color="auto"/>
              <w:right w:val="single" w:sz="4" w:space="0" w:color="auto"/>
            </w:tcBorders>
            <w:shd w:val="clear" w:color="auto" w:fill="auto"/>
          </w:tcPr>
          <w:p w14:paraId="4C869A56" w14:textId="758BEDE4" w:rsidR="00A75B46" w:rsidRPr="00240ADB" w:rsidRDefault="00A75B46" w:rsidP="00A75B46">
            <w:pPr>
              <w:adjustRightInd/>
              <w:jc w:val="left"/>
              <w:rPr>
                <w:rFonts w:eastAsia="Times New Roman"/>
                <w:u w:val="single"/>
              </w:rPr>
            </w:pPr>
            <w:r w:rsidRPr="004E73A0">
              <w:t xml:space="preserve">[INFORMATION DELETED] </w:t>
            </w:r>
          </w:p>
        </w:tc>
      </w:tr>
      <w:tr w:rsidR="00A75B46" w:rsidRPr="00240ADB" w14:paraId="420F55D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FBED6F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749FC1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Leigh House Hospital, Arlesford Road</w:t>
            </w:r>
          </w:p>
        </w:tc>
        <w:tc>
          <w:tcPr>
            <w:tcW w:w="403" w:type="pct"/>
            <w:tcBorders>
              <w:top w:val="nil"/>
              <w:left w:val="nil"/>
              <w:bottom w:val="single" w:sz="4" w:space="0" w:color="auto"/>
              <w:right w:val="single" w:sz="4" w:space="0" w:color="auto"/>
            </w:tcBorders>
            <w:shd w:val="clear" w:color="auto" w:fill="auto"/>
          </w:tcPr>
          <w:p w14:paraId="6C585B2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SO21 1HD</w:t>
            </w:r>
          </w:p>
        </w:tc>
        <w:tc>
          <w:tcPr>
            <w:tcW w:w="1007" w:type="pct"/>
            <w:tcBorders>
              <w:top w:val="nil"/>
              <w:left w:val="nil"/>
              <w:bottom w:val="single" w:sz="4" w:space="0" w:color="auto"/>
              <w:right w:val="single" w:sz="4" w:space="0" w:color="auto"/>
            </w:tcBorders>
            <w:shd w:val="clear" w:color="auto" w:fill="auto"/>
          </w:tcPr>
          <w:p w14:paraId="14AD3FD5" w14:textId="75CEE158" w:rsidR="00A75B46" w:rsidRPr="00240ADB" w:rsidRDefault="00A75B46" w:rsidP="00A75B46">
            <w:pPr>
              <w:adjustRightInd/>
              <w:jc w:val="left"/>
              <w:rPr>
                <w:rFonts w:eastAsia="Times New Roman"/>
                <w:sz w:val="18"/>
                <w:szCs w:val="18"/>
              </w:rPr>
            </w:pPr>
            <w:r w:rsidRPr="004E73A0">
              <w:t xml:space="preserve">[INFORMATION DELETED] </w:t>
            </w:r>
          </w:p>
        </w:tc>
        <w:tc>
          <w:tcPr>
            <w:tcW w:w="1337" w:type="pct"/>
            <w:tcBorders>
              <w:top w:val="nil"/>
              <w:left w:val="nil"/>
              <w:bottom w:val="single" w:sz="4" w:space="0" w:color="auto"/>
              <w:right w:val="single" w:sz="4" w:space="0" w:color="auto"/>
            </w:tcBorders>
            <w:shd w:val="clear" w:color="auto" w:fill="auto"/>
          </w:tcPr>
          <w:p w14:paraId="55769A6E" w14:textId="6571AF35" w:rsidR="00A75B46" w:rsidRPr="00240ADB" w:rsidRDefault="00A75B46" w:rsidP="00A75B46">
            <w:pPr>
              <w:adjustRightInd/>
              <w:jc w:val="left"/>
              <w:rPr>
                <w:rFonts w:eastAsia="Times New Roman"/>
                <w:u w:val="single"/>
              </w:rPr>
            </w:pPr>
            <w:r w:rsidRPr="004E73A0">
              <w:t xml:space="preserve">[INFORMATION DELETED] </w:t>
            </w:r>
          </w:p>
        </w:tc>
      </w:tr>
      <w:tr w:rsidR="00A75B46" w:rsidRPr="00240ADB" w14:paraId="1B50F82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15BDCF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1C389F6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Home Farm Lodge, Loperwood Lane</w:t>
            </w:r>
          </w:p>
        </w:tc>
        <w:tc>
          <w:tcPr>
            <w:tcW w:w="403" w:type="pct"/>
            <w:tcBorders>
              <w:top w:val="nil"/>
              <w:left w:val="nil"/>
              <w:bottom w:val="single" w:sz="4" w:space="0" w:color="auto"/>
              <w:right w:val="single" w:sz="4" w:space="0" w:color="auto"/>
            </w:tcBorders>
            <w:shd w:val="clear" w:color="auto" w:fill="auto"/>
          </w:tcPr>
          <w:p w14:paraId="4347608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SO40 2RP</w:t>
            </w:r>
          </w:p>
        </w:tc>
        <w:tc>
          <w:tcPr>
            <w:tcW w:w="1007" w:type="pct"/>
            <w:tcBorders>
              <w:top w:val="nil"/>
              <w:left w:val="nil"/>
              <w:bottom w:val="single" w:sz="4" w:space="0" w:color="auto"/>
              <w:right w:val="single" w:sz="4" w:space="0" w:color="auto"/>
            </w:tcBorders>
            <w:shd w:val="clear" w:color="auto" w:fill="auto"/>
          </w:tcPr>
          <w:p w14:paraId="244EBA11" w14:textId="6F4B7949" w:rsidR="00A75B46" w:rsidRPr="00240ADB" w:rsidRDefault="00A75B46" w:rsidP="00A75B46">
            <w:pPr>
              <w:adjustRightInd/>
              <w:jc w:val="left"/>
              <w:rPr>
                <w:rFonts w:eastAsia="Times New Roman"/>
                <w:sz w:val="18"/>
                <w:szCs w:val="18"/>
              </w:rPr>
            </w:pPr>
            <w:r w:rsidRPr="004E73A0">
              <w:t xml:space="preserve">[INFORMATION DELETED] </w:t>
            </w:r>
          </w:p>
        </w:tc>
        <w:tc>
          <w:tcPr>
            <w:tcW w:w="1337" w:type="pct"/>
            <w:tcBorders>
              <w:top w:val="nil"/>
              <w:left w:val="nil"/>
              <w:bottom w:val="single" w:sz="4" w:space="0" w:color="auto"/>
              <w:right w:val="single" w:sz="4" w:space="0" w:color="auto"/>
            </w:tcBorders>
            <w:shd w:val="clear" w:color="auto" w:fill="auto"/>
          </w:tcPr>
          <w:p w14:paraId="7B44D94A" w14:textId="31BBFC46" w:rsidR="00A75B46" w:rsidRPr="00240ADB" w:rsidRDefault="00A75B46" w:rsidP="00A75B46">
            <w:pPr>
              <w:adjustRightInd/>
              <w:jc w:val="left"/>
              <w:rPr>
                <w:rFonts w:eastAsia="Times New Roman"/>
                <w:u w:val="single"/>
              </w:rPr>
            </w:pPr>
            <w:r w:rsidRPr="004E73A0">
              <w:t xml:space="preserve">[INFORMATION DELETED] </w:t>
            </w:r>
          </w:p>
        </w:tc>
      </w:tr>
      <w:tr w:rsidR="00A75B46" w:rsidRPr="00240ADB" w14:paraId="1C4D392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C4CA4D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35CC08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Westview, Loperwood Lane</w:t>
            </w:r>
          </w:p>
        </w:tc>
        <w:tc>
          <w:tcPr>
            <w:tcW w:w="403" w:type="pct"/>
            <w:tcBorders>
              <w:top w:val="nil"/>
              <w:left w:val="nil"/>
              <w:bottom w:val="single" w:sz="4" w:space="0" w:color="auto"/>
              <w:right w:val="single" w:sz="4" w:space="0" w:color="auto"/>
            </w:tcBorders>
            <w:shd w:val="clear" w:color="auto" w:fill="auto"/>
          </w:tcPr>
          <w:p w14:paraId="485378A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SO40 2RP</w:t>
            </w:r>
          </w:p>
        </w:tc>
        <w:tc>
          <w:tcPr>
            <w:tcW w:w="1007" w:type="pct"/>
            <w:tcBorders>
              <w:top w:val="nil"/>
              <w:left w:val="nil"/>
              <w:bottom w:val="single" w:sz="4" w:space="0" w:color="auto"/>
              <w:right w:val="single" w:sz="4" w:space="0" w:color="auto"/>
            </w:tcBorders>
            <w:shd w:val="clear" w:color="auto" w:fill="auto"/>
          </w:tcPr>
          <w:p w14:paraId="45495924" w14:textId="60D86A20" w:rsidR="00A75B46" w:rsidRPr="00240ADB" w:rsidRDefault="00A75B46" w:rsidP="00A75B46">
            <w:pPr>
              <w:adjustRightInd/>
              <w:jc w:val="left"/>
              <w:rPr>
                <w:rFonts w:eastAsia="Times New Roman"/>
                <w:sz w:val="18"/>
                <w:szCs w:val="18"/>
              </w:rPr>
            </w:pPr>
            <w:r w:rsidRPr="004E73A0">
              <w:t xml:space="preserve">[INFORMATION DELETED] </w:t>
            </w:r>
          </w:p>
        </w:tc>
        <w:tc>
          <w:tcPr>
            <w:tcW w:w="1337" w:type="pct"/>
            <w:tcBorders>
              <w:top w:val="nil"/>
              <w:left w:val="nil"/>
              <w:bottom w:val="single" w:sz="4" w:space="0" w:color="auto"/>
              <w:right w:val="single" w:sz="4" w:space="0" w:color="auto"/>
            </w:tcBorders>
            <w:shd w:val="clear" w:color="auto" w:fill="auto"/>
          </w:tcPr>
          <w:p w14:paraId="29EDA12E" w14:textId="416313C9" w:rsidR="00A75B46" w:rsidRPr="00240ADB" w:rsidRDefault="00A75B46" w:rsidP="00A75B46">
            <w:pPr>
              <w:adjustRightInd/>
              <w:jc w:val="left"/>
              <w:rPr>
                <w:rFonts w:eastAsia="Times New Roman"/>
                <w:u w:val="single"/>
              </w:rPr>
            </w:pPr>
            <w:r w:rsidRPr="004E73A0">
              <w:t xml:space="preserve">[INFORMATION DELETED] </w:t>
            </w:r>
          </w:p>
        </w:tc>
      </w:tr>
      <w:tr w:rsidR="00A75B46" w:rsidRPr="00240ADB" w14:paraId="19697B1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996660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9D52B1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Tom Rudd, Moorgreen Hospital, Botley Road</w:t>
            </w:r>
          </w:p>
        </w:tc>
        <w:tc>
          <w:tcPr>
            <w:tcW w:w="403" w:type="pct"/>
            <w:tcBorders>
              <w:top w:val="nil"/>
              <w:left w:val="nil"/>
              <w:bottom w:val="single" w:sz="4" w:space="0" w:color="auto"/>
              <w:right w:val="single" w:sz="4" w:space="0" w:color="auto"/>
            </w:tcBorders>
            <w:shd w:val="clear" w:color="auto" w:fill="auto"/>
          </w:tcPr>
          <w:p w14:paraId="01E286D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6A5CBC00" w14:textId="056ED6A2"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02A5458A" w14:textId="0A34381E"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79A1616A"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EA36DB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5EB58A0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Western Hospital, Walnut Grove</w:t>
            </w:r>
          </w:p>
        </w:tc>
        <w:tc>
          <w:tcPr>
            <w:tcW w:w="403" w:type="pct"/>
            <w:tcBorders>
              <w:top w:val="nil"/>
              <w:left w:val="nil"/>
              <w:bottom w:val="single" w:sz="4" w:space="0" w:color="auto"/>
              <w:right w:val="single" w:sz="4" w:space="0" w:color="auto"/>
            </w:tcBorders>
            <w:shd w:val="clear" w:color="auto" w:fill="auto"/>
          </w:tcPr>
          <w:p w14:paraId="757C37E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SO16 4XE</w:t>
            </w:r>
          </w:p>
        </w:tc>
        <w:tc>
          <w:tcPr>
            <w:tcW w:w="1007" w:type="pct"/>
            <w:tcBorders>
              <w:top w:val="nil"/>
              <w:left w:val="nil"/>
              <w:bottom w:val="single" w:sz="4" w:space="0" w:color="auto"/>
              <w:right w:val="single" w:sz="4" w:space="0" w:color="auto"/>
            </w:tcBorders>
            <w:shd w:val="clear" w:color="auto" w:fill="auto"/>
          </w:tcPr>
          <w:p w14:paraId="397A910F" w14:textId="38EA0632"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2E1BBFFF" w14:textId="552721AB"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18E4614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F23202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41959A1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Gosport war Memorial Hospital, Bury Road</w:t>
            </w:r>
          </w:p>
        </w:tc>
        <w:tc>
          <w:tcPr>
            <w:tcW w:w="403" w:type="pct"/>
            <w:tcBorders>
              <w:top w:val="nil"/>
              <w:left w:val="nil"/>
              <w:bottom w:val="single" w:sz="4" w:space="0" w:color="auto"/>
              <w:right w:val="single" w:sz="4" w:space="0" w:color="auto"/>
            </w:tcBorders>
            <w:shd w:val="clear" w:color="auto" w:fill="auto"/>
          </w:tcPr>
          <w:p w14:paraId="23452BF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PO12 3PW</w:t>
            </w:r>
          </w:p>
        </w:tc>
        <w:tc>
          <w:tcPr>
            <w:tcW w:w="1007" w:type="pct"/>
            <w:tcBorders>
              <w:top w:val="nil"/>
              <w:left w:val="nil"/>
              <w:bottom w:val="single" w:sz="4" w:space="0" w:color="auto"/>
              <w:right w:val="single" w:sz="4" w:space="0" w:color="auto"/>
            </w:tcBorders>
            <w:shd w:val="clear" w:color="auto" w:fill="auto"/>
          </w:tcPr>
          <w:p w14:paraId="2FB55543" w14:textId="63356DFF"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5A94C8B3" w14:textId="0D84FE0A"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6DDE4B9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C75C4D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1D0DBF0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Petersfield Hospital, Swan Street</w:t>
            </w:r>
          </w:p>
        </w:tc>
        <w:tc>
          <w:tcPr>
            <w:tcW w:w="403" w:type="pct"/>
            <w:tcBorders>
              <w:top w:val="nil"/>
              <w:left w:val="nil"/>
              <w:bottom w:val="single" w:sz="4" w:space="0" w:color="auto"/>
              <w:right w:val="single" w:sz="4" w:space="0" w:color="auto"/>
            </w:tcBorders>
            <w:shd w:val="clear" w:color="auto" w:fill="auto"/>
          </w:tcPr>
          <w:p w14:paraId="3366559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GU31 3LB</w:t>
            </w:r>
          </w:p>
        </w:tc>
        <w:tc>
          <w:tcPr>
            <w:tcW w:w="1007" w:type="pct"/>
            <w:tcBorders>
              <w:top w:val="nil"/>
              <w:left w:val="nil"/>
              <w:bottom w:val="single" w:sz="4" w:space="0" w:color="auto"/>
              <w:right w:val="single" w:sz="4" w:space="0" w:color="auto"/>
            </w:tcBorders>
            <w:shd w:val="clear" w:color="auto" w:fill="auto"/>
          </w:tcPr>
          <w:p w14:paraId="77EE9131" w14:textId="3B82D2F7"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1644F100" w14:textId="5CC515ED"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441A0D8A"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405C6D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6CAA76A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St James Hospital (Fernhurst), Locksway Road</w:t>
            </w:r>
          </w:p>
        </w:tc>
        <w:tc>
          <w:tcPr>
            <w:tcW w:w="403" w:type="pct"/>
            <w:tcBorders>
              <w:top w:val="nil"/>
              <w:left w:val="nil"/>
              <w:bottom w:val="single" w:sz="4" w:space="0" w:color="auto"/>
              <w:right w:val="single" w:sz="4" w:space="0" w:color="auto"/>
            </w:tcBorders>
            <w:shd w:val="clear" w:color="auto" w:fill="auto"/>
          </w:tcPr>
          <w:p w14:paraId="6295EBB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2C815ED8" w14:textId="5FCBFDD7"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7A204C3F" w14:textId="2BB80FE5"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48D6C353"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6863C5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56C52A2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Summervale House, Coldeast Way, Salisbury Green</w:t>
            </w:r>
          </w:p>
        </w:tc>
        <w:tc>
          <w:tcPr>
            <w:tcW w:w="403" w:type="pct"/>
            <w:tcBorders>
              <w:top w:val="nil"/>
              <w:left w:val="nil"/>
              <w:bottom w:val="single" w:sz="4" w:space="0" w:color="auto"/>
              <w:right w:val="single" w:sz="4" w:space="0" w:color="auto"/>
            </w:tcBorders>
            <w:shd w:val="clear" w:color="auto" w:fill="auto"/>
          </w:tcPr>
          <w:p w14:paraId="64EEC02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SO31 7YD</w:t>
            </w:r>
          </w:p>
        </w:tc>
        <w:tc>
          <w:tcPr>
            <w:tcW w:w="1007" w:type="pct"/>
            <w:tcBorders>
              <w:top w:val="nil"/>
              <w:left w:val="nil"/>
              <w:bottom w:val="single" w:sz="4" w:space="0" w:color="auto"/>
              <w:right w:val="single" w:sz="4" w:space="0" w:color="auto"/>
            </w:tcBorders>
            <w:shd w:val="clear" w:color="auto" w:fill="auto"/>
          </w:tcPr>
          <w:p w14:paraId="364E9BE5" w14:textId="3F95C140"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00BF601C" w14:textId="624934AA"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40D1623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21026F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0B4831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Becton Centre, Fairfield Way</w:t>
            </w:r>
          </w:p>
        </w:tc>
        <w:tc>
          <w:tcPr>
            <w:tcW w:w="403" w:type="pct"/>
            <w:tcBorders>
              <w:top w:val="nil"/>
              <w:left w:val="nil"/>
              <w:bottom w:val="single" w:sz="4" w:space="0" w:color="auto"/>
              <w:right w:val="single" w:sz="4" w:space="0" w:color="auto"/>
            </w:tcBorders>
            <w:shd w:val="clear" w:color="auto" w:fill="auto"/>
          </w:tcPr>
          <w:p w14:paraId="5814DDD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BH25 7AE</w:t>
            </w:r>
          </w:p>
        </w:tc>
        <w:tc>
          <w:tcPr>
            <w:tcW w:w="1007" w:type="pct"/>
            <w:tcBorders>
              <w:top w:val="nil"/>
              <w:left w:val="nil"/>
              <w:bottom w:val="single" w:sz="4" w:space="0" w:color="auto"/>
              <w:right w:val="single" w:sz="4" w:space="0" w:color="auto"/>
            </w:tcBorders>
            <w:shd w:val="clear" w:color="auto" w:fill="auto"/>
          </w:tcPr>
          <w:p w14:paraId="338F8A00" w14:textId="40798C43"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24ADF65F" w14:textId="2D5C21F1"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7FF4DFA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BB1D1A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2FC5400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Copper Beaches, 113 Ashley Road</w:t>
            </w:r>
          </w:p>
        </w:tc>
        <w:tc>
          <w:tcPr>
            <w:tcW w:w="403" w:type="pct"/>
            <w:tcBorders>
              <w:top w:val="nil"/>
              <w:left w:val="nil"/>
              <w:bottom w:val="single" w:sz="4" w:space="0" w:color="auto"/>
              <w:right w:val="single" w:sz="4" w:space="0" w:color="auto"/>
            </w:tcBorders>
            <w:shd w:val="clear" w:color="auto" w:fill="auto"/>
          </w:tcPr>
          <w:p w14:paraId="3D35004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BH25 5BL</w:t>
            </w:r>
          </w:p>
        </w:tc>
        <w:tc>
          <w:tcPr>
            <w:tcW w:w="1007" w:type="pct"/>
            <w:tcBorders>
              <w:top w:val="nil"/>
              <w:left w:val="nil"/>
              <w:bottom w:val="single" w:sz="4" w:space="0" w:color="auto"/>
              <w:right w:val="single" w:sz="4" w:space="0" w:color="auto"/>
            </w:tcBorders>
            <w:shd w:val="clear" w:color="auto" w:fill="auto"/>
          </w:tcPr>
          <w:p w14:paraId="3558EAE1" w14:textId="28D0AD55"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2F3784F8" w14:textId="0011BFB6"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41A73B8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035076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3D69A61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Antelope House, Brinton's Terrace</w:t>
            </w:r>
          </w:p>
        </w:tc>
        <w:tc>
          <w:tcPr>
            <w:tcW w:w="403" w:type="pct"/>
            <w:tcBorders>
              <w:top w:val="nil"/>
              <w:left w:val="nil"/>
              <w:bottom w:val="single" w:sz="4" w:space="0" w:color="auto"/>
              <w:right w:val="single" w:sz="4" w:space="0" w:color="auto"/>
            </w:tcBorders>
            <w:shd w:val="clear" w:color="auto" w:fill="auto"/>
          </w:tcPr>
          <w:p w14:paraId="1916096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SO14 0YG</w:t>
            </w:r>
          </w:p>
        </w:tc>
        <w:tc>
          <w:tcPr>
            <w:tcW w:w="1007" w:type="pct"/>
            <w:tcBorders>
              <w:top w:val="nil"/>
              <w:left w:val="nil"/>
              <w:bottom w:val="single" w:sz="4" w:space="0" w:color="auto"/>
              <w:right w:val="single" w:sz="4" w:space="0" w:color="auto"/>
            </w:tcBorders>
            <w:shd w:val="clear" w:color="auto" w:fill="auto"/>
          </w:tcPr>
          <w:p w14:paraId="7D7301EA" w14:textId="6B3ADAB1"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401D5DE0" w14:textId="12B8EC11"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021860C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7A4A6F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12A6B05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Melbury Lodge (Stefano Olivieri Unit), Royal Hampshire County Hospital, Romsey Road</w:t>
            </w:r>
          </w:p>
        </w:tc>
        <w:tc>
          <w:tcPr>
            <w:tcW w:w="403" w:type="pct"/>
            <w:tcBorders>
              <w:top w:val="nil"/>
              <w:left w:val="nil"/>
              <w:bottom w:val="single" w:sz="4" w:space="0" w:color="auto"/>
              <w:right w:val="single" w:sz="4" w:space="0" w:color="auto"/>
            </w:tcBorders>
            <w:shd w:val="clear" w:color="auto" w:fill="auto"/>
          </w:tcPr>
          <w:p w14:paraId="1FC7EC8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SO22 5DG</w:t>
            </w:r>
          </w:p>
        </w:tc>
        <w:tc>
          <w:tcPr>
            <w:tcW w:w="1007" w:type="pct"/>
            <w:tcBorders>
              <w:top w:val="nil"/>
              <w:left w:val="nil"/>
              <w:bottom w:val="single" w:sz="4" w:space="0" w:color="auto"/>
              <w:right w:val="single" w:sz="4" w:space="0" w:color="auto"/>
            </w:tcBorders>
            <w:shd w:val="clear" w:color="auto" w:fill="auto"/>
          </w:tcPr>
          <w:p w14:paraId="53CA82C3" w14:textId="1BF7F31E"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1B074CC2" w14:textId="7ED919F6"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350D6EBE"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C44A16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6FEFFB3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Parklands Hospital, Aldermaston Road</w:t>
            </w:r>
          </w:p>
        </w:tc>
        <w:tc>
          <w:tcPr>
            <w:tcW w:w="403" w:type="pct"/>
            <w:tcBorders>
              <w:top w:val="nil"/>
              <w:left w:val="nil"/>
              <w:bottom w:val="single" w:sz="4" w:space="0" w:color="auto"/>
              <w:right w:val="single" w:sz="4" w:space="0" w:color="auto"/>
            </w:tcBorders>
            <w:shd w:val="clear" w:color="auto" w:fill="auto"/>
          </w:tcPr>
          <w:p w14:paraId="6484D91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RG24 9RH</w:t>
            </w:r>
          </w:p>
        </w:tc>
        <w:tc>
          <w:tcPr>
            <w:tcW w:w="1007" w:type="pct"/>
            <w:tcBorders>
              <w:top w:val="nil"/>
              <w:left w:val="nil"/>
              <w:bottom w:val="single" w:sz="4" w:space="0" w:color="auto"/>
              <w:right w:val="single" w:sz="4" w:space="0" w:color="auto"/>
            </w:tcBorders>
            <w:shd w:val="clear" w:color="auto" w:fill="auto"/>
          </w:tcPr>
          <w:p w14:paraId="578A755E" w14:textId="535BD5B0"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75C581B2" w14:textId="66D880BD"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1F8E69E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F5E4A3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3F51D5A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Elmleigh Inpatient Unit, 61a New Lane</w:t>
            </w:r>
          </w:p>
        </w:tc>
        <w:tc>
          <w:tcPr>
            <w:tcW w:w="403" w:type="pct"/>
            <w:tcBorders>
              <w:top w:val="nil"/>
              <w:left w:val="nil"/>
              <w:bottom w:val="single" w:sz="4" w:space="0" w:color="auto"/>
              <w:right w:val="single" w:sz="4" w:space="0" w:color="auto"/>
            </w:tcBorders>
            <w:shd w:val="clear" w:color="auto" w:fill="auto"/>
          </w:tcPr>
          <w:p w14:paraId="417D5D6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PO9 2JJ</w:t>
            </w:r>
          </w:p>
        </w:tc>
        <w:tc>
          <w:tcPr>
            <w:tcW w:w="1007" w:type="pct"/>
            <w:tcBorders>
              <w:top w:val="nil"/>
              <w:left w:val="nil"/>
              <w:bottom w:val="single" w:sz="4" w:space="0" w:color="auto"/>
              <w:right w:val="single" w:sz="4" w:space="0" w:color="auto"/>
            </w:tcBorders>
            <w:shd w:val="clear" w:color="auto" w:fill="auto"/>
          </w:tcPr>
          <w:p w14:paraId="0175F392" w14:textId="74BA3BC8"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250DDAC4" w14:textId="2C4A59FA"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49DF200A"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582441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617BBF4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Crowlin House, Calmore Road</w:t>
            </w:r>
          </w:p>
        </w:tc>
        <w:tc>
          <w:tcPr>
            <w:tcW w:w="403" w:type="pct"/>
            <w:tcBorders>
              <w:top w:val="nil"/>
              <w:left w:val="nil"/>
              <w:bottom w:val="single" w:sz="4" w:space="0" w:color="auto"/>
              <w:right w:val="single" w:sz="4" w:space="0" w:color="auto"/>
            </w:tcBorders>
            <w:shd w:val="clear" w:color="auto" w:fill="auto"/>
          </w:tcPr>
          <w:p w14:paraId="6366B5F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SO40 2RA</w:t>
            </w:r>
          </w:p>
        </w:tc>
        <w:tc>
          <w:tcPr>
            <w:tcW w:w="1007" w:type="pct"/>
            <w:tcBorders>
              <w:top w:val="nil"/>
              <w:left w:val="nil"/>
              <w:bottom w:val="single" w:sz="4" w:space="0" w:color="auto"/>
              <w:right w:val="single" w:sz="4" w:space="0" w:color="auto"/>
            </w:tcBorders>
            <w:shd w:val="clear" w:color="auto" w:fill="auto"/>
          </w:tcPr>
          <w:p w14:paraId="765F2854" w14:textId="025BA05E"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3B9B24CA" w14:textId="0090ED8D"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301A316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FDD047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2D01F59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The Meadows, Coldeast Way</w:t>
            </w:r>
          </w:p>
        </w:tc>
        <w:tc>
          <w:tcPr>
            <w:tcW w:w="403" w:type="pct"/>
            <w:tcBorders>
              <w:top w:val="nil"/>
              <w:left w:val="nil"/>
              <w:bottom w:val="single" w:sz="4" w:space="0" w:color="auto"/>
              <w:right w:val="single" w:sz="4" w:space="0" w:color="auto"/>
            </w:tcBorders>
            <w:shd w:val="clear" w:color="auto" w:fill="auto"/>
          </w:tcPr>
          <w:p w14:paraId="3F388FC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SO31 7ZS</w:t>
            </w:r>
          </w:p>
        </w:tc>
        <w:tc>
          <w:tcPr>
            <w:tcW w:w="1007" w:type="pct"/>
            <w:tcBorders>
              <w:top w:val="nil"/>
              <w:left w:val="nil"/>
              <w:bottom w:val="single" w:sz="4" w:space="0" w:color="auto"/>
              <w:right w:val="single" w:sz="4" w:space="0" w:color="auto"/>
            </w:tcBorders>
            <w:shd w:val="clear" w:color="auto" w:fill="auto"/>
          </w:tcPr>
          <w:p w14:paraId="77F1B0C4" w14:textId="4B6AA072"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0E1754BB" w14:textId="401718EA"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486FF8E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7E6CB8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6C1A1AC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Eastrop, Chequers Road</w:t>
            </w:r>
          </w:p>
        </w:tc>
        <w:tc>
          <w:tcPr>
            <w:tcW w:w="403" w:type="pct"/>
            <w:tcBorders>
              <w:top w:val="nil"/>
              <w:left w:val="nil"/>
              <w:bottom w:val="single" w:sz="4" w:space="0" w:color="auto"/>
              <w:right w:val="single" w:sz="4" w:space="0" w:color="auto"/>
            </w:tcBorders>
            <w:shd w:val="clear" w:color="auto" w:fill="auto"/>
          </w:tcPr>
          <w:p w14:paraId="4083564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RG21 7PJ</w:t>
            </w:r>
          </w:p>
        </w:tc>
        <w:tc>
          <w:tcPr>
            <w:tcW w:w="1007" w:type="pct"/>
            <w:tcBorders>
              <w:top w:val="nil"/>
              <w:left w:val="nil"/>
              <w:bottom w:val="single" w:sz="4" w:space="0" w:color="auto"/>
              <w:right w:val="single" w:sz="4" w:space="0" w:color="auto"/>
            </w:tcBorders>
            <w:shd w:val="clear" w:color="auto" w:fill="auto"/>
          </w:tcPr>
          <w:p w14:paraId="0991F555" w14:textId="38A65B7D"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3F7D63F1" w14:textId="60F71BCF"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09BFA5A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AABB1E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7D4761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Abbotts Lodge, Abbey Hill</w:t>
            </w:r>
          </w:p>
        </w:tc>
        <w:tc>
          <w:tcPr>
            <w:tcW w:w="403" w:type="pct"/>
            <w:tcBorders>
              <w:top w:val="nil"/>
              <w:left w:val="nil"/>
              <w:bottom w:val="single" w:sz="4" w:space="0" w:color="auto"/>
              <w:right w:val="single" w:sz="4" w:space="0" w:color="auto"/>
            </w:tcBorders>
            <w:shd w:val="clear" w:color="auto" w:fill="auto"/>
          </w:tcPr>
          <w:p w14:paraId="2CC2DFF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SO31 5FA</w:t>
            </w:r>
          </w:p>
        </w:tc>
        <w:tc>
          <w:tcPr>
            <w:tcW w:w="1007" w:type="pct"/>
            <w:tcBorders>
              <w:top w:val="nil"/>
              <w:left w:val="nil"/>
              <w:bottom w:val="single" w:sz="4" w:space="0" w:color="auto"/>
              <w:right w:val="single" w:sz="4" w:space="0" w:color="auto"/>
            </w:tcBorders>
            <w:shd w:val="clear" w:color="auto" w:fill="auto"/>
          </w:tcPr>
          <w:p w14:paraId="4B15F1FF" w14:textId="551B4CB3" w:rsidR="00A75B46" w:rsidRPr="00240ADB" w:rsidRDefault="00A75B46" w:rsidP="00A75B46">
            <w:pPr>
              <w:adjustRightInd/>
              <w:jc w:val="left"/>
              <w:rPr>
                <w:rFonts w:eastAsia="Times New Roman"/>
                <w:sz w:val="18"/>
                <w:szCs w:val="18"/>
              </w:rPr>
            </w:pPr>
            <w:r w:rsidRPr="00566834">
              <w:t xml:space="preserve">[INFORMATION DELETED] </w:t>
            </w:r>
          </w:p>
        </w:tc>
        <w:tc>
          <w:tcPr>
            <w:tcW w:w="1337" w:type="pct"/>
            <w:tcBorders>
              <w:top w:val="nil"/>
              <w:left w:val="nil"/>
              <w:bottom w:val="single" w:sz="4" w:space="0" w:color="auto"/>
              <w:right w:val="single" w:sz="4" w:space="0" w:color="auto"/>
            </w:tcBorders>
            <w:shd w:val="clear" w:color="auto" w:fill="auto"/>
          </w:tcPr>
          <w:p w14:paraId="23F1AE7D" w14:textId="37A61248" w:rsidR="00A75B46" w:rsidRPr="00240ADB" w:rsidRDefault="00A75B46" w:rsidP="00A75B46">
            <w:pPr>
              <w:adjustRightInd/>
              <w:jc w:val="left"/>
              <w:rPr>
                <w:rFonts w:eastAsia="Times New Roman"/>
                <w:u w:val="single"/>
              </w:rPr>
            </w:pPr>
            <w:r w:rsidRPr="00566834">
              <w:t xml:space="preserve">[INFORMATION DELETED] </w:t>
            </w:r>
          </w:p>
        </w:tc>
      </w:tr>
      <w:tr w:rsidR="00A75B46" w:rsidRPr="00240ADB" w14:paraId="3243F3D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84228D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3D25BD0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18 Mole Business Park, Letherhead</w:t>
            </w:r>
          </w:p>
        </w:tc>
        <w:tc>
          <w:tcPr>
            <w:tcW w:w="403" w:type="pct"/>
            <w:tcBorders>
              <w:top w:val="nil"/>
              <w:left w:val="nil"/>
              <w:bottom w:val="single" w:sz="4" w:space="0" w:color="auto"/>
              <w:right w:val="single" w:sz="4" w:space="0" w:color="auto"/>
            </w:tcBorders>
            <w:shd w:val="clear" w:color="auto" w:fill="auto"/>
          </w:tcPr>
          <w:p w14:paraId="6BD0EE0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KT22 7AD</w:t>
            </w:r>
          </w:p>
        </w:tc>
        <w:tc>
          <w:tcPr>
            <w:tcW w:w="1007" w:type="pct"/>
            <w:tcBorders>
              <w:top w:val="nil"/>
              <w:left w:val="nil"/>
              <w:bottom w:val="single" w:sz="4" w:space="0" w:color="auto"/>
              <w:right w:val="single" w:sz="4" w:space="0" w:color="auto"/>
            </w:tcBorders>
            <w:shd w:val="clear" w:color="auto" w:fill="auto"/>
          </w:tcPr>
          <w:p w14:paraId="4949AAB6" w14:textId="0B141DEF" w:rsidR="00A75B46" w:rsidRPr="00240ADB" w:rsidRDefault="00A75B46" w:rsidP="00A75B46">
            <w:pPr>
              <w:adjustRightInd/>
              <w:jc w:val="left"/>
              <w:rPr>
                <w:rFonts w:eastAsia="Times New Roman"/>
                <w:sz w:val="18"/>
                <w:szCs w:val="18"/>
              </w:rPr>
            </w:pPr>
            <w:r w:rsidRPr="006F1331">
              <w:t xml:space="preserve">[INFORMATION DELETED] </w:t>
            </w:r>
          </w:p>
        </w:tc>
        <w:tc>
          <w:tcPr>
            <w:tcW w:w="1337" w:type="pct"/>
            <w:tcBorders>
              <w:top w:val="nil"/>
              <w:left w:val="nil"/>
              <w:bottom w:val="single" w:sz="4" w:space="0" w:color="auto"/>
              <w:right w:val="single" w:sz="4" w:space="0" w:color="auto"/>
            </w:tcBorders>
            <w:shd w:val="clear" w:color="auto" w:fill="auto"/>
          </w:tcPr>
          <w:p w14:paraId="2A26EC4C" w14:textId="4A6C27BA" w:rsidR="00A75B46" w:rsidRPr="00240ADB" w:rsidRDefault="00A75B46" w:rsidP="00A75B46">
            <w:pPr>
              <w:adjustRightInd/>
              <w:jc w:val="left"/>
              <w:rPr>
                <w:rFonts w:eastAsia="Times New Roman"/>
                <w:u w:val="single"/>
              </w:rPr>
            </w:pPr>
            <w:r w:rsidRPr="006F1331">
              <w:t xml:space="preserve">[INFORMATION DELETED] </w:t>
            </w:r>
          </w:p>
        </w:tc>
      </w:tr>
      <w:tr w:rsidR="00A75B46" w:rsidRPr="00240ADB" w14:paraId="036CE90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3EDEC2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0989495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Farnham Road Hospital (Albert Ward), Guildford</w:t>
            </w:r>
          </w:p>
        </w:tc>
        <w:tc>
          <w:tcPr>
            <w:tcW w:w="403" w:type="pct"/>
            <w:tcBorders>
              <w:top w:val="nil"/>
              <w:left w:val="nil"/>
              <w:bottom w:val="single" w:sz="4" w:space="0" w:color="auto"/>
              <w:right w:val="single" w:sz="4" w:space="0" w:color="auto"/>
            </w:tcBorders>
            <w:shd w:val="clear" w:color="auto" w:fill="auto"/>
          </w:tcPr>
          <w:p w14:paraId="72D073C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GU2 7LX</w:t>
            </w:r>
          </w:p>
        </w:tc>
        <w:tc>
          <w:tcPr>
            <w:tcW w:w="1007" w:type="pct"/>
            <w:tcBorders>
              <w:top w:val="nil"/>
              <w:left w:val="nil"/>
              <w:bottom w:val="single" w:sz="4" w:space="0" w:color="auto"/>
              <w:right w:val="single" w:sz="4" w:space="0" w:color="auto"/>
            </w:tcBorders>
            <w:shd w:val="clear" w:color="auto" w:fill="auto"/>
          </w:tcPr>
          <w:p w14:paraId="41F6E1A7" w14:textId="5E9B139C" w:rsidR="00A75B46" w:rsidRPr="00240ADB" w:rsidRDefault="00A75B46" w:rsidP="00A75B46">
            <w:pPr>
              <w:adjustRightInd/>
              <w:jc w:val="left"/>
              <w:rPr>
                <w:rFonts w:eastAsia="Times New Roman"/>
                <w:sz w:val="18"/>
                <w:szCs w:val="18"/>
              </w:rPr>
            </w:pPr>
            <w:r w:rsidRPr="006F1331">
              <w:t xml:space="preserve">[INFORMATION DELETED] </w:t>
            </w:r>
          </w:p>
        </w:tc>
        <w:tc>
          <w:tcPr>
            <w:tcW w:w="1337" w:type="pct"/>
            <w:tcBorders>
              <w:top w:val="nil"/>
              <w:left w:val="nil"/>
              <w:bottom w:val="single" w:sz="4" w:space="0" w:color="auto"/>
              <w:right w:val="single" w:sz="4" w:space="0" w:color="auto"/>
            </w:tcBorders>
            <w:shd w:val="clear" w:color="auto" w:fill="auto"/>
          </w:tcPr>
          <w:p w14:paraId="373B926B" w14:textId="647DE88A" w:rsidR="00A75B46" w:rsidRPr="00240ADB" w:rsidRDefault="00A75B46" w:rsidP="00A75B46">
            <w:pPr>
              <w:adjustRightInd/>
              <w:jc w:val="left"/>
              <w:rPr>
                <w:rFonts w:eastAsia="Times New Roman"/>
                <w:u w:val="single"/>
              </w:rPr>
            </w:pPr>
            <w:r w:rsidRPr="006F1331">
              <w:t xml:space="preserve">[INFORMATION DELETED] </w:t>
            </w:r>
          </w:p>
        </w:tc>
      </w:tr>
      <w:tr w:rsidR="00A75B46" w:rsidRPr="00240ADB" w14:paraId="63A5B3E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434FA2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7F6C812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Noel Lavin Unit, Farnham Road Hospital, Guildford</w:t>
            </w:r>
          </w:p>
        </w:tc>
        <w:tc>
          <w:tcPr>
            <w:tcW w:w="403" w:type="pct"/>
            <w:tcBorders>
              <w:top w:val="nil"/>
              <w:left w:val="nil"/>
              <w:bottom w:val="single" w:sz="4" w:space="0" w:color="auto"/>
              <w:right w:val="single" w:sz="4" w:space="0" w:color="auto"/>
            </w:tcBorders>
            <w:shd w:val="clear" w:color="auto" w:fill="auto"/>
          </w:tcPr>
          <w:p w14:paraId="00A2B13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GU2 7LX</w:t>
            </w:r>
          </w:p>
        </w:tc>
        <w:tc>
          <w:tcPr>
            <w:tcW w:w="1007" w:type="pct"/>
            <w:tcBorders>
              <w:top w:val="nil"/>
              <w:left w:val="nil"/>
              <w:bottom w:val="single" w:sz="4" w:space="0" w:color="auto"/>
              <w:right w:val="single" w:sz="4" w:space="0" w:color="auto"/>
            </w:tcBorders>
            <w:shd w:val="clear" w:color="auto" w:fill="auto"/>
          </w:tcPr>
          <w:p w14:paraId="7C759046" w14:textId="22FFCD83"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452CD2F4" w14:textId="3F5947B6"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78E6970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6F2A56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05BFC15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Farnham Road Hospital (Victoria ward), Guildford</w:t>
            </w:r>
          </w:p>
        </w:tc>
        <w:tc>
          <w:tcPr>
            <w:tcW w:w="403" w:type="pct"/>
            <w:tcBorders>
              <w:top w:val="nil"/>
              <w:left w:val="nil"/>
              <w:bottom w:val="single" w:sz="4" w:space="0" w:color="auto"/>
              <w:right w:val="single" w:sz="4" w:space="0" w:color="auto"/>
            </w:tcBorders>
            <w:shd w:val="clear" w:color="auto" w:fill="auto"/>
          </w:tcPr>
          <w:p w14:paraId="2868586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GU2 7LX</w:t>
            </w:r>
          </w:p>
        </w:tc>
        <w:tc>
          <w:tcPr>
            <w:tcW w:w="1007" w:type="pct"/>
            <w:tcBorders>
              <w:top w:val="nil"/>
              <w:left w:val="nil"/>
              <w:bottom w:val="single" w:sz="4" w:space="0" w:color="auto"/>
              <w:right w:val="single" w:sz="4" w:space="0" w:color="auto"/>
            </w:tcBorders>
            <w:shd w:val="clear" w:color="auto" w:fill="auto"/>
          </w:tcPr>
          <w:p w14:paraId="4613692A" w14:textId="0C5ABFCE"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71B6479F" w14:textId="0BE875EE"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1E43C846"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13C893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4A67BF5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Abraham Cowley Unit (Blake Ward), Chertsey</w:t>
            </w:r>
          </w:p>
        </w:tc>
        <w:tc>
          <w:tcPr>
            <w:tcW w:w="403" w:type="pct"/>
            <w:tcBorders>
              <w:top w:val="nil"/>
              <w:left w:val="nil"/>
              <w:bottom w:val="single" w:sz="4" w:space="0" w:color="auto"/>
              <w:right w:val="single" w:sz="4" w:space="0" w:color="auto"/>
            </w:tcBorders>
            <w:shd w:val="clear" w:color="auto" w:fill="auto"/>
          </w:tcPr>
          <w:p w14:paraId="092462B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KT16 0AE</w:t>
            </w:r>
          </w:p>
        </w:tc>
        <w:tc>
          <w:tcPr>
            <w:tcW w:w="1007" w:type="pct"/>
            <w:tcBorders>
              <w:top w:val="nil"/>
              <w:left w:val="nil"/>
              <w:bottom w:val="single" w:sz="4" w:space="0" w:color="auto"/>
              <w:right w:val="single" w:sz="4" w:space="0" w:color="auto"/>
            </w:tcBorders>
            <w:shd w:val="clear" w:color="auto" w:fill="auto"/>
          </w:tcPr>
          <w:p w14:paraId="53EB0454" w14:textId="26CD195D"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7A11F729" w14:textId="6E60F8BE"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0424CC7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966D9F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69C44C2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Abraham Cowley Unit (Clare Ward), Chertsey</w:t>
            </w:r>
          </w:p>
        </w:tc>
        <w:tc>
          <w:tcPr>
            <w:tcW w:w="403" w:type="pct"/>
            <w:tcBorders>
              <w:top w:val="nil"/>
              <w:left w:val="nil"/>
              <w:bottom w:val="single" w:sz="4" w:space="0" w:color="auto"/>
              <w:right w:val="single" w:sz="4" w:space="0" w:color="auto"/>
            </w:tcBorders>
            <w:shd w:val="clear" w:color="auto" w:fill="auto"/>
          </w:tcPr>
          <w:p w14:paraId="2AA9ED8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KT16 0AE</w:t>
            </w:r>
          </w:p>
        </w:tc>
        <w:tc>
          <w:tcPr>
            <w:tcW w:w="1007" w:type="pct"/>
            <w:tcBorders>
              <w:top w:val="nil"/>
              <w:left w:val="nil"/>
              <w:bottom w:val="single" w:sz="4" w:space="0" w:color="auto"/>
              <w:right w:val="single" w:sz="4" w:space="0" w:color="auto"/>
            </w:tcBorders>
            <w:shd w:val="clear" w:color="auto" w:fill="auto"/>
          </w:tcPr>
          <w:p w14:paraId="54091AF8" w14:textId="73C6B93D"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7C5C8344" w14:textId="682988E7"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0550D75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2C5391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332B055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Abraham Cowley Unit (Spenser ward), Chertsey</w:t>
            </w:r>
          </w:p>
        </w:tc>
        <w:tc>
          <w:tcPr>
            <w:tcW w:w="403" w:type="pct"/>
            <w:tcBorders>
              <w:top w:val="nil"/>
              <w:left w:val="nil"/>
              <w:bottom w:val="single" w:sz="4" w:space="0" w:color="auto"/>
              <w:right w:val="single" w:sz="4" w:space="0" w:color="auto"/>
            </w:tcBorders>
            <w:shd w:val="clear" w:color="auto" w:fill="auto"/>
          </w:tcPr>
          <w:p w14:paraId="14797F8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KT16 0AE</w:t>
            </w:r>
          </w:p>
        </w:tc>
        <w:tc>
          <w:tcPr>
            <w:tcW w:w="1007" w:type="pct"/>
            <w:tcBorders>
              <w:top w:val="nil"/>
              <w:left w:val="nil"/>
              <w:bottom w:val="single" w:sz="4" w:space="0" w:color="auto"/>
              <w:right w:val="single" w:sz="4" w:space="0" w:color="auto"/>
            </w:tcBorders>
            <w:shd w:val="clear" w:color="auto" w:fill="auto"/>
          </w:tcPr>
          <w:p w14:paraId="141D2C9E" w14:textId="5EAD06E1"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3E455814" w14:textId="76E40449"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57A51A9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9615FC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77A2FEF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West Park (Bluebell), Epsom</w:t>
            </w:r>
          </w:p>
        </w:tc>
        <w:tc>
          <w:tcPr>
            <w:tcW w:w="403" w:type="pct"/>
            <w:tcBorders>
              <w:top w:val="nil"/>
              <w:left w:val="nil"/>
              <w:bottom w:val="single" w:sz="4" w:space="0" w:color="auto"/>
              <w:right w:val="single" w:sz="4" w:space="0" w:color="auto"/>
            </w:tcBorders>
            <w:shd w:val="clear" w:color="auto" w:fill="auto"/>
          </w:tcPr>
          <w:p w14:paraId="431D69F5"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KT19 8PB</w:t>
            </w:r>
          </w:p>
        </w:tc>
        <w:tc>
          <w:tcPr>
            <w:tcW w:w="1007" w:type="pct"/>
            <w:tcBorders>
              <w:top w:val="nil"/>
              <w:left w:val="nil"/>
              <w:bottom w:val="single" w:sz="4" w:space="0" w:color="auto"/>
              <w:right w:val="single" w:sz="4" w:space="0" w:color="auto"/>
            </w:tcBorders>
            <w:shd w:val="clear" w:color="auto" w:fill="auto"/>
          </w:tcPr>
          <w:p w14:paraId="5A76B671" w14:textId="757BD8AA"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1741F01C" w14:textId="294E235F"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22729F9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3FA0A7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5A6F66F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West Park (Primrose), Epsom</w:t>
            </w:r>
          </w:p>
        </w:tc>
        <w:tc>
          <w:tcPr>
            <w:tcW w:w="403" w:type="pct"/>
            <w:tcBorders>
              <w:top w:val="nil"/>
              <w:left w:val="nil"/>
              <w:bottom w:val="single" w:sz="4" w:space="0" w:color="auto"/>
              <w:right w:val="single" w:sz="4" w:space="0" w:color="auto"/>
            </w:tcBorders>
            <w:shd w:val="clear" w:color="auto" w:fill="auto"/>
          </w:tcPr>
          <w:p w14:paraId="7ECF054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KT19 8PB</w:t>
            </w:r>
          </w:p>
        </w:tc>
        <w:tc>
          <w:tcPr>
            <w:tcW w:w="1007" w:type="pct"/>
            <w:tcBorders>
              <w:top w:val="nil"/>
              <w:left w:val="nil"/>
              <w:bottom w:val="single" w:sz="4" w:space="0" w:color="auto"/>
              <w:right w:val="single" w:sz="4" w:space="0" w:color="auto"/>
            </w:tcBorders>
            <w:shd w:val="clear" w:color="auto" w:fill="auto"/>
          </w:tcPr>
          <w:p w14:paraId="670B2B72" w14:textId="7EC2CAFB"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328E918D" w14:textId="31BC8605"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6DB9A06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2616E1A"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0EC993C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Mid Surrey Assessment and Treatment Unit. Langley Wing (Delius Ward), Epsom</w:t>
            </w:r>
          </w:p>
        </w:tc>
        <w:tc>
          <w:tcPr>
            <w:tcW w:w="403" w:type="pct"/>
            <w:tcBorders>
              <w:top w:val="nil"/>
              <w:left w:val="nil"/>
              <w:bottom w:val="single" w:sz="4" w:space="0" w:color="auto"/>
              <w:right w:val="single" w:sz="4" w:space="0" w:color="auto"/>
            </w:tcBorders>
            <w:shd w:val="clear" w:color="auto" w:fill="auto"/>
          </w:tcPr>
          <w:p w14:paraId="66379CF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KT18 7EG</w:t>
            </w:r>
          </w:p>
        </w:tc>
        <w:tc>
          <w:tcPr>
            <w:tcW w:w="1007" w:type="pct"/>
            <w:tcBorders>
              <w:top w:val="nil"/>
              <w:left w:val="nil"/>
              <w:bottom w:val="single" w:sz="4" w:space="0" w:color="auto"/>
              <w:right w:val="single" w:sz="4" w:space="0" w:color="auto"/>
            </w:tcBorders>
            <w:shd w:val="clear" w:color="auto" w:fill="auto"/>
          </w:tcPr>
          <w:p w14:paraId="7E8EE30F" w14:textId="0BC56BF4"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4AA9C364" w14:textId="26924E4E"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3F37473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54C724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60C8F13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Mid Surrey Assessment and Treatment Unit. Langley Wing (Elgar ward), Epsom</w:t>
            </w:r>
          </w:p>
        </w:tc>
        <w:tc>
          <w:tcPr>
            <w:tcW w:w="403" w:type="pct"/>
            <w:tcBorders>
              <w:top w:val="nil"/>
              <w:left w:val="nil"/>
              <w:bottom w:val="single" w:sz="4" w:space="0" w:color="auto"/>
              <w:right w:val="single" w:sz="4" w:space="0" w:color="auto"/>
            </w:tcBorders>
            <w:shd w:val="clear" w:color="auto" w:fill="auto"/>
          </w:tcPr>
          <w:p w14:paraId="17DAF2F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KT18 7EG</w:t>
            </w:r>
          </w:p>
        </w:tc>
        <w:tc>
          <w:tcPr>
            <w:tcW w:w="1007" w:type="pct"/>
            <w:tcBorders>
              <w:top w:val="nil"/>
              <w:left w:val="nil"/>
              <w:bottom w:val="single" w:sz="4" w:space="0" w:color="auto"/>
              <w:right w:val="single" w:sz="4" w:space="0" w:color="auto"/>
            </w:tcBorders>
            <w:shd w:val="clear" w:color="auto" w:fill="auto"/>
          </w:tcPr>
          <w:p w14:paraId="45A7F713" w14:textId="20E3927E"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57BE6BB8" w14:textId="126B3880"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32C5931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6B2D20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552F5AD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Mid Surrey Assessment and Treatment Unit. Langley Wing (Fenby Ward), Epsom</w:t>
            </w:r>
          </w:p>
        </w:tc>
        <w:tc>
          <w:tcPr>
            <w:tcW w:w="403" w:type="pct"/>
            <w:tcBorders>
              <w:top w:val="nil"/>
              <w:left w:val="nil"/>
              <w:bottom w:val="single" w:sz="4" w:space="0" w:color="auto"/>
              <w:right w:val="single" w:sz="4" w:space="0" w:color="auto"/>
            </w:tcBorders>
            <w:shd w:val="clear" w:color="auto" w:fill="auto"/>
          </w:tcPr>
          <w:p w14:paraId="14BCA1DB"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KT18 7EG</w:t>
            </w:r>
          </w:p>
        </w:tc>
        <w:tc>
          <w:tcPr>
            <w:tcW w:w="1007" w:type="pct"/>
            <w:tcBorders>
              <w:top w:val="nil"/>
              <w:left w:val="nil"/>
              <w:bottom w:val="single" w:sz="4" w:space="0" w:color="auto"/>
              <w:right w:val="single" w:sz="4" w:space="0" w:color="auto"/>
            </w:tcBorders>
            <w:shd w:val="clear" w:color="auto" w:fill="auto"/>
          </w:tcPr>
          <w:p w14:paraId="239A076E" w14:textId="6BE56C3C"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671BDBA1" w14:textId="1B37B504"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69E22566"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0A7DC60"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22BE299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St Peter's Hospital site, Hayworth, Chertsey</w:t>
            </w:r>
          </w:p>
        </w:tc>
        <w:tc>
          <w:tcPr>
            <w:tcW w:w="403" w:type="pct"/>
            <w:tcBorders>
              <w:top w:val="nil"/>
              <w:left w:val="nil"/>
              <w:bottom w:val="single" w:sz="4" w:space="0" w:color="auto"/>
              <w:right w:val="single" w:sz="4" w:space="0" w:color="auto"/>
            </w:tcBorders>
            <w:shd w:val="clear" w:color="auto" w:fill="auto"/>
          </w:tcPr>
          <w:p w14:paraId="744F449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KT16 0QA</w:t>
            </w:r>
          </w:p>
        </w:tc>
        <w:tc>
          <w:tcPr>
            <w:tcW w:w="1007" w:type="pct"/>
            <w:tcBorders>
              <w:top w:val="nil"/>
              <w:left w:val="nil"/>
              <w:bottom w:val="single" w:sz="4" w:space="0" w:color="auto"/>
              <w:right w:val="single" w:sz="4" w:space="0" w:color="auto"/>
            </w:tcBorders>
            <w:shd w:val="clear" w:color="auto" w:fill="auto"/>
          </w:tcPr>
          <w:p w14:paraId="2007963F" w14:textId="5FB619AD"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5E1BC1AE" w14:textId="74C4BCF2"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3C678BF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3C19731"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54D2042C"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Ridgewood Centre, Wingfield, Frimley</w:t>
            </w:r>
          </w:p>
        </w:tc>
        <w:tc>
          <w:tcPr>
            <w:tcW w:w="403" w:type="pct"/>
            <w:tcBorders>
              <w:top w:val="nil"/>
              <w:left w:val="nil"/>
              <w:bottom w:val="single" w:sz="4" w:space="0" w:color="auto"/>
              <w:right w:val="single" w:sz="4" w:space="0" w:color="auto"/>
            </w:tcBorders>
            <w:shd w:val="clear" w:color="auto" w:fill="auto"/>
          </w:tcPr>
          <w:p w14:paraId="17F6EFD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GU16 9QE</w:t>
            </w:r>
          </w:p>
        </w:tc>
        <w:tc>
          <w:tcPr>
            <w:tcW w:w="1007" w:type="pct"/>
            <w:tcBorders>
              <w:top w:val="nil"/>
              <w:left w:val="nil"/>
              <w:bottom w:val="single" w:sz="4" w:space="0" w:color="auto"/>
              <w:right w:val="single" w:sz="4" w:space="0" w:color="auto"/>
            </w:tcBorders>
            <w:shd w:val="clear" w:color="auto" w:fill="auto"/>
          </w:tcPr>
          <w:p w14:paraId="775CCFFE" w14:textId="79F83F1C"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3EA433E4" w14:textId="7CC0072A"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652756A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B717046"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79ED1CB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Hellingley Centre, The Drive, Hellingley</w:t>
            </w:r>
          </w:p>
        </w:tc>
        <w:tc>
          <w:tcPr>
            <w:tcW w:w="403" w:type="pct"/>
            <w:tcBorders>
              <w:top w:val="nil"/>
              <w:left w:val="nil"/>
              <w:bottom w:val="single" w:sz="4" w:space="0" w:color="auto"/>
              <w:right w:val="single" w:sz="4" w:space="0" w:color="auto"/>
            </w:tcBorders>
            <w:shd w:val="clear" w:color="auto" w:fill="auto"/>
          </w:tcPr>
          <w:p w14:paraId="1872CED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BN27 4ER</w:t>
            </w:r>
          </w:p>
        </w:tc>
        <w:tc>
          <w:tcPr>
            <w:tcW w:w="1007" w:type="pct"/>
            <w:tcBorders>
              <w:top w:val="nil"/>
              <w:left w:val="nil"/>
              <w:bottom w:val="single" w:sz="4" w:space="0" w:color="auto"/>
              <w:right w:val="single" w:sz="4" w:space="0" w:color="auto"/>
            </w:tcBorders>
            <w:shd w:val="clear" w:color="auto" w:fill="auto"/>
          </w:tcPr>
          <w:p w14:paraId="07755FBB" w14:textId="0A272A8F" w:rsidR="00A75B46" w:rsidRPr="00240ADB" w:rsidRDefault="00A75B46" w:rsidP="00A75B46">
            <w:pPr>
              <w:adjustRightInd/>
              <w:jc w:val="left"/>
              <w:rPr>
                <w:rFonts w:eastAsia="Times New Roman"/>
                <w:sz w:val="18"/>
                <w:szCs w:val="18"/>
              </w:rPr>
            </w:pPr>
            <w:r w:rsidRPr="002A1DFB">
              <w:t xml:space="preserve">[INFORMATION DELETED] </w:t>
            </w:r>
          </w:p>
        </w:tc>
        <w:tc>
          <w:tcPr>
            <w:tcW w:w="1337" w:type="pct"/>
            <w:tcBorders>
              <w:top w:val="nil"/>
              <w:left w:val="nil"/>
              <w:bottom w:val="single" w:sz="4" w:space="0" w:color="auto"/>
              <w:right w:val="single" w:sz="4" w:space="0" w:color="auto"/>
            </w:tcBorders>
            <w:shd w:val="clear" w:color="auto" w:fill="auto"/>
          </w:tcPr>
          <w:p w14:paraId="3CE62BB3" w14:textId="3C2281FF" w:rsidR="00A75B46" w:rsidRPr="00240ADB" w:rsidRDefault="00A75B46" w:rsidP="00A75B46">
            <w:pPr>
              <w:adjustRightInd/>
              <w:jc w:val="left"/>
              <w:rPr>
                <w:rFonts w:eastAsia="Times New Roman"/>
                <w:u w:val="single"/>
              </w:rPr>
            </w:pPr>
            <w:r w:rsidRPr="002A1DFB">
              <w:t xml:space="preserve">[INFORMATION DELETED] </w:t>
            </w:r>
          </w:p>
        </w:tc>
      </w:tr>
      <w:tr w:rsidR="00A75B46" w:rsidRPr="00240ADB" w14:paraId="084FE75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13442B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3CEF946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Centurion MH Centre, Graylingwell Drive, 9 College Lane</w:t>
            </w:r>
          </w:p>
        </w:tc>
        <w:tc>
          <w:tcPr>
            <w:tcW w:w="403" w:type="pct"/>
            <w:tcBorders>
              <w:top w:val="nil"/>
              <w:left w:val="nil"/>
              <w:bottom w:val="single" w:sz="4" w:space="0" w:color="auto"/>
              <w:right w:val="single" w:sz="4" w:space="0" w:color="auto"/>
            </w:tcBorders>
            <w:shd w:val="clear" w:color="auto" w:fill="auto"/>
          </w:tcPr>
          <w:p w14:paraId="4E1E442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PO19 6PQ</w:t>
            </w:r>
          </w:p>
        </w:tc>
        <w:tc>
          <w:tcPr>
            <w:tcW w:w="1007" w:type="pct"/>
            <w:tcBorders>
              <w:top w:val="nil"/>
              <w:left w:val="nil"/>
              <w:bottom w:val="single" w:sz="4" w:space="0" w:color="auto"/>
              <w:right w:val="single" w:sz="4" w:space="0" w:color="auto"/>
            </w:tcBorders>
            <w:shd w:val="clear" w:color="auto" w:fill="auto"/>
          </w:tcPr>
          <w:p w14:paraId="7A28B612" w14:textId="2A6909CE" w:rsidR="00A75B46" w:rsidRPr="00240ADB" w:rsidRDefault="00A75B46" w:rsidP="00A75B46">
            <w:pPr>
              <w:adjustRightInd/>
              <w:jc w:val="left"/>
              <w:rPr>
                <w:rFonts w:eastAsia="Times New Roman"/>
                <w:sz w:val="18"/>
                <w:szCs w:val="18"/>
              </w:rPr>
            </w:pPr>
            <w:r w:rsidRPr="00380F7F">
              <w:t xml:space="preserve">[INFORMATION DELETED] </w:t>
            </w:r>
          </w:p>
        </w:tc>
        <w:tc>
          <w:tcPr>
            <w:tcW w:w="1337" w:type="pct"/>
            <w:tcBorders>
              <w:top w:val="nil"/>
              <w:left w:val="nil"/>
              <w:bottom w:val="single" w:sz="4" w:space="0" w:color="auto"/>
              <w:right w:val="single" w:sz="4" w:space="0" w:color="auto"/>
            </w:tcBorders>
            <w:shd w:val="clear" w:color="auto" w:fill="auto"/>
          </w:tcPr>
          <w:p w14:paraId="06DDDC0F" w14:textId="2A0938EA" w:rsidR="00A75B46" w:rsidRPr="00240ADB" w:rsidRDefault="00A75B46" w:rsidP="00A75B46">
            <w:pPr>
              <w:adjustRightInd/>
              <w:jc w:val="left"/>
              <w:rPr>
                <w:rFonts w:eastAsia="Times New Roman"/>
                <w:u w:val="single"/>
              </w:rPr>
            </w:pPr>
            <w:r w:rsidRPr="00380F7F">
              <w:t xml:space="preserve">[INFORMATION DELETED] </w:t>
            </w:r>
          </w:p>
        </w:tc>
      </w:tr>
      <w:tr w:rsidR="00A75B46" w:rsidRPr="00240ADB" w14:paraId="6A41BEF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C69ED48"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06C0E1B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Langley Green Hospital, Martyrs Avenue</w:t>
            </w:r>
          </w:p>
        </w:tc>
        <w:tc>
          <w:tcPr>
            <w:tcW w:w="403" w:type="pct"/>
            <w:tcBorders>
              <w:top w:val="nil"/>
              <w:left w:val="nil"/>
              <w:bottom w:val="single" w:sz="4" w:space="0" w:color="auto"/>
              <w:right w:val="single" w:sz="4" w:space="0" w:color="auto"/>
            </w:tcBorders>
            <w:shd w:val="clear" w:color="auto" w:fill="auto"/>
          </w:tcPr>
          <w:p w14:paraId="309FD50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RH11 7SE</w:t>
            </w:r>
          </w:p>
        </w:tc>
        <w:tc>
          <w:tcPr>
            <w:tcW w:w="1007" w:type="pct"/>
            <w:tcBorders>
              <w:top w:val="nil"/>
              <w:left w:val="nil"/>
              <w:bottom w:val="single" w:sz="4" w:space="0" w:color="auto"/>
              <w:right w:val="single" w:sz="4" w:space="0" w:color="auto"/>
            </w:tcBorders>
            <w:shd w:val="clear" w:color="auto" w:fill="auto"/>
          </w:tcPr>
          <w:p w14:paraId="7EBBC261" w14:textId="02371869" w:rsidR="00A75B46" w:rsidRPr="00240ADB" w:rsidRDefault="00A75B46" w:rsidP="00A75B46">
            <w:pPr>
              <w:adjustRightInd/>
              <w:jc w:val="left"/>
              <w:rPr>
                <w:rFonts w:eastAsia="Times New Roman"/>
                <w:sz w:val="18"/>
                <w:szCs w:val="18"/>
              </w:rPr>
            </w:pPr>
            <w:r w:rsidRPr="00380F7F">
              <w:t xml:space="preserve">[INFORMATION DELETED] </w:t>
            </w:r>
          </w:p>
        </w:tc>
        <w:tc>
          <w:tcPr>
            <w:tcW w:w="1337" w:type="pct"/>
            <w:tcBorders>
              <w:top w:val="nil"/>
              <w:left w:val="nil"/>
              <w:bottom w:val="single" w:sz="4" w:space="0" w:color="auto"/>
              <w:right w:val="single" w:sz="4" w:space="0" w:color="auto"/>
            </w:tcBorders>
            <w:shd w:val="clear" w:color="auto" w:fill="auto"/>
          </w:tcPr>
          <w:p w14:paraId="041D11D5" w14:textId="2F033AB9" w:rsidR="00A75B46" w:rsidRPr="00240ADB" w:rsidRDefault="00A75B46" w:rsidP="00A75B46">
            <w:pPr>
              <w:adjustRightInd/>
              <w:jc w:val="left"/>
              <w:rPr>
                <w:rFonts w:eastAsia="Times New Roman"/>
                <w:u w:val="single"/>
              </w:rPr>
            </w:pPr>
            <w:r w:rsidRPr="00380F7F">
              <w:t xml:space="preserve">[INFORMATION DELETED] </w:t>
            </w:r>
          </w:p>
        </w:tc>
      </w:tr>
      <w:tr w:rsidR="00A75B46" w:rsidRPr="00240ADB" w14:paraId="4004164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747F87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1F1425A2"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Martin Long Centre, 78 Crawley Road</w:t>
            </w:r>
          </w:p>
        </w:tc>
        <w:tc>
          <w:tcPr>
            <w:tcW w:w="403" w:type="pct"/>
            <w:tcBorders>
              <w:top w:val="nil"/>
              <w:left w:val="nil"/>
              <w:bottom w:val="single" w:sz="4" w:space="0" w:color="auto"/>
              <w:right w:val="single" w:sz="4" w:space="0" w:color="auto"/>
            </w:tcBorders>
            <w:shd w:val="clear" w:color="auto" w:fill="auto"/>
          </w:tcPr>
          <w:p w14:paraId="62F46C13"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RH12 4HN</w:t>
            </w:r>
          </w:p>
        </w:tc>
        <w:tc>
          <w:tcPr>
            <w:tcW w:w="1007" w:type="pct"/>
            <w:tcBorders>
              <w:top w:val="nil"/>
              <w:left w:val="nil"/>
              <w:bottom w:val="single" w:sz="4" w:space="0" w:color="auto"/>
              <w:right w:val="single" w:sz="4" w:space="0" w:color="auto"/>
            </w:tcBorders>
            <w:shd w:val="clear" w:color="auto" w:fill="auto"/>
          </w:tcPr>
          <w:p w14:paraId="55E305E5" w14:textId="7C96EB55" w:rsidR="00A75B46" w:rsidRPr="00240ADB" w:rsidRDefault="00A75B46" w:rsidP="00A75B46">
            <w:pPr>
              <w:adjustRightInd/>
              <w:jc w:val="left"/>
              <w:rPr>
                <w:rFonts w:eastAsia="Times New Roman"/>
                <w:sz w:val="18"/>
                <w:szCs w:val="18"/>
              </w:rPr>
            </w:pPr>
            <w:r w:rsidRPr="00380F7F">
              <w:t xml:space="preserve">[INFORMATION DELETED] </w:t>
            </w:r>
          </w:p>
        </w:tc>
        <w:tc>
          <w:tcPr>
            <w:tcW w:w="1337" w:type="pct"/>
            <w:tcBorders>
              <w:top w:val="nil"/>
              <w:left w:val="nil"/>
              <w:bottom w:val="single" w:sz="4" w:space="0" w:color="auto"/>
              <w:right w:val="single" w:sz="4" w:space="0" w:color="auto"/>
            </w:tcBorders>
            <w:shd w:val="clear" w:color="auto" w:fill="auto"/>
          </w:tcPr>
          <w:p w14:paraId="0165F8BD" w14:textId="0CF351D3" w:rsidR="00A75B46" w:rsidRPr="00240ADB" w:rsidRDefault="00A75B46" w:rsidP="00A75B46">
            <w:pPr>
              <w:adjustRightInd/>
              <w:jc w:val="left"/>
              <w:rPr>
                <w:rFonts w:eastAsia="Times New Roman"/>
                <w:u w:val="single"/>
              </w:rPr>
            </w:pPr>
            <w:r w:rsidRPr="00380F7F">
              <w:t xml:space="preserve">[INFORMATION DELETED] </w:t>
            </w:r>
          </w:p>
        </w:tc>
      </w:tr>
      <w:tr w:rsidR="00A75B46" w:rsidRPr="00240ADB" w14:paraId="4ECFA11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7D723F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138BAA4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Millview Hospital, Nevill Avenue</w:t>
            </w:r>
          </w:p>
        </w:tc>
        <w:tc>
          <w:tcPr>
            <w:tcW w:w="403" w:type="pct"/>
            <w:tcBorders>
              <w:top w:val="nil"/>
              <w:left w:val="nil"/>
              <w:bottom w:val="single" w:sz="4" w:space="0" w:color="auto"/>
              <w:right w:val="single" w:sz="4" w:space="0" w:color="auto"/>
            </w:tcBorders>
            <w:shd w:val="clear" w:color="auto" w:fill="auto"/>
          </w:tcPr>
          <w:p w14:paraId="7011114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BN3 7HY</w:t>
            </w:r>
          </w:p>
        </w:tc>
        <w:tc>
          <w:tcPr>
            <w:tcW w:w="1007" w:type="pct"/>
            <w:tcBorders>
              <w:top w:val="nil"/>
              <w:left w:val="nil"/>
              <w:bottom w:val="single" w:sz="4" w:space="0" w:color="auto"/>
              <w:right w:val="single" w:sz="4" w:space="0" w:color="auto"/>
            </w:tcBorders>
            <w:shd w:val="clear" w:color="auto" w:fill="auto"/>
          </w:tcPr>
          <w:p w14:paraId="59D0D1AB" w14:textId="581087D3" w:rsidR="00A75B46" w:rsidRPr="00240ADB" w:rsidRDefault="00A75B46" w:rsidP="00A75B46">
            <w:pPr>
              <w:adjustRightInd/>
              <w:jc w:val="left"/>
              <w:rPr>
                <w:rFonts w:eastAsia="Times New Roman"/>
                <w:sz w:val="18"/>
                <w:szCs w:val="18"/>
              </w:rPr>
            </w:pPr>
            <w:r w:rsidRPr="00380F7F">
              <w:t xml:space="preserve">[INFORMATION DELETED] </w:t>
            </w:r>
          </w:p>
        </w:tc>
        <w:tc>
          <w:tcPr>
            <w:tcW w:w="1337" w:type="pct"/>
            <w:tcBorders>
              <w:top w:val="nil"/>
              <w:left w:val="nil"/>
              <w:bottom w:val="single" w:sz="4" w:space="0" w:color="auto"/>
              <w:right w:val="single" w:sz="4" w:space="0" w:color="auto"/>
            </w:tcBorders>
            <w:shd w:val="clear" w:color="auto" w:fill="auto"/>
          </w:tcPr>
          <w:p w14:paraId="3B087725" w14:textId="4A858E4A" w:rsidR="00A75B46" w:rsidRPr="00240ADB" w:rsidRDefault="00A75B46" w:rsidP="00A75B46">
            <w:pPr>
              <w:adjustRightInd/>
              <w:jc w:val="left"/>
              <w:rPr>
                <w:rFonts w:eastAsia="Times New Roman"/>
                <w:u w:val="single"/>
              </w:rPr>
            </w:pPr>
            <w:r w:rsidRPr="00380F7F">
              <w:t xml:space="preserve">[INFORMATION DELETED] </w:t>
            </w:r>
          </w:p>
        </w:tc>
      </w:tr>
      <w:tr w:rsidR="00A75B46" w:rsidRPr="00240ADB" w14:paraId="7FA070F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E645A69"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3AED1A3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Meadowfield Hospital, Arundel Road</w:t>
            </w:r>
          </w:p>
        </w:tc>
        <w:tc>
          <w:tcPr>
            <w:tcW w:w="403" w:type="pct"/>
            <w:tcBorders>
              <w:top w:val="nil"/>
              <w:left w:val="nil"/>
              <w:bottom w:val="single" w:sz="4" w:space="0" w:color="auto"/>
              <w:right w:val="single" w:sz="4" w:space="0" w:color="auto"/>
            </w:tcBorders>
            <w:shd w:val="clear" w:color="auto" w:fill="auto"/>
          </w:tcPr>
          <w:p w14:paraId="35130F3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BN13 3EP</w:t>
            </w:r>
          </w:p>
        </w:tc>
        <w:tc>
          <w:tcPr>
            <w:tcW w:w="1007" w:type="pct"/>
            <w:tcBorders>
              <w:top w:val="nil"/>
              <w:left w:val="nil"/>
              <w:bottom w:val="single" w:sz="4" w:space="0" w:color="auto"/>
              <w:right w:val="single" w:sz="4" w:space="0" w:color="auto"/>
            </w:tcBorders>
            <w:shd w:val="clear" w:color="auto" w:fill="auto"/>
          </w:tcPr>
          <w:p w14:paraId="373C628A" w14:textId="5C4B7EF3" w:rsidR="00A75B46" w:rsidRPr="00240ADB" w:rsidRDefault="00A75B46" w:rsidP="00A75B46">
            <w:pPr>
              <w:adjustRightInd/>
              <w:jc w:val="left"/>
              <w:rPr>
                <w:rFonts w:eastAsia="Times New Roman"/>
                <w:sz w:val="18"/>
                <w:szCs w:val="18"/>
              </w:rPr>
            </w:pPr>
            <w:r w:rsidRPr="000A58CF">
              <w:t xml:space="preserve">[INFORMATION DELETED] </w:t>
            </w:r>
          </w:p>
        </w:tc>
        <w:tc>
          <w:tcPr>
            <w:tcW w:w="1337" w:type="pct"/>
            <w:tcBorders>
              <w:top w:val="nil"/>
              <w:left w:val="nil"/>
              <w:bottom w:val="single" w:sz="4" w:space="0" w:color="auto"/>
              <w:right w:val="single" w:sz="4" w:space="0" w:color="auto"/>
            </w:tcBorders>
            <w:shd w:val="clear" w:color="auto" w:fill="auto"/>
          </w:tcPr>
          <w:p w14:paraId="229D17A2" w14:textId="599D0532" w:rsidR="00A75B46" w:rsidRPr="00240ADB" w:rsidRDefault="00A75B46" w:rsidP="00A75B46">
            <w:pPr>
              <w:adjustRightInd/>
              <w:jc w:val="left"/>
              <w:rPr>
                <w:rFonts w:eastAsia="Times New Roman"/>
                <w:u w:val="single"/>
              </w:rPr>
            </w:pPr>
            <w:r w:rsidRPr="000A58CF">
              <w:t xml:space="preserve">[INFORMATION DELETED] </w:t>
            </w:r>
          </w:p>
        </w:tc>
      </w:tr>
      <w:tr w:rsidR="00A75B46" w:rsidRPr="00240ADB" w14:paraId="1BFD6DD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91AF97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2AE1318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Woodlands Hospital, 729 The Ridge</w:t>
            </w:r>
          </w:p>
        </w:tc>
        <w:tc>
          <w:tcPr>
            <w:tcW w:w="403" w:type="pct"/>
            <w:tcBorders>
              <w:top w:val="nil"/>
              <w:left w:val="nil"/>
              <w:bottom w:val="single" w:sz="4" w:space="0" w:color="auto"/>
              <w:right w:val="single" w:sz="4" w:space="0" w:color="auto"/>
            </w:tcBorders>
            <w:shd w:val="clear" w:color="auto" w:fill="auto"/>
          </w:tcPr>
          <w:p w14:paraId="1C3700E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TN37 7PT</w:t>
            </w:r>
          </w:p>
        </w:tc>
        <w:tc>
          <w:tcPr>
            <w:tcW w:w="1007" w:type="pct"/>
            <w:tcBorders>
              <w:top w:val="nil"/>
              <w:left w:val="nil"/>
              <w:bottom w:val="single" w:sz="4" w:space="0" w:color="auto"/>
              <w:right w:val="single" w:sz="4" w:space="0" w:color="auto"/>
            </w:tcBorders>
            <w:shd w:val="clear" w:color="auto" w:fill="auto"/>
          </w:tcPr>
          <w:p w14:paraId="052B9D54" w14:textId="02830541" w:rsidR="00A75B46" w:rsidRPr="00240ADB" w:rsidRDefault="00A75B46" w:rsidP="00A75B46">
            <w:pPr>
              <w:adjustRightInd/>
              <w:jc w:val="left"/>
              <w:rPr>
                <w:rFonts w:eastAsia="Times New Roman"/>
                <w:sz w:val="18"/>
                <w:szCs w:val="18"/>
              </w:rPr>
            </w:pPr>
            <w:r w:rsidRPr="000A58CF">
              <w:t xml:space="preserve">[INFORMATION DELETED] </w:t>
            </w:r>
          </w:p>
        </w:tc>
        <w:tc>
          <w:tcPr>
            <w:tcW w:w="1337" w:type="pct"/>
            <w:tcBorders>
              <w:top w:val="nil"/>
              <w:left w:val="nil"/>
              <w:bottom w:val="single" w:sz="4" w:space="0" w:color="auto"/>
              <w:right w:val="single" w:sz="4" w:space="0" w:color="auto"/>
            </w:tcBorders>
            <w:shd w:val="clear" w:color="auto" w:fill="auto"/>
          </w:tcPr>
          <w:p w14:paraId="753F6472" w14:textId="7B0A9691" w:rsidR="00A75B46" w:rsidRPr="00240ADB" w:rsidRDefault="00A75B46" w:rsidP="00A75B46">
            <w:pPr>
              <w:adjustRightInd/>
              <w:jc w:val="left"/>
              <w:rPr>
                <w:rFonts w:eastAsia="Times New Roman"/>
                <w:u w:val="single"/>
              </w:rPr>
            </w:pPr>
            <w:r w:rsidRPr="000A58CF">
              <w:t xml:space="preserve">[INFORMATION DELETED] </w:t>
            </w:r>
          </w:p>
        </w:tc>
      </w:tr>
      <w:tr w:rsidR="00A75B46" w:rsidRPr="00240ADB" w14:paraId="4969043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46A9CE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691229AD"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Eastbourne Dept of Psychiatry, Eastbourne District General Hospital, Kings Drive</w:t>
            </w:r>
          </w:p>
        </w:tc>
        <w:tc>
          <w:tcPr>
            <w:tcW w:w="403" w:type="pct"/>
            <w:tcBorders>
              <w:top w:val="nil"/>
              <w:left w:val="nil"/>
              <w:bottom w:val="single" w:sz="4" w:space="0" w:color="auto"/>
              <w:right w:val="single" w:sz="4" w:space="0" w:color="auto"/>
            </w:tcBorders>
            <w:shd w:val="clear" w:color="auto" w:fill="auto"/>
          </w:tcPr>
          <w:p w14:paraId="78D5B0EE"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BN21 2UD</w:t>
            </w:r>
          </w:p>
        </w:tc>
        <w:tc>
          <w:tcPr>
            <w:tcW w:w="1007" w:type="pct"/>
            <w:tcBorders>
              <w:top w:val="nil"/>
              <w:left w:val="nil"/>
              <w:bottom w:val="single" w:sz="4" w:space="0" w:color="auto"/>
              <w:right w:val="single" w:sz="4" w:space="0" w:color="auto"/>
            </w:tcBorders>
            <w:shd w:val="clear" w:color="auto" w:fill="auto"/>
          </w:tcPr>
          <w:p w14:paraId="38F1878F" w14:textId="351D2313" w:rsidR="00A75B46" w:rsidRPr="00240ADB" w:rsidRDefault="00A75B46" w:rsidP="00A75B46">
            <w:pPr>
              <w:adjustRightInd/>
              <w:jc w:val="left"/>
              <w:rPr>
                <w:rFonts w:eastAsia="Times New Roman"/>
                <w:sz w:val="18"/>
                <w:szCs w:val="18"/>
              </w:rPr>
            </w:pPr>
            <w:r w:rsidRPr="000A58CF">
              <w:t xml:space="preserve">[INFORMATION DELETED] </w:t>
            </w:r>
          </w:p>
        </w:tc>
        <w:tc>
          <w:tcPr>
            <w:tcW w:w="1337" w:type="pct"/>
            <w:tcBorders>
              <w:top w:val="nil"/>
              <w:left w:val="nil"/>
              <w:bottom w:val="single" w:sz="4" w:space="0" w:color="auto"/>
              <w:right w:val="single" w:sz="4" w:space="0" w:color="auto"/>
            </w:tcBorders>
            <w:shd w:val="clear" w:color="auto" w:fill="auto"/>
          </w:tcPr>
          <w:p w14:paraId="24EA3E69" w14:textId="72427AD5" w:rsidR="00A75B46" w:rsidRPr="00240ADB" w:rsidRDefault="00A75B46" w:rsidP="00A75B46">
            <w:pPr>
              <w:adjustRightInd/>
              <w:jc w:val="left"/>
              <w:rPr>
                <w:rFonts w:eastAsia="Times New Roman"/>
                <w:u w:val="single"/>
              </w:rPr>
            </w:pPr>
            <w:r w:rsidRPr="000A58CF">
              <w:t xml:space="preserve">[INFORMATION DELETED] </w:t>
            </w:r>
          </w:p>
        </w:tc>
      </w:tr>
      <w:tr w:rsidR="00A75B46" w:rsidRPr="00240ADB" w14:paraId="2F0D92E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CD42D37"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West London Mental Health NHS Trust</w:t>
            </w:r>
          </w:p>
        </w:tc>
        <w:tc>
          <w:tcPr>
            <w:tcW w:w="1107" w:type="pct"/>
            <w:tcBorders>
              <w:top w:val="nil"/>
              <w:left w:val="nil"/>
              <w:bottom w:val="single" w:sz="4" w:space="0" w:color="auto"/>
              <w:right w:val="single" w:sz="4" w:space="0" w:color="auto"/>
            </w:tcBorders>
            <w:shd w:val="clear" w:color="auto" w:fill="auto"/>
          </w:tcPr>
          <w:p w14:paraId="52D77264"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Trust Headquarters, St Bernards Hospital, Uxbridge Road</w:t>
            </w:r>
          </w:p>
        </w:tc>
        <w:tc>
          <w:tcPr>
            <w:tcW w:w="403" w:type="pct"/>
            <w:tcBorders>
              <w:top w:val="nil"/>
              <w:left w:val="nil"/>
              <w:bottom w:val="single" w:sz="4" w:space="0" w:color="auto"/>
              <w:right w:val="single" w:sz="4" w:space="0" w:color="auto"/>
            </w:tcBorders>
            <w:shd w:val="clear" w:color="auto" w:fill="auto"/>
          </w:tcPr>
          <w:p w14:paraId="2E4C573F" w14:textId="77777777" w:rsidR="00A75B46" w:rsidRPr="00240ADB" w:rsidRDefault="00A75B46" w:rsidP="00A75B46">
            <w:pPr>
              <w:adjustRightInd/>
              <w:jc w:val="left"/>
              <w:rPr>
                <w:rFonts w:eastAsia="Times New Roman"/>
                <w:sz w:val="18"/>
                <w:szCs w:val="18"/>
              </w:rPr>
            </w:pPr>
            <w:r w:rsidRPr="00240ADB">
              <w:rPr>
                <w:rFonts w:eastAsia="Times New Roman"/>
                <w:sz w:val="18"/>
                <w:szCs w:val="18"/>
              </w:rPr>
              <w:t>UB1 3EU</w:t>
            </w:r>
          </w:p>
        </w:tc>
        <w:tc>
          <w:tcPr>
            <w:tcW w:w="1007" w:type="pct"/>
            <w:tcBorders>
              <w:top w:val="nil"/>
              <w:left w:val="nil"/>
              <w:bottom w:val="single" w:sz="4" w:space="0" w:color="auto"/>
              <w:right w:val="single" w:sz="4" w:space="0" w:color="auto"/>
            </w:tcBorders>
            <w:shd w:val="clear" w:color="auto" w:fill="auto"/>
          </w:tcPr>
          <w:p w14:paraId="41BBDB76" w14:textId="16B8BE71" w:rsidR="00A75B46" w:rsidRPr="00240ADB" w:rsidRDefault="00A75B46" w:rsidP="00A75B46">
            <w:pPr>
              <w:adjustRightInd/>
              <w:jc w:val="left"/>
              <w:rPr>
                <w:rFonts w:eastAsia="Times New Roman"/>
                <w:sz w:val="18"/>
                <w:szCs w:val="18"/>
              </w:rPr>
            </w:pPr>
            <w:r w:rsidRPr="000A58CF">
              <w:t xml:space="preserve">[INFORMATION DELETED] </w:t>
            </w:r>
          </w:p>
        </w:tc>
        <w:tc>
          <w:tcPr>
            <w:tcW w:w="1337" w:type="pct"/>
            <w:tcBorders>
              <w:top w:val="nil"/>
              <w:left w:val="nil"/>
              <w:bottom w:val="single" w:sz="4" w:space="0" w:color="auto"/>
              <w:right w:val="single" w:sz="4" w:space="0" w:color="auto"/>
            </w:tcBorders>
            <w:shd w:val="clear" w:color="auto" w:fill="auto"/>
          </w:tcPr>
          <w:p w14:paraId="5EDF13F5" w14:textId="7125224A" w:rsidR="00A75B46" w:rsidRPr="00240ADB" w:rsidRDefault="00A75B46" w:rsidP="00A75B46">
            <w:pPr>
              <w:adjustRightInd/>
              <w:jc w:val="left"/>
              <w:rPr>
                <w:rFonts w:eastAsia="Times New Roman"/>
                <w:u w:val="single"/>
              </w:rPr>
            </w:pPr>
            <w:r w:rsidRPr="000A58CF">
              <w:t xml:space="preserve">[INFORMATION DELETED] </w:t>
            </w:r>
          </w:p>
        </w:tc>
      </w:tr>
    </w:tbl>
    <w:p w14:paraId="36C91C74" w14:textId="77777777" w:rsidR="00240ADB" w:rsidRPr="00240ADB" w:rsidRDefault="00240ADB" w:rsidP="00240ADB">
      <w:pPr>
        <w:tabs>
          <w:tab w:val="left" w:pos="851"/>
          <w:tab w:val="left" w:pos="1843"/>
          <w:tab w:val="left" w:pos="3119"/>
          <w:tab w:val="left" w:pos="4253"/>
        </w:tabs>
        <w:adjustRightInd/>
        <w:spacing w:after="240" w:line="312" w:lineRule="auto"/>
        <w:jc w:val="left"/>
        <w:rPr>
          <w:rFonts w:eastAsia="Times New Roman"/>
          <w:b/>
          <w:sz w:val="22"/>
          <w:szCs w:val="22"/>
        </w:rPr>
        <w:sectPr w:rsidR="00240ADB" w:rsidRPr="00240ADB" w:rsidSect="0021769F">
          <w:headerReference w:type="even" r:id="rId47"/>
          <w:headerReference w:type="default" r:id="rId48"/>
          <w:footerReference w:type="even" r:id="rId49"/>
          <w:footerReference w:type="default" r:id="rId50"/>
          <w:headerReference w:type="first" r:id="rId51"/>
          <w:footerReference w:type="first" r:id="rId52"/>
          <w:pgSz w:w="15840" w:h="12240" w:orient="landscape"/>
          <w:pgMar w:top="1418" w:right="1259" w:bottom="1418" w:left="720" w:header="709" w:footer="709" w:gutter="0"/>
          <w:paperSrc w:first="2" w:other="2"/>
          <w:cols w:space="708"/>
          <w:docGrid w:linePitch="360"/>
        </w:sectPr>
      </w:pPr>
    </w:p>
    <w:p w14:paraId="5C556FFF" w14:textId="77777777" w:rsidR="00240ADB" w:rsidRPr="00240ADB" w:rsidRDefault="00240ADB" w:rsidP="00240ADB">
      <w:pPr>
        <w:tabs>
          <w:tab w:val="left" w:pos="851"/>
          <w:tab w:val="left" w:pos="1843"/>
          <w:tab w:val="left" w:pos="3119"/>
          <w:tab w:val="left" w:pos="4253"/>
        </w:tabs>
        <w:adjustRightInd/>
        <w:spacing w:after="240" w:line="312" w:lineRule="auto"/>
        <w:jc w:val="left"/>
        <w:rPr>
          <w:rFonts w:eastAsia="Times New Roman"/>
          <w:b/>
          <w:sz w:val="22"/>
          <w:szCs w:val="22"/>
        </w:rPr>
      </w:pPr>
      <w:r w:rsidRPr="00240ADB">
        <w:rPr>
          <w:rFonts w:eastAsia="Times New Roman"/>
          <w:b/>
          <w:sz w:val="22"/>
          <w:szCs w:val="22"/>
        </w:rPr>
        <w:t>MHU Protocol – Independent Providers</w:t>
      </w:r>
    </w:p>
    <w:tbl>
      <w:tblPr>
        <w:tblW w:w="5000" w:type="pct"/>
        <w:tblLook w:val="0000" w:firstRow="0" w:lastRow="0" w:firstColumn="0" w:lastColumn="0" w:noHBand="0" w:noVBand="0"/>
      </w:tblPr>
      <w:tblGrid>
        <w:gridCol w:w="1300"/>
        <w:gridCol w:w="2187"/>
        <w:gridCol w:w="1417"/>
        <w:gridCol w:w="1263"/>
        <w:gridCol w:w="1527"/>
        <w:gridCol w:w="1027"/>
      </w:tblGrid>
      <w:tr w:rsidR="00240ADB" w:rsidRPr="00240ADB" w14:paraId="5B61C0F8" w14:textId="77777777" w:rsidTr="00240ADB">
        <w:trPr>
          <w:trHeight w:val="240"/>
          <w:tblHeader/>
        </w:trPr>
        <w:tc>
          <w:tcPr>
            <w:tcW w:w="854" w:type="pct"/>
            <w:tcBorders>
              <w:top w:val="single" w:sz="4" w:space="0" w:color="000000"/>
              <w:left w:val="single" w:sz="4" w:space="0" w:color="000000"/>
              <w:bottom w:val="nil"/>
              <w:right w:val="single" w:sz="4" w:space="0" w:color="000000"/>
            </w:tcBorders>
            <w:shd w:val="clear" w:color="auto" w:fill="CCFFFF"/>
          </w:tcPr>
          <w:p w14:paraId="54B66C04"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 xml:space="preserve">Group </w:t>
            </w:r>
          </w:p>
        </w:tc>
        <w:tc>
          <w:tcPr>
            <w:tcW w:w="1278" w:type="pct"/>
            <w:tcBorders>
              <w:top w:val="single" w:sz="4" w:space="0" w:color="000000"/>
              <w:left w:val="nil"/>
              <w:bottom w:val="nil"/>
              <w:right w:val="single" w:sz="4" w:space="0" w:color="000000"/>
            </w:tcBorders>
            <w:shd w:val="clear" w:color="auto" w:fill="CCFFFF"/>
          </w:tcPr>
          <w:p w14:paraId="755AC23F"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Hospital</w:t>
            </w:r>
          </w:p>
        </w:tc>
        <w:tc>
          <w:tcPr>
            <w:tcW w:w="952" w:type="pct"/>
            <w:tcBorders>
              <w:top w:val="single" w:sz="4" w:space="0" w:color="000000"/>
              <w:left w:val="nil"/>
              <w:bottom w:val="nil"/>
              <w:right w:val="single" w:sz="4" w:space="0" w:color="000000"/>
            </w:tcBorders>
            <w:shd w:val="clear" w:color="auto" w:fill="CCFFFF"/>
          </w:tcPr>
          <w:p w14:paraId="35DAE133"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Address1</w:t>
            </w:r>
          </w:p>
        </w:tc>
        <w:tc>
          <w:tcPr>
            <w:tcW w:w="887" w:type="pct"/>
            <w:tcBorders>
              <w:top w:val="single" w:sz="4" w:space="0" w:color="000000"/>
              <w:left w:val="nil"/>
              <w:bottom w:val="nil"/>
              <w:right w:val="single" w:sz="4" w:space="0" w:color="000000"/>
            </w:tcBorders>
            <w:shd w:val="clear" w:color="auto" w:fill="CCFFFF"/>
          </w:tcPr>
          <w:p w14:paraId="28FE342D"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Address2</w:t>
            </w:r>
          </w:p>
        </w:tc>
        <w:tc>
          <w:tcPr>
            <w:tcW w:w="567" w:type="pct"/>
            <w:tcBorders>
              <w:top w:val="single" w:sz="4" w:space="0" w:color="000000"/>
              <w:left w:val="nil"/>
              <w:bottom w:val="nil"/>
              <w:right w:val="single" w:sz="4" w:space="0" w:color="000000"/>
            </w:tcBorders>
            <w:shd w:val="clear" w:color="auto" w:fill="CCFFFF"/>
          </w:tcPr>
          <w:p w14:paraId="3B24633C"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Address3</w:t>
            </w:r>
          </w:p>
        </w:tc>
        <w:tc>
          <w:tcPr>
            <w:tcW w:w="462" w:type="pct"/>
            <w:tcBorders>
              <w:top w:val="single" w:sz="4" w:space="0" w:color="000000"/>
              <w:left w:val="nil"/>
              <w:bottom w:val="nil"/>
              <w:right w:val="single" w:sz="4" w:space="0" w:color="000000"/>
            </w:tcBorders>
            <w:shd w:val="clear" w:color="auto" w:fill="CCFFFF"/>
          </w:tcPr>
          <w:p w14:paraId="7DFFDA2C" w14:textId="77777777" w:rsidR="00240ADB" w:rsidRPr="00240ADB" w:rsidRDefault="00240ADB" w:rsidP="00240ADB">
            <w:pPr>
              <w:adjustRightInd/>
              <w:jc w:val="left"/>
              <w:rPr>
                <w:rFonts w:eastAsia="Times New Roman"/>
                <w:b/>
                <w:bCs/>
                <w:sz w:val="18"/>
                <w:szCs w:val="18"/>
              </w:rPr>
            </w:pPr>
            <w:r w:rsidRPr="00240ADB">
              <w:rPr>
                <w:rFonts w:eastAsia="Times New Roman"/>
                <w:b/>
                <w:bCs/>
                <w:sz w:val="18"/>
                <w:szCs w:val="18"/>
              </w:rPr>
              <w:t>Postcode</w:t>
            </w:r>
          </w:p>
        </w:tc>
      </w:tr>
      <w:tr w:rsidR="00240ADB" w:rsidRPr="00240ADB" w14:paraId="3DD27DCD" w14:textId="77777777" w:rsidTr="00240ADB">
        <w:trPr>
          <w:trHeight w:val="240"/>
        </w:trPr>
        <w:tc>
          <w:tcPr>
            <w:tcW w:w="854" w:type="pct"/>
            <w:tcBorders>
              <w:top w:val="single" w:sz="4" w:space="0" w:color="auto"/>
              <w:left w:val="single" w:sz="4" w:space="0" w:color="auto"/>
              <w:bottom w:val="single" w:sz="4" w:space="0" w:color="auto"/>
              <w:right w:val="single" w:sz="4" w:space="0" w:color="auto"/>
            </w:tcBorders>
            <w:shd w:val="clear" w:color="auto" w:fill="FFFFFF"/>
          </w:tcPr>
          <w:p w14:paraId="5034D50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Care UK (Maplewood)</w:t>
            </w:r>
          </w:p>
        </w:tc>
        <w:tc>
          <w:tcPr>
            <w:tcW w:w="1278" w:type="pct"/>
            <w:tcBorders>
              <w:top w:val="single" w:sz="4" w:space="0" w:color="auto"/>
              <w:left w:val="nil"/>
              <w:bottom w:val="single" w:sz="4" w:space="0" w:color="auto"/>
              <w:right w:val="single" w:sz="4" w:space="0" w:color="auto"/>
            </w:tcBorders>
            <w:shd w:val="clear" w:color="000000" w:fill="FFFFFF"/>
          </w:tcPr>
          <w:p w14:paraId="15DCDC0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Maplewood Independent Hospital</w:t>
            </w:r>
          </w:p>
        </w:tc>
        <w:tc>
          <w:tcPr>
            <w:tcW w:w="952" w:type="pct"/>
            <w:tcBorders>
              <w:top w:val="single" w:sz="4" w:space="0" w:color="auto"/>
              <w:left w:val="nil"/>
              <w:bottom w:val="single" w:sz="4" w:space="0" w:color="auto"/>
              <w:right w:val="single" w:sz="4" w:space="0" w:color="auto"/>
            </w:tcBorders>
            <w:shd w:val="clear" w:color="000000" w:fill="FFFFFF"/>
          </w:tcPr>
          <w:p w14:paraId="54F1259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Tamworth Road</w:t>
            </w:r>
          </w:p>
        </w:tc>
        <w:tc>
          <w:tcPr>
            <w:tcW w:w="887" w:type="pct"/>
            <w:tcBorders>
              <w:top w:val="single" w:sz="4" w:space="0" w:color="auto"/>
              <w:left w:val="nil"/>
              <w:bottom w:val="single" w:sz="4" w:space="0" w:color="auto"/>
              <w:right w:val="single" w:sz="4" w:space="0" w:color="auto"/>
            </w:tcBorders>
            <w:shd w:val="clear" w:color="000000" w:fill="FFFFFF"/>
          </w:tcPr>
          <w:p w14:paraId="423C358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Keresley</w:t>
            </w:r>
          </w:p>
        </w:tc>
        <w:tc>
          <w:tcPr>
            <w:tcW w:w="567" w:type="pct"/>
            <w:tcBorders>
              <w:top w:val="single" w:sz="4" w:space="0" w:color="auto"/>
              <w:left w:val="nil"/>
              <w:bottom w:val="single" w:sz="4" w:space="0" w:color="auto"/>
              <w:right w:val="single" w:sz="4" w:space="0" w:color="auto"/>
            </w:tcBorders>
            <w:shd w:val="clear" w:color="000000" w:fill="FFFFFF"/>
          </w:tcPr>
          <w:p w14:paraId="1ADD3DF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Coventry</w:t>
            </w:r>
          </w:p>
        </w:tc>
        <w:tc>
          <w:tcPr>
            <w:tcW w:w="462" w:type="pct"/>
            <w:tcBorders>
              <w:top w:val="single" w:sz="4" w:space="0" w:color="auto"/>
              <w:left w:val="nil"/>
              <w:bottom w:val="single" w:sz="4" w:space="0" w:color="auto"/>
              <w:right w:val="single" w:sz="4" w:space="0" w:color="auto"/>
            </w:tcBorders>
            <w:shd w:val="clear" w:color="000000" w:fill="FFFFFF"/>
          </w:tcPr>
          <w:p w14:paraId="349E73F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CV7 8JG</w:t>
            </w:r>
          </w:p>
        </w:tc>
      </w:tr>
      <w:tr w:rsidR="00240ADB" w:rsidRPr="00240ADB" w14:paraId="6C3263E4"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F31037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Care UK (Brierley Court)</w:t>
            </w:r>
          </w:p>
        </w:tc>
        <w:tc>
          <w:tcPr>
            <w:tcW w:w="1278" w:type="pct"/>
            <w:tcBorders>
              <w:top w:val="nil"/>
              <w:left w:val="nil"/>
              <w:bottom w:val="single" w:sz="4" w:space="0" w:color="auto"/>
              <w:right w:val="single" w:sz="4" w:space="0" w:color="auto"/>
            </w:tcBorders>
            <w:shd w:val="clear" w:color="000000" w:fill="FFFFFF"/>
          </w:tcPr>
          <w:p w14:paraId="265F4FA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Brierley Court Independent Hospital</w:t>
            </w:r>
          </w:p>
        </w:tc>
        <w:tc>
          <w:tcPr>
            <w:tcW w:w="952" w:type="pct"/>
            <w:tcBorders>
              <w:top w:val="nil"/>
              <w:left w:val="nil"/>
              <w:bottom w:val="single" w:sz="4" w:space="0" w:color="auto"/>
              <w:right w:val="single" w:sz="4" w:space="0" w:color="auto"/>
            </w:tcBorders>
            <w:shd w:val="clear" w:color="000000" w:fill="FFFFFF"/>
          </w:tcPr>
          <w:p w14:paraId="317F04C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145 Church Lane</w:t>
            </w:r>
          </w:p>
        </w:tc>
        <w:tc>
          <w:tcPr>
            <w:tcW w:w="887" w:type="pct"/>
            <w:tcBorders>
              <w:top w:val="nil"/>
              <w:left w:val="nil"/>
              <w:bottom w:val="single" w:sz="4" w:space="0" w:color="auto"/>
              <w:right w:val="single" w:sz="4" w:space="0" w:color="auto"/>
            </w:tcBorders>
            <w:shd w:val="clear" w:color="000000" w:fill="FFFFFF"/>
          </w:tcPr>
          <w:p w14:paraId="70E6CA4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Moston</w:t>
            </w:r>
          </w:p>
        </w:tc>
        <w:tc>
          <w:tcPr>
            <w:tcW w:w="567" w:type="pct"/>
            <w:tcBorders>
              <w:top w:val="nil"/>
              <w:left w:val="nil"/>
              <w:bottom w:val="single" w:sz="4" w:space="0" w:color="auto"/>
              <w:right w:val="single" w:sz="4" w:space="0" w:color="auto"/>
            </w:tcBorders>
            <w:shd w:val="clear" w:color="000000" w:fill="FFFFFF"/>
          </w:tcPr>
          <w:p w14:paraId="60EA5E3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Manchester</w:t>
            </w:r>
          </w:p>
        </w:tc>
        <w:tc>
          <w:tcPr>
            <w:tcW w:w="462" w:type="pct"/>
            <w:tcBorders>
              <w:top w:val="nil"/>
              <w:left w:val="nil"/>
              <w:bottom w:val="single" w:sz="4" w:space="0" w:color="auto"/>
              <w:right w:val="single" w:sz="4" w:space="0" w:color="auto"/>
            </w:tcBorders>
            <w:shd w:val="clear" w:color="000000" w:fill="FFFFFF"/>
          </w:tcPr>
          <w:p w14:paraId="1A2DDAD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M9 4LA</w:t>
            </w:r>
          </w:p>
        </w:tc>
      </w:tr>
      <w:tr w:rsidR="00240ADB" w:rsidRPr="00240ADB" w14:paraId="3DA990A7"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642F1B9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Care UK (Tarito House)</w:t>
            </w:r>
          </w:p>
        </w:tc>
        <w:tc>
          <w:tcPr>
            <w:tcW w:w="1278" w:type="pct"/>
            <w:tcBorders>
              <w:top w:val="nil"/>
              <w:left w:val="nil"/>
              <w:bottom w:val="single" w:sz="4" w:space="0" w:color="auto"/>
              <w:right w:val="single" w:sz="4" w:space="0" w:color="auto"/>
            </w:tcBorders>
            <w:shd w:val="clear" w:color="000000" w:fill="FFFFFF"/>
          </w:tcPr>
          <w:p w14:paraId="7E4229C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Tariro House</w:t>
            </w:r>
          </w:p>
        </w:tc>
        <w:tc>
          <w:tcPr>
            <w:tcW w:w="952" w:type="pct"/>
            <w:tcBorders>
              <w:top w:val="nil"/>
              <w:left w:val="nil"/>
              <w:bottom w:val="single" w:sz="4" w:space="0" w:color="auto"/>
              <w:right w:val="single" w:sz="4" w:space="0" w:color="auto"/>
            </w:tcBorders>
            <w:shd w:val="clear" w:color="000000" w:fill="FFFFFF"/>
          </w:tcPr>
          <w:p w14:paraId="4B497A6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40-41 Newington Green</w:t>
            </w:r>
          </w:p>
        </w:tc>
        <w:tc>
          <w:tcPr>
            <w:tcW w:w="887" w:type="pct"/>
            <w:tcBorders>
              <w:top w:val="nil"/>
              <w:left w:val="nil"/>
              <w:bottom w:val="single" w:sz="4" w:space="0" w:color="auto"/>
              <w:right w:val="single" w:sz="4" w:space="0" w:color="auto"/>
            </w:tcBorders>
            <w:shd w:val="clear" w:color="000000" w:fill="FFFFFF"/>
          </w:tcPr>
          <w:p w14:paraId="5CEA9E3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Stoke Newington</w:t>
            </w:r>
          </w:p>
        </w:tc>
        <w:tc>
          <w:tcPr>
            <w:tcW w:w="567" w:type="pct"/>
            <w:tcBorders>
              <w:top w:val="nil"/>
              <w:left w:val="nil"/>
              <w:bottom w:val="single" w:sz="4" w:space="0" w:color="auto"/>
              <w:right w:val="single" w:sz="4" w:space="0" w:color="auto"/>
            </w:tcBorders>
            <w:shd w:val="clear" w:color="000000" w:fill="FFFFFF"/>
          </w:tcPr>
          <w:p w14:paraId="2FC445B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London</w:t>
            </w:r>
          </w:p>
        </w:tc>
        <w:tc>
          <w:tcPr>
            <w:tcW w:w="462" w:type="pct"/>
            <w:tcBorders>
              <w:top w:val="nil"/>
              <w:left w:val="nil"/>
              <w:bottom w:val="single" w:sz="4" w:space="0" w:color="auto"/>
              <w:right w:val="single" w:sz="4" w:space="0" w:color="auto"/>
            </w:tcBorders>
            <w:shd w:val="clear" w:color="000000" w:fill="FFFFFF"/>
          </w:tcPr>
          <w:p w14:paraId="17B2B3D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N16 9PR</w:t>
            </w:r>
          </w:p>
        </w:tc>
      </w:tr>
      <w:tr w:rsidR="00240ADB" w:rsidRPr="00240ADB" w14:paraId="49353422"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D1F18D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Care UK (Rosebank)</w:t>
            </w:r>
          </w:p>
        </w:tc>
        <w:tc>
          <w:tcPr>
            <w:tcW w:w="1278" w:type="pct"/>
            <w:tcBorders>
              <w:top w:val="nil"/>
              <w:left w:val="nil"/>
              <w:bottom w:val="single" w:sz="4" w:space="0" w:color="auto"/>
              <w:right w:val="single" w:sz="4" w:space="0" w:color="auto"/>
            </w:tcBorders>
            <w:shd w:val="clear" w:color="000000" w:fill="FFFFFF"/>
          </w:tcPr>
          <w:p w14:paraId="1D0865C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Rosebank House</w:t>
            </w:r>
          </w:p>
        </w:tc>
        <w:tc>
          <w:tcPr>
            <w:tcW w:w="952" w:type="pct"/>
            <w:tcBorders>
              <w:top w:val="nil"/>
              <w:left w:val="nil"/>
              <w:bottom w:val="single" w:sz="4" w:space="0" w:color="auto"/>
              <w:right w:val="single" w:sz="4" w:space="0" w:color="auto"/>
            </w:tcBorders>
            <w:shd w:val="clear" w:color="000000" w:fill="FFFFFF"/>
          </w:tcPr>
          <w:p w14:paraId="6634E77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32 Lower Henley Road</w:t>
            </w:r>
          </w:p>
        </w:tc>
        <w:tc>
          <w:tcPr>
            <w:tcW w:w="887" w:type="pct"/>
            <w:tcBorders>
              <w:top w:val="nil"/>
              <w:left w:val="nil"/>
              <w:bottom w:val="single" w:sz="4" w:space="0" w:color="auto"/>
              <w:right w:val="single" w:sz="4" w:space="0" w:color="auto"/>
            </w:tcBorders>
            <w:shd w:val="clear" w:color="000000" w:fill="FFFFFF"/>
          </w:tcPr>
          <w:p w14:paraId="16A1BE1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Caversham Reading</w:t>
            </w:r>
          </w:p>
        </w:tc>
        <w:tc>
          <w:tcPr>
            <w:tcW w:w="567" w:type="pct"/>
            <w:tcBorders>
              <w:top w:val="nil"/>
              <w:left w:val="nil"/>
              <w:bottom w:val="single" w:sz="4" w:space="0" w:color="auto"/>
              <w:right w:val="single" w:sz="4" w:space="0" w:color="auto"/>
            </w:tcBorders>
            <w:shd w:val="clear" w:color="000000" w:fill="FFFFFF"/>
          </w:tcPr>
          <w:p w14:paraId="56055E3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Berkshire</w:t>
            </w:r>
          </w:p>
        </w:tc>
        <w:tc>
          <w:tcPr>
            <w:tcW w:w="462" w:type="pct"/>
            <w:tcBorders>
              <w:top w:val="nil"/>
              <w:left w:val="nil"/>
              <w:bottom w:val="single" w:sz="4" w:space="0" w:color="auto"/>
              <w:right w:val="single" w:sz="4" w:space="0" w:color="auto"/>
            </w:tcBorders>
            <w:shd w:val="clear" w:color="000000" w:fill="FFFFFF"/>
          </w:tcPr>
          <w:p w14:paraId="26FCBEE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RG4 5LE</w:t>
            </w:r>
          </w:p>
        </w:tc>
      </w:tr>
      <w:tr w:rsidR="00240ADB" w:rsidRPr="00240ADB" w14:paraId="2C177B2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91DD25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Care UK (Hillside)</w:t>
            </w:r>
          </w:p>
        </w:tc>
        <w:tc>
          <w:tcPr>
            <w:tcW w:w="1278" w:type="pct"/>
            <w:tcBorders>
              <w:top w:val="nil"/>
              <w:left w:val="nil"/>
              <w:bottom w:val="single" w:sz="4" w:space="0" w:color="auto"/>
              <w:right w:val="single" w:sz="4" w:space="0" w:color="auto"/>
            </w:tcBorders>
            <w:shd w:val="clear" w:color="000000" w:fill="FFFFFF"/>
          </w:tcPr>
          <w:p w14:paraId="281C4E1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Hillside Independent Hospital</w:t>
            </w:r>
          </w:p>
        </w:tc>
        <w:tc>
          <w:tcPr>
            <w:tcW w:w="952" w:type="pct"/>
            <w:tcBorders>
              <w:top w:val="nil"/>
              <w:left w:val="nil"/>
              <w:bottom w:val="single" w:sz="4" w:space="0" w:color="auto"/>
              <w:right w:val="single" w:sz="4" w:space="0" w:color="auto"/>
            </w:tcBorders>
            <w:shd w:val="clear" w:color="000000" w:fill="FFFFFF"/>
          </w:tcPr>
          <w:p w14:paraId="60EBCDE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5 St Saviours Road</w:t>
            </w:r>
          </w:p>
        </w:tc>
        <w:tc>
          <w:tcPr>
            <w:tcW w:w="887" w:type="pct"/>
            <w:tcBorders>
              <w:top w:val="nil"/>
              <w:left w:val="nil"/>
              <w:bottom w:val="single" w:sz="4" w:space="0" w:color="auto"/>
              <w:right w:val="single" w:sz="4" w:space="0" w:color="auto"/>
            </w:tcBorders>
            <w:shd w:val="clear" w:color="000000" w:fill="FFFFFF"/>
          </w:tcPr>
          <w:p w14:paraId="5147B83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 Leonards On Sea</w:t>
            </w:r>
          </w:p>
        </w:tc>
        <w:tc>
          <w:tcPr>
            <w:tcW w:w="567" w:type="pct"/>
            <w:tcBorders>
              <w:top w:val="nil"/>
              <w:left w:val="nil"/>
              <w:bottom w:val="single" w:sz="4" w:space="0" w:color="auto"/>
              <w:right w:val="single" w:sz="4" w:space="0" w:color="auto"/>
            </w:tcBorders>
            <w:shd w:val="clear" w:color="000000" w:fill="FFFFFF"/>
          </w:tcPr>
          <w:p w14:paraId="4772FBE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East Sussex</w:t>
            </w:r>
          </w:p>
        </w:tc>
        <w:tc>
          <w:tcPr>
            <w:tcW w:w="462" w:type="pct"/>
            <w:tcBorders>
              <w:top w:val="nil"/>
              <w:left w:val="nil"/>
              <w:bottom w:val="single" w:sz="4" w:space="0" w:color="auto"/>
              <w:right w:val="single" w:sz="4" w:space="0" w:color="auto"/>
            </w:tcBorders>
            <w:shd w:val="clear" w:color="000000" w:fill="FFFFFF"/>
          </w:tcPr>
          <w:p w14:paraId="2135E82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TN38 0AS</w:t>
            </w:r>
          </w:p>
        </w:tc>
      </w:tr>
      <w:tr w:rsidR="00240ADB" w:rsidRPr="00240ADB" w14:paraId="4DB0070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BDC6B5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Care UK (Park Villa)</w:t>
            </w:r>
          </w:p>
        </w:tc>
        <w:tc>
          <w:tcPr>
            <w:tcW w:w="1278" w:type="pct"/>
            <w:tcBorders>
              <w:top w:val="nil"/>
              <w:left w:val="nil"/>
              <w:bottom w:val="single" w:sz="4" w:space="0" w:color="auto"/>
              <w:right w:val="single" w:sz="4" w:space="0" w:color="auto"/>
            </w:tcBorders>
            <w:shd w:val="clear" w:color="000000" w:fill="FFFFFF"/>
          </w:tcPr>
          <w:p w14:paraId="720F098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Park Villa Independent Hospital</w:t>
            </w:r>
          </w:p>
        </w:tc>
        <w:tc>
          <w:tcPr>
            <w:tcW w:w="952" w:type="pct"/>
            <w:tcBorders>
              <w:top w:val="nil"/>
              <w:left w:val="nil"/>
              <w:bottom w:val="single" w:sz="4" w:space="0" w:color="auto"/>
              <w:right w:val="single" w:sz="4" w:space="0" w:color="auto"/>
            </w:tcBorders>
            <w:shd w:val="clear" w:color="000000" w:fill="FFFFFF"/>
          </w:tcPr>
          <w:p w14:paraId="45EE465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268 Park Lane</w:t>
            </w:r>
          </w:p>
        </w:tc>
        <w:tc>
          <w:tcPr>
            <w:tcW w:w="887" w:type="pct"/>
            <w:tcBorders>
              <w:top w:val="nil"/>
              <w:left w:val="nil"/>
              <w:bottom w:val="single" w:sz="4" w:space="0" w:color="auto"/>
              <w:right w:val="single" w:sz="4" w:space="0" w:color="auto"/>
            </w:tcBorders>
            <w:shd w:val="clear" w:color="000000" w:fill="FFFFFF"/>
          </w:tcPr>
          <w:p w14:paraId="610DECB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MacClesfield</w:t>
            </w:r>
          </w:p>
        </w:tc>
        <w:tc>
          <w:tcPr>
            <w:tcW w:w="567" w:type="pct"/>
            <w:tcBorders>
              <w:top w:val="nil"/>
              <w:left w:val="nil"/>
              <w:bottom w:val="single" w:sz="4" w:space="0" w:color="auto"/>
              <w:right w:val="single" w:sz="4" w:space="0" w:color="auto"/>
            </w:tcBorders>
            <w:shd w:val="clear" w:color="000000" w:fill="FFFFFF"/>
          </w:tcPr>
          <w:p w14:paraId="6E3E481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Cheshire</w:t>
            </w:r>
          </w:p>
        </w:tc>
        <w:tc>
          <w:tcPr>
            <w:tcW w:w="462" w:type="pct"/>
            <w:tcBorders>
              <w:top w:val="nil"/>
              <w:left w:val="nil"/>
              <w:bottom w:val="single" w:sz="4" w:space="0" w:color="auto"/>
              <w:right w:val="single" w:sz="4" w:space="0" w:color="auto"/>
            </w:tcBorders>
            <w:shd w:val="clear" w:color="000000" w:fill="FFFFFF"/>
          </w:tcPr>
          <w:p w14:paraId="6661B6D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SK11 8AE</w:t>
            </w:r>
          </w:p>
        </w:tc>
      </w:tr>
      <w:tr w:rsidR="00240ADB" w:rsidRPr="00240ADB" w14:paraId="4264B17C"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50AAF3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Care UK (Park Lodge)</w:t>
            </w:r>
          </w:p>
        </w:tc>
        <w:tc>
          <w:tcPr>
            <w:tcW w:w="1278" w:type="pct"/>
            <w:tcBorders>
              <w:top w:val="nil"/>
              <w:left w:val="nil"/>
              <w:bottom w:val="single" w:sz="4" w:space="0" w:color="auto"/>
              <w:right w:val="single" w:sz="4" w:space="0" w:color="auto"/>
            </w:tcBorders>
            <w:shd w:val="clear" w:color="000000" w:fill="FFFFFF"/>
          </w:tcPr>
          <w:p w14:paraId="35F0039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Park Lodge Independent Hospital</w:t>
            </w:r>
          </w:p>
        </w:tc>
        <w:tc>
          <w:tcPr>
            <w:tcW w:w="952" w:type="pct"/>
            <w:tcBorders>
              <w:top w:val="nil"/>
              <w:left w:val="nil"/>
              <w:bottom w:val="single" w:sz="4" w:space="0" w:color="auto"/>
              <w:right w:val="single" w:sz="4" w:space="0" w:color="auto"/>
            </w:tcBorders>
            <w:shd w:val="clear" w:color="000000" w:fill="FFFFFF"/>
          </w:tcPr>
          <w:p w14:paraId="53C62CB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34 Sandy Lane</w:t>
            </w:r>
          </w:p>
        </w:tc>
        <w:tc>
          <w:tcPr>
            <w:tcW w:w="887" w:type="pct"/>
            <w:tcBorders>
              <w:top w:val="nil"/>
              <w:left w:val="nil"/>
              <w:bottom w:val="single" w:sz="4" w:space="0" w:color="auto"/>
              <w:right w:val="single" w:sz="4" w:space="0" w:color="auto"/>
            </w:tcBorders>
            <w:shd w:val="clear" w:color="000000" w:fill="FFFFFF"/>
          </w:tcPr>
          <w:p w14:paraId="74AD59A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Romiley</w:t>
            </w:r>
          </w:p>
        </w:tc>
        <w:tc>
          <w:tcPr>
            <w:tcW w:w="567" w:type="pct"/>
            <w:tcBorders>
              <w:top w:val="nil"/>
              <w:left w:val="nil"/>
              <w:bottom w:val="single" w:sz="4" w:space="0" w:color="auto"/>
              <w:right w:val="single" w:sz="4" w:space="0" w:color="auto"/>
            </w:tcBorders>
            <w:shd w:val="clear" w:color="000000" w:fill="FFFFFF"/>
          </w:tcPr>
          <w:p w14:paraId="3955C70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Stockport</w:t>
            </w:r>
          </w:p>
        </w:tc>
        <w:tc>
          <w:tcPr>
            <w:tcW w:w="462" w:type="pct"/>
            <w:tcBorders>
              <w:top w:val="nil"/>
              <w:left w:val="nil"/>
              <w:bottom w:val="single" w:sz="4" w:space="0" w:color="auto"/>
              <w:right w:val="single" w:sz="4" w:space="0" w:color="auto"/>
            </w:tcBorders>
            <w:shd w:val="clear" w:color="000000" w:fill="FFFFFF"/>
          </w:tcPr>
          <w:p w14:paraId="2AC0D2D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SK6 4NH</w:t>
            </w:r>
          </w:p>
        </w:tc>
      </w:tr>
      <w:tr w:rsidR="00240ADB" w:rsidRPr="00240ADB" w14:paraId="4252AE33"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BF9AAC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Care UK (Avesbury)</w:t>
            </w:r>
          </w:p>
        </w:tc>
        <w:tc>
          <w:tcPr>
            <w:tcW w:w="1278" w:type="pct"/>
            <w:tcBorders>
              <w:top w:val="nil"/>
              <w:left w:val="nil"/>
              <w:bottom w:val="single" w:sz="4" w:space="0" w:color="auto"/>
              <w:right w:val="single" w:sz="4" w:space="0" w:color="auto"/>
            </w:tcBorders>
            <w:shd w:val="clear" w:color="000000" w:fill="FFFFFF"/>
          </w:tcPr>
          <w:p w14:paraId="241A62A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Avesbury House</w:t>
            </w:r>
          </w:p>
        </w:tc>
        <w:tc>
          <w:tcPr>
            <w:tcW w:w="952" w:type="pct"/>
            <w:tcBorders>
              <w:top w:val="nil"/>
              <w:left w:val="nil"/>
              <w:bottom w:val="single" w:sz="4" w:space="0" w:color="auto"/>
              <w:right w:val="single" w:sz="4" w:space="0" w:color="auto"/>
            </w:tcBorders>
            <w:shd w:val="clear" w:color="000000" w:fill="FFFFFF"/>
          </w:tcPr>
          <w:p w14:paraId="23465A0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85 Tanners End Lane</w:t>
            </w:r>
          </w:p>
        </w:tc>
        <w:tc>
          <w:tcPr>
            <w:tcW w:w="887" w:type="pct"/>
            <w:tcBorders>
              <w:top w:val="nil"/>
              <w:left w:val="nil"/>
              <w:bottom w:val="single" w:sz="4" w:space="0" w:color="auto"/>
              <w:right w:val="single" w:sz="4" w:space="0" w:color="auto"/>
            </w:tcBorders>
            <w:shd w:val="clear" w:color="000000" w:fill="FFFFFF"/>
          </w:tcPr>
          <w:p w14:paraId="5CF8D0C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Edmonton</w:t>
            </w:r>
          </w:p>
        </w:tc>
        <w:tc>
          <w:tcPr>
            <w:tcW w:w="567" w:type="pct"/>
            <w:tcBorders>
              <w:top w:val="nil"/>
              <w:left w:val="nil"/>
              <w:bottom w:val="single" w:sz="4" w:space="0" w:color="auto"/>
              <w:right w:val="single" w:sz="4" w:space="0" w:color="auto"/>
            </w:tcBorders>
            <w:shd w:val="clear" w:color="000000" w:fill="FFFFFF"/>
          </w:tcPr>
          <w:p w14:paraId="506F37E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London</w:t>
            </w:r>
          </w:p>
        </w:tc>
        <w:tc>
          <w:tcPr>
            <w:tcW w:w="462" w:type="pct"/>
            <w:tcBorders>
              <w:top w:val="nil"/>
              <w:left w:val="nil"/>
              <w:bottom w:val="single" w:sz="4" w:space="0" w:color="auto"/>
              <w:right w:val="single" w:sz="4" w:space="0" w:color="auto"/>
            </w:tcBorders>
            <w:shd w:val="clear" w:color="000000" w:fill="FFFFFF"/>
          </w:tcPr>
          <w:p w14:paraId="55C0037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N18 1PQ</w:t>
            </w:r>
          </w:p>
        </w:tc>
      </w:tr>
      <w:tr w:rsidR="00240ADB" w:rsidRPr="00240ADB" w14:paraId="54187606"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8F1A18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8CFCC4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North London Clinic</w:t>
            </w:r>
          </w:p>
        </w:tc>
        <w:tc>
          <w:tcPr>
            <w:tcW w:w="952" w:type="pct"/>
            <w:tcBorders>
              <w:top w:val="nil"/>
              <w:left w:val="nil"/>
              <w:bottom w:val="single" w:sz="4" w:space="0" w:color="auto"/>
              <w:right w:val="single" w:sz="4" w:space="0" w:color="auto"/>
            </w:tcBorders>
            <w:shd w:val="clear" w:color="000000" w:fill="FFFFFF"/>
          </w:tcPr>
          <w:p w14:paraId="06DCBE3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15 Church Street</w:t>
            </w:r>
          </w:p>
        </w:tc>
        <w:tc>
          <w:tcPr>
            <w:tcW w:w="887" w:type="pct"/>
            <w:tcBorders>
              <w:top w:val="nil"/>
              <w:left w:val="nil"/>
              <w:bottom w:val="single" w:sz="4" w:space="0" w:color="auto"/>
              <w:right w:val="single" w:sz="4" w:space="0" w:color="auto"/>
            </w:tcBorders>
            <w:shd w:val="clear" w:color="000000" w:fill="FFFFFF"/>
          </w:tcPr>
          <w:p w14:paraId="5D796E6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Edmonton</w:t>
            </w:r>
          </w:p>
        </w:tc>
        <w:tc>
          <w:tcPr>
            <w:tcW w:w="567" w:type="pct"/>
            <w:tcBorders>
              <w:top w:val="nil"/>
              <w:left w:val="nil"/>
              <w:bottom w:val="single" w:sz="4" w:space="0" w:color="auto"/>
              <w:right w:val="single" w:sz="4" w:space="0" w:color="auto"/>
            </w:tcBorders>
            <w:shd w:val="clear" w:color="000000" w:fill="FFFFFF"/>
          </w:tcPr>
          <w:p w14:paraId="168DA1B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London</w:t>
            </w:r>
          </w:p>
        </w:tc>
        <w:tc>
          <w:tcPr>
            <w:tcW w:w="462" w:type="pct"/>
            <w:tcBorders>
              <w:top w:val="nil"/>
              <w:left w:val="nil"/>
              <w:bottom w:val="single" w:sz="4" w:space="0" w:color="auto"/>
              <w:right w:val="single" w:sz="4" w:space="0" w:color="auto"/>
            </w:tcBorders>
            <w:shd w:val="clear" w:color="000000" w:fill="FFFFFF"/>
          </w:tcPr>
          <w:p w14:paraId="5281AEB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N9 9DY</w:t>
            </w:r>
          </w:p>
        </w:tc>
      </w:tr>
      <w:tr w:rsidR="00240ADB" w:rsidRPr="00240ADB" w14:paraId="782AF097"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974B25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1CE9F47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The Willows</w:t>
            </w:r>
          </w:p>
        </w:tc>
        <w:tc>
          <w:tcPr>
            <w:tcW w:w="952" w:type="pct"/>
            <w:tcBorders>
              <w:top w:val="nil"/>
              <w:left w:val="nil"/>
              <w:bottom w:val="single" w:sz="4" w:space="0" w:color="auto"/>
              <w:right w:val="single" w:sz="4" w:space="0" w:color="auto"/>
            </w:tcBorders>
            <w:shd w:val="clear" w:color="000000" w:fill="FFFFFF"/>
          </w:tcPr>
          <w:p w14:paraId="5653682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Main Street</w:t>
            </w:r>
          </w:p>
        </w:tc>
        <w:tc>
          <w:tcPr>
            <w:tcW w:w="887" w:type="pct"/>
            <w:tcBorders>
              <w:top w:val="nil"/>
              <w:left w:val="nil"/>
              <w:bottom w:val="single" w:sz="4" w:space="0" w:color="auto"/>
              <w:right w:val="single" w:sz="4" w:space="0" w:color="auto"/>
            </w:tcBorders>
            <w:shd w:val="clear" w:color="000000" w:fill="FFFFFF"/>
          </w:tcPr>
          <w:p w14:paraId="58D020A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North Muskham</w:t>
            </w:r>
          </w:p>
        </w:tc>
        <w:tc>
          <w:tcPr>
            <w:tcW w:w="567" w:type="pct"/>
            <w:tcBorders>
              <w:top w:val="nil"/>
              <w:left w:val="nil"/>
              <w:bottom w:val="single" w:sz="4" w:space="0" w:color="auto"/>
              <w:right w:val="single" w:sz="4" w:space="0" w:color="auto"/>
            </w:tcBorders>
            <w:shd w:val="clear" w:color="000000" w:fill="FFFFFF"/>
          </w:tcPr>
          <w:p w14:paraId="438150C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Newark</w:t>
            </w:r>
          </w:p>
        </w:tc>
        <w:tc>
          <w:tcPr>
            <w:tcW w:w="462" w:type="pct"/>
            <w:tcBorders>
              <w:top w:val="nil"/>
              <w:left w:val="nil"/>
              <w:bottom w:val="single" w:sz="4" w:space="0" w:color="auto"/>
              <w:right w:val="single" w:sz="4" w:space="0" w:color="auto"/>
            </w:tcBorders>
            <w:shd w:val="clear" w:color="000000" w:fill="FFFFFF"/>
          </w:tcPr>
          <w:p w14:paraId="5304BF4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NG23 6EZ</w:t>
            </w:r>
          </w:p>
        </w:tc>
      </w:tr>
      <w:tr w:rsidR="00240ADB" w:rsidRPr="00240ADB" w14:paraId="7037D339"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25CBCF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5ACAA0D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Pelham Woods</w:t>
            </w:r>
          </w:p>
        </w:tc>
        <w:tc>
          <w:tcPr>
            <w:tcW w:w="952" w:type="pct"/>
            <w:tcBorders>
              <w:top w:val="nil"/>
              <w:left w:val="nil"/>
              <w:bottom w:val="single" w:sz="4" w:space="0" w:color="auto"/>
              <w:right w:val="single" w:sz="4" w:space="0" w:color="auto"/>
            </w:tcBorders>
            <w:shd w:val="clear" w:color="000000" w:fill="FFFFFF"/>
          </w:tcPr>
          <w:p w14:paraId="2A89C9D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Harrowlands Park</w:t>
            </w:r>
          </w:p>
        </w:tc>
        <w:tc>
          <w:tcPr>
            <w:tcW w:w="887" w:type="pct"/>
            <w:tcBorders>
              <w:top w:val="nil"/>
              <w:left w:val="nil"/>
              <w:bottom w:val="single" w:sz="4" w:space="0" w:color="auto"/>
              <w:right w:val="single" w:sz="4" w:space="0" w:color="auto"/>
            </w:tcBorders>
            <w:shd w:val="clear" w:color="000000" w:fill="FFFFFF"/>
          </w:tcPr>
          <w:p w14:paraId="03107C7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Dorking</w:t>
            </w:r>
          </w:p>
        </w:tc>
        <w:tc>
          <w:tcPr>
            <w:tcW w:w="567" w:type="pct"/>
            <w:tcBorders>
              <w:top w:val="nil"/>
              <w:left w:val="nil"/>
              <w:bottom w:val="single" w:sz="4" w:space="0" w:color="auto"/>
              <w:right w:val="single" w:sz="4" w:space="0" w:color="auto"/>
            </w:tcBorders>
            <w:shd w:val="clear" w:color="000000" w:fill="FFFFFF"/>
          </w:tcPr>
          <w:p w14:paraId="2A82DE4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Surrey</w:t>
            </w:r>
          </w:p>
        </w:tc>
        <w:tc>
          <w:tcPr>
            <w:tcW w:w="462" w:type="pct"/>
            <w:tcBorders>
              <w:top w:val="nil"/>
              <w:left w:val="nil"/>
              <w:bottom w:val="single" w:sz="4" w:space="0" w:color="auto"/>
              <w:right w:val="single" w:sz="4" w:space="0" w:color="auto"/>
            </w:tcBorders>
            <w:shd w:val="clear" w:color="000000" w:fill="FFFFFF"/>
          </w:tcPr>
          <w:p w14:paraId="7995505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RH4 2RA</w:t>
            </w:r>
          </w:p>
        </w:tc>
      </w:tr>
      <w:tr w:rsidR="00240ADB" w:rsidRPr="00240ADB" w14:paraId="7CCDE1E1"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8AF25C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248DE5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Suttons Manor, London Road</w:t>
            </w:r>
          </w:p>
        </w:tc>
        <w:tc>
          <w:tcPr>
            <w:tcW w:w="952" w:type="pct"/>
            <w:tcBorders>
              <w:top w:val="nil"/>
              <w:left w:val="nil"/>
              <w:bottom w:val="single" w:sz="4" w:space="0" w:color="auto"/>
              <w:right w:val="single" w:sz="4" w:space="0" w:color="auto"/>
            </w:tcBorders>
            <w:shd w:val="clear" w:color="000000" w:fill="FFFFFF"/>
          </w:tcPr>
          <w:p w14:paraId="20869F6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Stapleford Tawney</w:t>
            </w:r>
          </w:p>
        </w:tc>
        <w:tc>
          <w:tcPr>
            <w:tcW w:w="887" w:type="pct"/>
            <w:tcBorders>
              <w:top w:val="nil"/>
              <w:left w:val="nil"/>
              <w:bottom w:val="single" w:sz="4" w:space="0" w:color="auto"/>
              <w:right w:val="single" w:sz="4" w:space="0" w:color="auto"/>
            </w:tcBorders>
            <w:shd w:val="clear" w:color="000000" w:fill="FFFFFF"/>
          </w:tcPr>
          <w:p w14:paraId="679DE63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Tawney, Romford</w:t>
            </w:r>
          </w:p>
        </w:tc>
        <w:tc>
          <w:tcPr>
            <w:tcW w:w="567" w:type="pct"/>
            <w:tcBorders>
              <w:top w:val="nil"/>
              <w:left w:val="nil"/>
              <w:bottom w:val="single" w:sz="4" w:space="0" w:color="auto"/>
              <w:right w:val="single" w:sz="4" w:space="0" w:color="auto"/>
            </w:tcBorders>
            <w:shd w:val="clear" w:color="000000" w:fill="FFFFFF"/>
          </w:tcPr>
          <w:p w14:paraId="2F94D35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Essex</w:t>
            </w:r>
          </w:p>
        </w:tc>
        <w:tc>
          <w:tcPr>
            <w:tcW w:w="462" w:type="pct"/>
            <w:tcBorders>
              <w:top w:val="nil"/>
              <w:left w:val="nil"/>
              <w:bottom w:val="single" w:sz="4" w:space="0" w:color="auto"/>
              <w:right w:val="single" w:sz="4" w:space="0" w:color="auto"/>
            </w:tcBorders>
            <w:shd w:val="clear" w:color="000000" w:fill="FFFFFF"/>
          </w:tcPr>
          <w:p w14:paraId="7B7CC63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RM4 1SR</w:t>
            </w:r>
          </w:p>
        </w:tc>
      </w:tr>
      <w:tr w:rsidR="00240ADB" w:rsidRPr="00240ADB" w14:paraId="2AF35E8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015F7F2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auto" w:fill="FFFFFF"/>
          </w:tcPr>
          <w:p w14:paraId="479D01B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Grafton Manor</w:t>
            </w:r>
          </w:p>
        </w:tc>
        <w:tc>
          <w:tcPr>
            <w:tcW w:w="952" w:type="pct"/>
            <w:tcBorders>
              <w:top w:val="nil"/>
              <w:left w:val="nil"/>
              <w:bottom w:val="single" w:sz="4" w:space="0" w:color="auto"/>
              <w:right w:val="single" w:sz="4" w:space="0" w:color="auto"/>
            </w:tcBorders>
            <w:shd w:val="clear" w:color="auto" w:fill="FFFFFF"/>
          </w:tcPr>
          <w:p w14:paraId="6D576C1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Grafton Regis</w:t>
            </w:r>
          </w:p>
        </w:tc>
        <w:tc>
          <w:tcPr>
            <w:tcW w:w="887" w:type="pct"/>
            <w:tcBorders>
              <w:top w:val="nil"/>
              <w:left w:val="nil"/>
              <w:bottom w:val="single" w:sz="4" w:space="0" w:color="auto"/>
              <w:right w:val="single" w:sz="4" w:space="0" w:color="auto"/>
            </w:tcBorders>
            <w:shd w:val="clear" w:color="auto" w:fill="FFFFFF"/>
          </w:tcPr>
          <w:p w14:paraId="4DDADD3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Northampton</w:t>
            </w:r>
          </w:p>
        </w:tc>
        <w:tc>
          <w:tcPr>
            <w:tcW w:w="567" w:type="pct"/>
            <w:tcBorders>
              <w:top w:val="nil"/>
              <w:left w:val="nil"/>
              <w:bottom w:val="single" w:sz="4" w:space="0" w:color="auto"/>
              <w:right w:val="single" w:sz="4" w:space="0" w:color="auto"/>
            </w:tcBorders>
            <w:shd w:val="clear" w:color="auto" w:fill="FFFFFF"/>
          </w:tcPr>
          <w:p w14:paraId="6066453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w:t>
            </w:r>
          </w:p>
        </w:tc>
        <w:tc>
          <w:tcPr>
            <w:tcW w:w="462" w:type="pct"/>
            <w:tcBorders>
              <w:top w:val="nil"/>
              <w:left w:val="nil"/>
              <w:bottom w:val="single" w:sz="4" w:space="0" w:color="auto"/>
              <w:right w:val="single" w:sz="4" w:space="0" w:color="auto"/>
            </w:tcBorders>
            <w:shd w:val="clear" w:color="auto" w:fill="FFFFFF"/>
          </w:tcPr>
          <w:p w14:paraId="4E799FC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NN12 7SS</w:t>
            </w:r>
          </w:p>
        </w:tc>
      </w:tr>
      <w:tr w:rsidR="00240ADB" w:rsidRPr="00240ADB" w14:paraId="6A9BD444"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57D19B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auto" w:fill="FFFFFF"/>
          </w:tcPr>
          <w:p w14:paraId="3B5114D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Abbey House</w:t>
            </w:r>
          </w:p>
        </w:tc>
        <w:tc>
          <w:tcPr>
            <w:tcW w:w="952" w:type="pct"/>
            <w:tcBorders>
              <w:top w:val="nil"/>
              <w:left w:val="nil"/>
              <w:bottom w:val="single" w:sz="4" w:space="0" w:color="auto"/>
              <w:right w:val="single" w:sz="4" w:space="0" w:color="auto"/>
            </w:tcBorders>
            <w:shd w:val="clear" w:color="auto" w:fill="FFFFFF"/>
          </w:tcPr>
          <w:p w14:paraId="30996A4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49 Hanley Road</w:t>
            </w:r>
          </w:p>
        </w:tc>
        <w:tc>
          <w:tcPr>
            <w:tcW w:w="887" w:type="pct"/>
            <w:tcBorders>
              <w:top w:val="nil"/>
              <w:left w:val="nil"/>
              <w:bottom w:val="single" w:sz="4" w:space="0" w:color="auto"/>
              <w:right w:val="single" w:sz="4" w:space="0" w:color="auto"/>
            </w:tcBorders>
            <w:shd w:val="clear" w:color="auto" w:fill="FFFFFF"/>
          </w:tcPr>
          <w:p w14:paraId="088DF38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Malvern Wells</w:t>
            </w:r>
          </w:p>
        </w:tc>
        <w:tc>
          <w:tcPr>
            <w:tcW w:w="567" w:type="pct"/>
            <w:tcBorders>
              <w:top w:val="nil"/>
              <w:left w:val="nil"/>
              <w:bottom w:val="single" w:sz="4" w:space="0" w:color="auto"/>
              <w:right w:val="single" w:sz="4" w:space="0" w:color="auto"/>
            </w:tcBorders>
            <w:shd w:val="clear" w:color="auto" w:fill="FFFFFF"/>
          </w:tcPr>
          <w:p w14:paraId="48C4CA4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Worcestershire</w:t>
            </w:r>
          </w:p>
        </w:tc>
        <w:tc>
          <w:tcPr>
            <w:tcW w:w="462" w:type="pct"/>
            <w:tcBorders>
              <w:top w:val="nil"/>
              <w:left w:val="nil"/>
              <w:bottom w:val="single" w:sz="4" w:space="0" w:color="auto"/>
              <w:right w:val="single" w:sz="4" w:space="0" w:color="auto"/>
            </w:tcBorders>
            <w:shd w:val="clear" w:color="auto" w:fill="FFFFFF"/>
          </w:tcPr>
          <w:p w14:paraId="408FE04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WR14 4HZ</w:t>
            </w:r>
          </w:p>
        </w:tc>
      </w:tr>
      <w:tr w:rsidR="00240ADB" w:rsidRPr="00240ADB" w14:paraId="4E76EA4E"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72B11B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4A5276B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Kemple View Psychiatric Hospital</w:t>
            </w:r>
          </w:p>
        </w:tc>
        <w:tc>
          <w:tcPr>
            <w:tcW w:w="952" w:type="pct"/>
            <w:tcBorders>
              <w:top w:val="nil"/>
              <w:left w:val="nil"/>
              <w:bottom w:val="single" w:sz="4" w:space="0" w:color="auto"/>
              <w:right w:val="single" w:sz="4" w:space="0" w:color="auto"/>
            </w:tcBorders>
            <w:shd w:val="clear" w:color="000000" w:fill="FFFFFF"/>
          </w:tcPr>
          <w:p w14:paraId="58A1F66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Longsight Road</w:t>
            </w:r>
          </w:p>
        </w:tc>
        <w:tc>
          <w:tcPr>
            <w:tcW w:w="887" w:type="pct"/>
            <w:tcBorders>
              <w:top w:val="nil"/>
              <w:left w:val="nil"/>
              <w:bottom w:val="single" w:sz="4" w:space="0" w:color="auto"/>
              <w:right w:val="single" w:sz="4" w:space="0" w:color="auto"/>
            </w:tcBorders>
            <w:shd w:val="clear" w:color="000000" w:fill="FFFFFF"/>
          </w:tcPr>
          <w:p w14:paraId="587744D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Langho, Blackburn</w:t>
            </w:r>
          </w:p>
        </w:tc>
        <w:tc>
          <w:tcPr>
            <w:tcW w:w="567" w:type="pct"/>
            <w:tcBorders>
              <w:top w:val="nil"/>
              <w:left w:val="nil"/>
              <w:bottom w:val="single" w:sz="4" w:space="0" w:color="auto"/>
              <w:right w:val="single" w:sz="4" w:space="0" w:color="auto"/>
            </w:tcBorders>
            <w:shd w:val="clear" w:color="000000" w:fill="FFFFFF"/>
          </w:tcPr>
          <w:p w14:paraId="729870A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Lancashire</w:t>
            </w:r>
          </w:p>
        </w:tc>
        <w:tc>
          <w:tcPr>
            <w:tcW w:w="462" w:type="pct"/>
            <w:tcBorders>
              <w:top w:val="nil"/>
              <w:left w:val="nil"/>
              <w:bottom w:val="single" w:sz="4" w:space="0" w:color="auto"/>
              <w:right w:val="single" w:sz="4" w:space="0" w:color="auto"/>
            </w:tcBorders>
            <w:shd w:val="clear" w:color="000000" w:fill="FFFFFF"/>
          </w:tcPr>
          <w:p w14:paraId="5D2779C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BB6 8AD</w:t>
            </w:r>
          </w:p>
        </w:tc>
      </w:tr>
      <w:tr w:rsidR="00240ADB" w:rsidRPr="00240ADB" w14:paraId="4A11B6E6"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307A29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16F4E55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The Dene </w:t>
            </w:r>
          </w:p>
        </w:tc>
        <w:tc>
          <w:tcPr>
            <w:tcW w:w="952" w:type="pct"/>
            <w:tcBorders>
              <w:top w:val="nil"/>
              <w:left w:val="nil"/>
              <w:bottom w:val="single" w:sz="4" w:space="0" w:color="auto"/>
              <w:right w:val="single" w:sz="4" w:space="0" w:color="auto"/>
            </w:tcBorders>
            <w:shd w:val="clear" w:color="000000" w:fill="FFFFFF"/>
          </w:tcPr>
          <w:p w14:paraId="4C0F828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Gatehouse Lane</w:t>
            </w:r>
          </w:p>
        </w:tc>
        <w:tc>
          <w:tcPr>
            <w:tcW w:w="887" w:type="pct"/>
            <w:tcBorders>
              <w:top w:val="nil"/>
              <w:left w:val="nil"/>
              <w:bottom w:val="single" w:sz="4" w:space="0" w:color="auto"/>
              <w:right w:val="single" w:sz="4" w:space="0" w:color="auto"/>
            </w:tcBorders>
            <w:shd w:val="clear" w:color="000000" w:fill="FFFFFF"/>
          </w:tcPr>
          <w:p w14:paraId="0A0ECD1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Goddards Green, Hassocks</w:t>
            </w:r>
          </w:p>
        </w:tc>
        <w:tc>
          <w:tcPr>
            <w:tcW w:w="567" w:type="pct"/>
            <w:tcBorders>
              <w:top w:val="nil"/>
              <w:left w:val="nil"/>
              <w:bottom w:val="single" w:sz="4" w:space="0" w:color="auto"/>
              <w:right w:val="single" w:sz="4" w:space="0" w:color="auto"/>
            </w:tcBorders>
            <w:shd w:val="clear" w:color="000000" w:fill="FFFFFF"/>
          </w:tcPr>
          <w:p w14:paraId="74DF65C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West Sussex</w:t>
            </w:r>
          </w:p>
        </w:tc>
        <w:tc>
          <w:tcPr>
            <w:tcW w:w="462" w:type="pct"/>
            <w:tcBorders>
              <w:top w:val="nil"/>
              <w:left w:val="nil"/>
              <w:bottom w:val="single" w:sz="4" w:space="0" w:color="auto"/>
              <w:right w:val="single" w:sz="4" w:space="0" w:color="auto"/>
            </w:tcBorders>
            <w:shd w:val="clear" w:color="000000" w:fill="FFFFFF"/>
          </w:tcPr>
          <w:p w14:paraId="394FEBB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BN6 9LE</w:t>
            </w:r>
          </w:p>
        </w:tc>
      </w:tr>
      <w:tr w:rsidR="00240ADB" w:rsidRPr="00240ADB" w14:paraId="6AEB13B5"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4A267F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057BB42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Oaktree Manor</w:t>
            </w:r>
          </w:p>
        </w:tc>
        <w:tc>
          <w:tcPr>
            <w:tcW w:w="952" w:type="pct"/>
            <w:tcBorders>
              <w:top w:val="nil"/>
              <w:left w:val="nil"/>
              <w:bottom w:val="single" w:sz="4" w:space="0" w:color="auto"/>
              <w:right w:val="single" w:sz="4" w:space="0" w:color="auto"/>
            </w:tcBorders>
            <w:shd w:val="clear" w:color="000000" w:fill="FFFFFF"/>
          </w:tcPr>
          <w:p w14:paraId="75BBA0F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Heath Road</w:t>
            </w:r>
          </w:p>
        </w:tc>
        <w:tc>
          <w:tcPr>
            <w:tcW w:w="887" w:type="pct"/>
            <w:tcBorders>
              <w:top w:val="nil"/>
              <w:left w:val="nil"/>
              <w:bottom w:val="single" w:sz="4" w:space="0" w:color="auto"/>
              <w:right w:val="single" w:sz="4" w:space="0" w:color="auto"/>
            </w:tcBorders>
            <w:shd w:val="clear" w:color="000000" w:fill="FFFFFF"/>
          </w:tcPr>
          <w:p w14:paraId="3A1C4C8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Tendring</w:t>
            </w:r>
          </w:p>
        </w:tc>
        <w:tc>
          <w:tcPr>
            <w:tcW w:w="567" w:type="pct"/>
            <w:tcBorders>
              <w:top w:val="nil"/>
              <w:left w:val="nil"/>
              <w:bottom w:val="single" w:sz="4" w:space="0" w:color="auto"/>
              <w:right w:val="single" w:sz="4" w:space="0" w:color="auto"/>
            </w:tcBorders>
            <w:shd w:val="clear" w:color="000000" w:fill="FFFFFF"/>
          </w:tcPr>
          <w:p w14:paraId="6AAF99B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Essex</w:t>
            </w:r>
          </w:p>
        </w:tc>
        <w:tc>
          <w:tcPr>
            <w:tcW w:w="462" w:type="pct"/>
            <w:tcBorders>
              <w:top w:val="nil"/>
              <w:left w:val="nil"/>
              <w:bottom w:val="single" w:sz="4" w:space="0" w:color="auto"/>
              <w:right w:val="single" w:sz="4" w:space="0" w:color="auto"/>
            </w:tcBorders>
            <w:shd w:val="clear" w:color="000000" w:fill="FFFFFF"/>
          </w:tcPr>
          <w:p w14:paraId="6DA841A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CO16 0BX</w:t>
            </w:r>
          </w:p>
        </w:tc>
      </w:tr>
      <w:tr w:rsidR="00240ADB" w:rsidRPr="00240ADB" w14:paraId="1F01D2B6"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75FEC9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1603E44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Elm Park Brain Injury Services</w:t>
            </w:r>
          </w:p>
        </w:tc>
        <w:tc>
          <w:tcPr>
            <w:tcW w:w="952" w:type="pct"/>
            <w:tcBorders>
              <w:top w:val="nil"/>
              <w:left w:val="nil"/>
              <w:bottom w:val="single" w:sz="4" w:space="0" w:color="auto"/>
              <w:right w:val="single" w:sz="4" w:space="0" w:color="auto"/>
            </w:tcBorders>
            <w:shd w:val="clear" w:color="000000" w:fill="FFFFFF"/>
          </w:tcPr>
          <w:p w14:paraId="2E592A9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Station Road</w:t>
            </w:r>
          </w:p>
        </w:tc>
        <w:tc>
          <w:tcPr>
            <w:tcW w:w="887" w:type="pct"/>
            <w:tcBorders>
              <w:top w:val="nil"/>
              <w:left w:val="nil"/>
              <w:bottom w:val="single" w:sz="4" w:space="0" w:color="auto"/>
              <w:right w:val="single" w:sz="4" w:space="0" w:color="auto"/>
            </w:tcBorders>
            <w:shd w:val="clear" w:color="000000" w:fill="FFFFFF"/>
          </w:tcPr>
          <w:p w14:paraId="2DC3E8E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Ardleigh</w:t>
            </w:r>
          </w:p>
        </w:tc>
        <w:tc>
          <w:tcPr>
            <w:tcW w:w="567" w:type="pct"/>
            <w:tcBorders>
              <w:top w:val="nil"/>
              <w:left w:val="nil"/>
              <w:bottom w:val="single" w:sz="4" w:space="0" w:color="auto"/>
              <w:right w:val="single" w:sz="4" w:space="0" w:color="auto"/>
            </w:tcBorders>
            <w:shd w:val="clear" w:color="000000" w:fill="FFFFFF"/>
          </w:tcPr>
          <w:p w14:paraId="4FCABE0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Colchester</w:t>
            </w:r>
          </w:p>
        </w:tc>
        <w:tc>
          <w:tcPr>
            <w:tcW w:w="462" w:type="pct"/>
            <w:tcBorders>
              <w:top w:val="nil"/>
              <w:left w:val="nil"/>
              <w:bottom w:val="single" w:sz="4" w:space="0" w:color="auto"/>
              <w:right w:val="single" w:sz="4" w:space="0" w:color="auto"/>
            </w:tcBorders>
            <w:shd w:val="clear" w:color="000000" w:fill="FFFFFF"/>
          </w:tcPr>
          <w:p w14:paraId="2FE92A2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CO7 7RT</w:t>
            </w:r>
          </w:p>
        </w:tc>
      </w:tr>
      <w:tr w:rsidR="00240ADB" w:rsidRPr="00240ADB" w14:paraId="0E0FC779"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3FD55B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48CE909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Richmond House</w:t>
            </w:r>
          </w:p>
        </w:tc>
        <w:tc>
          <w:tcPr>
            <w:tcW w:w="952" w:type="pct"/>
            <w:tcBorders>
              <w:top w:val="nil"/>
              <w:left w:val="nil"/>
              <w:bottom w:val="single" w:sz="4" w:space="0" w:color="auto"/>
              <w:right w:val="single" w:sz="4" w:space="0" w:color="auto"/>
            </w:tcBorders>
            <w:shd w:val="clear" w:color="000000" w:fill="FFFFFF"/>
          </w:tcPr>
          <w:p w14:paraId="378DF0C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38  Redenhall Road</w:t>
            </w:r>
          </w:p>
        </w:tc>
        <w:tc>
          <w:tcPr>
            <w:tcW w:w="887" w:type="pct"/>
            <w:tcBorders>
              <w:top w:val="nil"/>
              <w:left w:val="nil"/>
              <w:bottom w:val="single" w:sz="4" w:space="0" w:color="auto"/>
              <w:right w:val="single" w:sz="4" w:space="0" w:color="auto"/>
            </w:tcBorders>
            <w:shd w:val="clear" w:color="000000" w:fill="FFFFFF"/>
          </w:tcPr>
          <w:p w14:paraId="5B5A1EA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Harleston</w:t>
            </w:r>
          </w:p>
        </w:tc>
        <w:tc>
          <w:tcPr>
            <w:tcW w:w="567" w:type="pct"/>
            <w:tcBorders>
              <w:top w:val="nil"/>
              <w:left w:val="nil"/>
              <w:bottom w:val="single" w:sz="4" w:space="0" w:color="auto"/>
              <w:right w:val="single" w:sz="4" w:space="0" w:color="auto"/>
            </w:tcBorders>
            <w:shd w:val="clear" w:color="000000" w:fill="FFFFFF"/>
          </w:tcPr>
          <w:p w14:paraId="2B563D1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Norfolk</w:t>
            </w:r>
          </w:p>
        </w:tc>
        <w:tc>
          <w:tcPr>
            <w:tcW w:w="462" w:type="pct"/>
            <w:tcBorders>
              <w:top w:val="nil"/>
              <w:left w:val="nil"/>
              <w:bottom w:val="single" w:sz="4" w:space="0" w:color="auto"/>
              <w:right w:val="single" w:sz="4" w:space="0" w:color="auto"/>
            </w:tcBorders>
            <w:shd w:val="clear" w:color="000000" w:fill="FFFFFF"/>
          </w:tcPr>
          <w:p w14:paraId="2672681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IP20 9HD</w:t>
            </w:r>
          </w:p>
        </w:tc>
      </w:tr>
      <w:tr w:rsidR="00240ADB" w:rsidRPr="00240ADB" w14:paraId="420FFC24"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0E64184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3103C21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 John's House Hospital, St Johns House</w:t>
            </w:r>
          </w:p>
        </w:tc>
        <w:tc>
          <w:tcPr>
            <w:tcW w:w="952" w:type="pct"/>
            <w:tcBorders>
              <w:top w:val="nil"/>
              <w:left w:val="nil"/>
              <w:bottom w:val="single" w:sz="4" w:space="0" w:color="auto"/>
              <w:right w:val="single" w:sz="4" w:space="0" w:color="auto"/>
            </w:tcBorders>
            <w:shd w:val="clear" w:color="000000" w:fill="FFFFFF"/>
          </w:tcPr>
          <w:p w14:paraId="7839E0F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Lion Road</w:t>
            </w:r>
          </w:p>
        </w:tc>
        <w:tc>
          <w:tcPr>
            <w:tcW w:w="887" w:type="pct"/>
            <w:tcBorders>
              <w:top w:val="nil"/>
              <w:left w:val="nil"/>
              <w:bottom w:val="single" w:sz="4" w:space="0" w:color="auto"/>
              <w:right w:val="single" w:sz="4" w:space="0" w:color="auto"/>
            </w:tcBorders>
            <w:shd w:val="clear" w:color="000000" w:fill="FFFFFF"/>
          </w:tcPr>
          <w:p w14:paraId="5F776FA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Palgrave, Diss</w:t>
            </w:r>
          </w:p>
        </w:tc>
        <w:tc>
          <w:tcPr>
            <w:tcW w:w="567" w:type="pct"/>
            <w:tcBorders>
              <w:top w:val="nil"/>
              <w:left w:val="nil"/>
              <w:bottom w:val="single" w:sz="4" w:space="0" w:color="auto"/>
              <w:right w:val="single" w:sz="4" w:space="0" w:color="auto"/>
            </w:tcBorders>
            <w:shd w:val="clear" w:color="000000" w:fill="FFFFFF"/>
          </w:tcPr>
          <w:p w14:paraId="0403BF2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Norfolk</w:t>
            </w:r>
          </w:p>
        </w:tc>
        <w:tc>
          <w:tcPr>
            <w:tcW w:w="462" w:type="pct"/>
            <w:tcBorders>
              <w:top w:val="nil"/>
              <w:left w:val="nil"/>
              <w:bottom w:val="single" w:sz="4" w:space="0" w:color="auto"/>
              <w:right w:val="single" w:sz="4" w:space="0" w:color="auto"/>
            </w:tcBorders>
            <w:shd w:val="clear" w:color="000000" w:fill="FFFFFF"/>
          </w:tcPr>
          <w:p w14:paraId="1EC9E2D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IP22 1BA</w:t>
            </w:r>
          </w:p>
        </w:tc>
      </w:tr>
      <w:tr w:rsidR="00240ADB" w:rsidRPr="00240ADB" w14:paraId="736358AF"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A48C71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550AD1A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Burston House</w:t>
            </w:r>
          </w:p>
        </w:tc>
        <w:tc>
          <w:tcPr>
            <w:tcW w:w="952" w:type="pct"/>
            <w:tcBorders>
              <w:top w:val="nil"/>
              <w:left w:val="nil"/>
              <w:bottom w:val="single" w:sz="4" w:space="0" w:color="auto"/>
              <w:right w:val="single" w:sz="4" w:space="0" w:color="auto"/>
            </w:tcBorders>
            <w:shd w:val="clear" w:color="000000" w:fill="FFFFFF"/>
          </w:tcPr>
          <w:p w14:paraId="1B19460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Rectory Road</w:t>
            </w:r>
          </w:p>
        </w:tc>
        <w:tc>
          <w:tcPr>
            <w:tcW w:w="887" w:type="pct"/>
            <w:tcBorders>
              <w:top w:val="nil"/>
              <w:left w:val="nil"/>
              <w:bottom w:val="single" w:sz="4" w:space="0" w:color="auto"/>
              <w:right w:val="single" w:sz="4" w:space="0" w:color="auto"/>
            </w:tcBorders>
            <w:shd w:val="clear" w:color="000000" w:fill="FFFFFF"/>
          </w:tcPr>
          <w:p w14:paraId="33A0AFB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Burston, Diss</w:t>
            </w:r>
          </w:p>
        </w:tc>
        <w:tc>
          <w:tcPr>
            <w:tcW w:w="567" w:type="pct"/>
            <w:tcBorders>
              <w:top w:val="nil"/>
              <w:left w:val="nil"/>
              <w:bottom w:val="single" w:sz="4" w:space="0" w:color="auto"/>
              <w:right w:val="single" w:sz="4" w:space="0" w:color="auto"/>
            </w:tcBorders>
            <w:shd w:val="clear" w:color="000000" w:fill="FFFFFF"/>
          </w:tcPr>
          <w:p w14:paraId="368207A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Norfolk</w:t>
            </w:r>
          </w:p>
        </w:tc>
        <w:tc>
          <w:tcPr>
            <w:tcW w:w="462" w:type="pct"/>
            <w:tcBorders>
              <w:top w:val="nil"/>
              <w:left w:val="nil"/>
              <w:bottom w:val="single" w:sz="4" w:space="0" w:color="auto"/>
              <w:right w:val="single" w:sz="4" w:space="0" w:color="auto"/>
            </w:tcBorders>
            <w:shd w:val="clear" w:color="000000" w:fill="FFFFFF"/>
          </w:tcPr>
          <w:p w14:paraId="356B608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IP22 5TU</w:t>
            </w:r>
          </w:p>
        </w:tc>
      </w:tr>
      <w:tr w:rsidR="00240ADB" w:rsidRPr="00240ADB" w14:paraId="0A42AF3A"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54E278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24EA2D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The Spinney</w:t>
            </w:r>
          </w:p>
        </w:tc>
        <w:tc>
          <w:tcPr>
            <w:tcW w:w="952" w:type="pct"/>
            <w:tcBorders>
              <w:top w:val="nil"/>
              <w:left w:val="nil"/>
              <w:bottom w:val="single" w:sz="4" w:space="0" w:color="auto"/>
              <w:right w:val="single" w:sz="4" w:space="0" w:color="auto"/>
            </w:tcBorders>
            <w:shd w:val="clear" w:color="000000" w:fill="FFFFFF"/>
          </w:tcPr>
          <w:p w14:paraId="7DC9A1D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Everest Road</w:t>
            </w:r>
          </w:p>
        </w:tc>
        <w:tc>
          <w:tcPr>
            <w:tcW w:w="887" w:type="pct"/>
            <w:tcBorders>
              <w:top w:val="nil"/>
              <w:left w:val="nil"/>
              <w:bottom w:val="single" w:sz="4" w:space="0" w:color="auto"/>
              <w:right w:val="single" w:sz="4" w:space="0" w:color="auto"/>
            </w:tcBorders>
            <w:shd w:val="clear" w:color="000000" w:fill="FFFFFF"/>
          </w:tcPr>
          <w:p w14:paraId="3B52947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Atherton</w:t>
            </w:r>
          </w:p>
        </w:tc>
        <w:tc>
          <w:tcPr>
            <w:tcW w:w="567" w:type="pct"/>
            <w:tcBorders>
              <w:top w:val="nil"/>
              <w:left w:val="nil"/>
              <w:bottom w:val="single" w:sz="4" w:space="0" w:color="auto"/>
              <w:right w:val="single" w:sz="4" w:space="0" w:color="auto"/>
            </w:tcBorders>
            <w:shd w:val="clear" w:color="000000" w:fill="FFFFFF"/>
          </w:tcPr>
          <w:p w14:paraId="6A17621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Manchester</w:t>
            </w:r>
          </w:p>
        </w:tc>
        <w:tc>
          <w:tcPr>
            <w:tcW w:w="462" w:type="pct"/>
            <w:tcBorders>
              <w:top w:val="nil"/>
              <w:left w:val="nil"/>
              <w:bottom w:val="single" w:sz="4" w:space="0" w:color="auto"/>
              <w:right w:val="single" w:sz="4" w:space="0" w:color="auto"/>
            </w:tcBorders>
            <w:shd w:val="clear" w:color="000000" w:fill="FFFFFF"/>
          </w:tcPr>
          <w:p w14:paraId="1E1AEEA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M46 9NT</w:t>
            </w:r>
          </w:p>
        </w:tc>
      </w:tr>
      <w:tr w:rsidR="00240ADB" w:rsidRPr="00240ADB" w14:paraId="6905A152"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3B48F1C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7870317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Lombard House</w:t>
            </w:r>
          </w:p>
        </w:tc>
        <w:tc>
          <w:tcPr>
            <w:tcW w:w="952" w:type="pct"/>
            <w:tcBorders>
              <w:top w:val="nil"/>
              <w:left w:val="nil"/>
              <w:bottom w:val="single" w:sz="4" w:space="0" w:color="auto"/>
              <w:right w:val="single" w:sz="4" w:space="0" w:color="auto"/>
            </w:tcBorders>
            <w:shd w:val="clear" w:color="000000" w:fill="FFFFFF"/>
          </w:tcPr>
          <w:p w14:paraId="03276C3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Anchor Corner</w:t>
            </w:r>
          </w:p>
        </w:tc>
        <w:tc>
          <w:tcPr>
            <w:tcW w:w="887" w:type="pct"/>
            <w:tcBorders>
              <w:top w:val="nil"/>
              <w:left w:val="nil"/>
              <w:bottom w:val="single" w:sz="4" w:space="0" w:color="auto"/>
              <w:right w:val="single" w:sz="4" w:space="0" w:color="auto"/>
            </w:tcBorders>
            <w:shd w:val="clear" w:color="000000" w:fill="FFFFFF"/>
          </w:tcPr>
          <w:p w14:paraId="1A6F51B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Little Ellingham</w:t>
            </w:r>
          </w:p>
        </w:tc>
        <w:tc>
          <w:tcPr>
            <w:tcW w:w="567" w:type="pct"/>
            <w:tcBorders>
              <w:top w:val="nil"/>
              <w:left w:val="nil"/>
              <w:bottom w:val="single" w:sz="4" w:space="0" w:color="auto"/>
              <w:right w:val="single" w:sz="4" w:space="0" w:color="auto"/>
            </w:tcBorders>
            <w:shd w:val="clear" w:color="000000" w:fill="FFFFFF"/>
          </w:tcPr>
          <w:p w14:paraId="3B9EF49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Norfolk</w:t>
            </w:r>
          </w:p>
        </w:tc>
        <w:tc>
          <w:tcPr>
            <w:tcW w:w="462" w:type="pct"/>
            <w:tcBorders>
              <w:top w:val="nil"/>
              <w:left w:val="nil"/>
              <w:bottom w:val="single" w:sz="4" w:space="0" w:color="auto"/>
              <w:right w:val="single" w:sz="4" w:space="0" w:color="auto"/>
            </w:tcBorders>
            <w:shd w:val="clear" w:color="000000" w:fill="FFFFFF"/>
          </w:tcPr>
          <w:p w14:paraId="5C19E8D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N17 1JY</w:t>
            </w:r>
          </w:p>
        </w:tc>
      </w:tr>
      <w:tr w:rsidR="00240ADB" w:rsidRPr="00240ADB" w14:paraId="3156D9CF"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80AA93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C0BA34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Annesley House , Mansfield Road</w:t>
            </w:r>
          </w:p>
        </w:tc>
        <w:tc>
          <w:tcPr>
            <w:tcW w:w="952" w:type="pct"/>
            <w:tcBorders>
              <w:top w:val="nil"/>
              <w:left w:val="nil"/>
              <w:bottom w:val="single" w:sz="4" w:space="0" w:color="auto"/>
              <w:right w:val="single" w:sz="4" w:space="0" w:color="auto"/>
            </w:tcBorders>
            <w:shd w:val="clear" w:color="000000" w:fill="FFFFFF"/>
          </w:tcPr>
          <w:p w14:paraId="158419B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Annesley</w:t>
            </w:r>
          </w:p>
        </w:tc>
        <w:tc>
          <w:tcPr>
            <w:tcW w:w="887" w:type="pct"/>
            <w:tcBorders>
              <w:top w:val="nil"/>
              <w:left w:val="nil"/>
              <w:bottom w:val="single" w:sz="4" w:space="0" w:color="auto"/>
              <w:right w:val="single" w:sz="4" w:space="0" w:color="auto"/>
            </w:tcBorders>
            <w:shd w:val="clear" w:color="000000" w:fill="FFFFFF"/>
          </w:tcPr>
          <w:p w14:paraId="07DB2E1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Nottingham </w:t>
            </w:r>
          </w:p>
        </w:tc>
        <w:tc>
          <w:tcPr>
            <w:tcW w:w="567" w:type="pct"/>
            <w:tcBorders>
              <w:top w:val="nil"/>
              <w:left w:val="nil"/>
              <w:bottom w:val="single" w:sz="4" w:space="0" w:color="auto"/>
              <w:right w:val="single" w:sz="4" w:space="0" w:color="auto"/>
            </w:tcBorders>
            <w:shd w:val="clear" w:color="000000" w:fill="FFFFFF"/>
          </w:tcPr>
          <w:p w14:paraId="7E82F89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Nottinghamshire</w:t>
            </w:r>
          </w:p>
        </w:tc>
        <w:tc>
          <w:tcPr>
            <w:tcW w:w="462" w:type="pct"/>
            <w:tcBorders>
              <w:top w:val="nil"/>
              <w:left w:val="nil"/>
              <w:bottom w:val="single" w:sz="4" w:space="0" w:color="auto"/>
              <w:right w:val="single" w:sz="4" w:space="0" w:color="auto"/>
            </w:tcBorders>
            <w:shd w:val="clear" w:color="000000" w:fill="FFFFFF"/>
          </w:tcPr>
          <w:p w14:paraId="0186F44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NG15 0AR</w:t>
            </w:r>
          </w:p>
        </w:tc>
      </w:tr>
      <w:tr w:rsidR="00240ADB" w:rsidRPr="00240ADB" w14:paraId="6526A3E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6BEE97A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3B3C51D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Hazelwood House </w:t>
            </w:r>
          </w:p>
        </w:tc>
        <w:tc>
          <w:tcPr>
            <w:tcW w:w="952" w:type="pct"/>
            <w:tcBorders>
              <w:top w:val="nil"/>
              <w:left w:val="nil"/>
              <w:bottom w:val="single" w:sz="4" w:space="0" w:color="auto"/>
              <w:right w:val="single" w:sz="4" w:space="0" w:color="auto"/>
            </w:tcBorders>
            <w:shd w:val="clear" w:color="000000" w:fill="FFFFFF"/>
          </w:tcPr>
          <w:p w14:paraId="141BC26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Heath Road</w:t>
            </w:r>
          </w:p>
        </w:tc>
        <w:tc>
          <w:tcPr>
            <w:tcW w:w="887" w:type="pct"/>
            <w:tcBorders>
              <w:top w:val="nil"/>
              <w:left w:val="nil"/>
              <w:bottom w:val="single" w:sz="4" w:space="0" w:color="auto"/>
              <w:right w:val="single" w:sz="4" w:space="0" w:color="auto"/>
            </w:tcBorders>
            <w:shd w:val="clear" w:color="000000" w:fill="FFFFFF"/>
          </w:tcPr>
          <w:p w14:paraId="07FEA0F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Heath</w:t>
            </w:r>
          </w:p>
        </w:tc>
        <w:tc>
          <w:tcPr>
            <w:tcW w:w="567" w:type="pct"/>
            <w:tcBorders>
              <w:top w:val="nil"/>
              <w:left w:val="nil"/>
              <w:bottom w:val="single" w:sz="4" w:space="0" w:color="auto"/>
              <w:right w:val="single" w:sz="4" w:space="0" w:color="auto"/>
            </w:tcBorders>
            <w:shd w:val="clear" w:color="000000" w:fill="FFFFFF"/>
          </w:tcPr>
          <w:p w14:paraId="4E722DF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Chesterfield</w:t>
            </w:r>
          </w:p>
        </w:tc>
        <w:tc>
          <w:tcPr>
            <w:tcW w:w="462" w:type="pct"/>
            <w:tcBorders>
              <w:top w:val="nil"/>
              <w:left w:val="nil"/>
              <w:bottom w:val="single" w:sz="4" w:space="0" w:color="auto"/>
              <w:right w:val="single" w:sz="4" w:space="0" w:color="auto"/>
            </w:tcBorders>
            <w:shd w:val="clear" w:color="000000" w:fill="FFFFFF"/>
          </w:tcPr>
          <w:p w14:paraId="0D5A882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S44 5QS</w:t>
            </w:r>
          </w:p>
        </w:tc>
      </w:tr>
      <w:tr w:rsidR="00240ADB" w:rsidRPr="00240ADB" w14:paraId="3BC1D015"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669A27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D89894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Kneesworth House Hospital</w:t>
            </w:r>
          </w:p>
        </w:tc>
        <w:tc>
          <w:tcPr>
            <w:tcW w:w="952" w:type="pct"/>
            <w:tcBorders>
              <w:top w:val="nil"/>
              <w:left w:val="nil"/>
              <w:bottom w:val="single" w:sz="4" w:space="0" w:color="auto"/>
              <w:right w:val="single" w:sz="4" w:space="0" w:color="auto"/>
            </w:tcBorders>
            <w:shd w:val="clear" w:color="000000" w:fill="FFFFFF"/>
          </w:tcPr>
          <w:p w14:paraId="5063C2B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Bassingbourn-Cum-Kneesworth</w:t>
            </w:r>
          </w:p>
        </w:tc>
        <w:tc>
          <w:tcPr>
            <w:tcW w:w="887" w:type="pct"/>
            <w:tcBorders>
              <w:top w:val="nil"/>
              <w:left w:val="nil"/>
              <w:bottom w:val="single" w:sz="4" w:space="0" w:color="auto"/>
              <w:right w:val="single" w:sz="4" w:space="0" w:color="auto"/>
            </w:tcBorders>
            <w:shd w:val="clear" w:color="000000" w:fill="FFFFFF"/>
          </w:tcPr>
          <w:p w14:paraId="1E324F4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Royston</w:t>
            </w:r>
          </w:p>
        </w:tc>
        <w:tc>
          <w:tcPr>
            <w:tcW w:w="567" w:type="pct"/>
            <w:tcBorders>
              <w:top w:val="nil"/>
              <w:left w:val="nil"/>
              <w:bottom w:val="single" w:sz="4" w:space="0" w:color="auto"/>
              <w:right w:val="single" w:sz="4" w:space="0" w:color="auto"/>
            </w:tcBorders>
            <w:shd w:val="clear" w:color="000000" w:fill="FFFFFF"/>
          </w:tcPr>
          <w:p w14:paraId="0B1864B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Herts</w:t>
            </w:r>
          </w:p>
        </w:tc>
        <w:tc>
          <w:tcPr>
            <w:tcW w:w="462" w:type="pct"/>
            <w:tcBorders>
              <w:top w:val="nil"/>
              <w:left w:val="nil"/>
              <w:bottom w:val="single" w:sz="4" w:space="0" w:color="auto"/>
              <w:right w:val="single" w:sz="4" w:space="0" w:color="auto"/>
            </w:tcBorders>
            <w:shd w:val="clear" w:color="000000" w:fill="FFFFFF"/>
          </w:tcPr>
          <w:p w14:paraId="41DC4EA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SG8 5JP</w:t>
            </w:r>
          </w:p>
        </w:tc>
      </w:tr>
      <w:tr w:rsidR="00240ADB" w:rsidRPr="00240ADB" w14:paraId="7548B263"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5587BB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7E8DE26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Arbury Court </w:t>
            </w:r>
          </w:p>
        </w:tc>
        <w:tc>
          <w:tcPr>
            <w:tcW w:w="952" w:type="pct"/>
            <w:tcBorders>
              <w:top w:val="nil"/>
              <w:left w:val="nil"/>
              <w:bottom w:val="single" w:sz="4" w:space="0" w:color="auto"/>
              <w:right w:val="single" w:sz="4" w:space="0" w:color="auto"/>
            </w:tcBorders>
            <w:shd w:val="clear" w:color="000000" w:fill="FFFFFF"/>
          </w:tcPr>
          <w:p w14:paraId="243396F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Townfield Lane</w:t>
            </w:r>
          </w:p>
        </w:tc>
        <w:tc>
          <w:tcPr>
            <w:tcW w:w="887" w:type="pct"/>
            <w:tcBorders>
              <w:top w:val="nil"/>
              <w:left w:val="nil"/>
              <w:bottom w:val="single" w:sz="4" w:space="0" w:color="auto"/>
              <w:right w:val="single" w:sz="4" w:space="0" w:color="auto"/>
            </w:tcBorders>
            <w:shd w:val="clear" w:color="000000" w:fill="FFFFFF"/>
          </w:tcPr>
          <w:p w14:paraId="6A33137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Winwick, Warrington</w:t>
            </w:r>
          </w:p>
        </w:tc>
        <w:tc>
          <w:tcPr>
            <w:tcW w:w="567" w:type="pct"/>
            <w:tcBorders>
              <w:top w:val="nil"/>
              <w:left w:val="nil"/>
              <w:bottom w:val="single" w:sz="4" w:space="0" w:color="auto"/>
              <w:right w:val="single" w:sz="4" w:space="0" w:color="auto"/>
            </w:tcBorders>
            <w:shd w:val="clear" w:color="000000" w:fill="FFFFFF"/>
          </w:tcPr>
          <w:p w14:paraId="447F7E1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Cheshire</w:t>
            </w:r>
          </w:p>
        </w:tc>
        <w:tc>
          <w:tcPr>
            <w:tcW w:w="462" w:type="pct"/>
            <w:tcBorders>
              <w:top w:val="nil"/>
              <w:left w:val="nil"/>
              <w:bottom w:val="single" w:sz="4" w:space="0" w:color="auto"/>
              <w:right w:val="single" w:sz="4" w:space="0" w:color="auto"/>
            </w:tcBorders>
            <w:shd w:val="clear" w:color="000000" w:fill="FFFFFF"/>
          </w:tcPr>
          <w:p w14:paraId="6A1651B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WA2 8TR</w:t>
            </w:r>
          </w:p>
        </w:tc>
      </w:tr>
      <w:tr w:rsidR="00240ADB" w:rsidRPr="00240ADB" w14:paraId="1C04C1C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00F07DE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251B874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Stockton Hall Hospital</w:t>
            </w:r>
          </w:p>
        </w:tc>
        <w:tc>
          <w:tcPr>
            <w:tcW w:w="952" w:type="pct"/>
            <w:tcBorders>
              <w:top w:val="nil"/>
              <w:left w:val="nil"/>
              <w:bottom w:val="single" w:sz="4" w:space="0" w:color="auto"/>
              <w:right w:val="single" w:sz="4" w:space="0" w:color="auto"/>
            </w:tcBorders>
            <w:shd w:val="clear" w:color="000000" w:fill="FFFFFF"/>
          </w:tcPr>
          <w:p w14:paraId="2C2064C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The Village</w:t>
            </w:r>
          </w:p>
        </w:tc>
        <w:tc>
          <w:tcPr>
            <w:tcW w:w="887" w:type="pct"/>
            <w:tcBorders>
              <w:top w:val="nil"/>
              <w:left w:val="nil"/>
              <w:bottom w:val="single" w:sz="4" w:space="0" w:color="auto"/>
              <w:right w:val="single" w:sz="4" w:space="0" w:color="auto"/>
            </w:tcBorders>
            <w:shd w:val="clear" w:color="000000" w:fill="FFFFFF"/>
          </w:tcPr>
          <w:p w14:paraId="71C763B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Stockton On The Forest</w:t>
            </w:r>
          </w:p>
        </w:tc>
        <w:tc>
          <w:tcPr>
            <w:tcW w:w="567" w:type="pct"/>
            <w:tcBorders>
              <w:top w:val="nil"/>
              <w:left w:val="nil"/>
              <w:bottom w:val="single" w:sz="4" w:space="0" w:color="auto"/>
              <w:right w:val="single" w:sz="4" w:space="0" w:color="auto"/>
            </w:tcBorders>
            <w:shd w:val="clear" w:color="000000" w:fill="FFFFFF"/>
          </w:tcPr>
          <w:p w14:paraId="094A8E1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York</w:t>
            </w:r>
          </w:p>
        </w:tc>
        <w:tc>
          <w:tcPr>
            <w:tcW w:w="462" w:type="pct"/>
            <w:tcBorders>
              <w:top w:val="nil"/>
              <w:left w:val="nil"/>
              <w:bottom w:val="single" w:sz="4" w:space="0" w:color="auto"/>
              <w:right w:val="single" w:sz="4" w:space="0" w:color="auto"/>
            </w:tcBorders>
            <w:shd w:val="clear" w:color="000000" w:fill="FFFFFF"/>
          </w:tcPr>
          <w:p w14:paraId="0C39AF3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YO32 9UN</w:t>
            </w:r>
          </w:p>
        </w:tc>
      </w:tr>
      <w:tr w:rsidR="00240ADB" w:rsidRPr="00240ADB" w14:paraId="6FEBCF5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D8ACA7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auto" w:fill="FFFFFF"/>
          </w:tcPr>
          <w:p w14:paraId="5086ACB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Calverton Hill</w:t>
            </w:r>
          </w:p>
        </w:tc>
        <w:tc>
          <w:tcPr>
            <w:tcW w:w="952" w:type="pct"/>
            <w:tcBorders>
              <w:top w:val="nil"/>
              <w:left w:val="nil"/>
              <w:bottom w:val="single" w:sz="4" w:space="0" w:color="auto"/>
              <w:right w:val="single" w:sz="4" w:space="0" w:color="auto"/>
            </w:tcBorders>
            <w:shd w:val="clear" w:color="auto" w:fill="FFFFFF"/>
          </w:tcPr>
          <w:p w14:paraId="599C049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Ramsdale Park,</w:t>
            </w:r>
          </w:p>
        </w:tc>
        <w:tc>
          <w:tcPr>
            <w:tcW w:w="887" w:type="pct"/>
            <w:tcBorders>
              <w:top w:val="nil"/>
              <w:left w:val="nil"/>
              <w:bottom w:val="single" w:sz="4" w:space="0" w:color="auto"/>
              <w:right w:val="single" w:sz="4" w:space="0" w:color="auto"/>
            </w:tcBorders>
            <w:shd w:val="clear" w:color="auto" w:fill="FFFFFF"/>
          </w:tcPr>
          <w:p w14:paraId="51695CE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Calverton Road,</w:t>
            </w:r>
          </w:p>
        </w:tc>
        <w:tc>
          <w:tcPr>
            <w:tcW w:w="567" w:type="pct"/>
            <w:tcBorders>
              <w:top w:val="nil"/>
              <w:left w:val="nil"/>
              <w:bottom w:val="single" w:sz="4" w:space="0" w:color="auto"/>
              <w:right w:val="single" w:sz="4" w:space="0" w:color="auto"/>
            </w:tcBorders>
            <w:shd w:val="clear" w:color="auto" w:fill="FFFFFF"/>
          </w:tcPr>
          <w:p w14:paraId="521E561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Arnold,</w:t>
            </w:r>
          </w:p>
        </w:tc>
        <w:tc>
          <w:tcPr>
            <w:tcW w:w="462" w:type="pct"/>
            <w:tcBorders>
              <w:top w:val="nil"/>
              <w:left w:val="nil"/>
              <w:bottom w:val="single" w:sz="4" w:space="0" w:color="auto"/>
              <w:right w:val="single" w:sz="4" w:space="0" w:color="auto"/>
            </w:tcBorders>
            <w:shd w:val="clear" w:color="auto" w:fill="FFFFFF"/>
          </w:tcPr>
          <w:p w14:paraId="70D9D5C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NG5 8PT</w:t>
            </w:r>
          </w:p>
        </w:tc>
      </w:tr>
      <w:tr w:rsidR="00240ADB" w:rsidRPr="00240ADB" w14:paraId="56779AF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47E53E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3D64FB1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Middleton St George Hospital</w:t>
            </w:r>
          </w:p>
        </w:tc>
        <w:tc>
          <w:tcPr>
            <w:tcW w:w="952" w:type="pct"/>
            <w:tcBorders>
              <w:top w:val="nil"/>
              <w:left w:val="nil"/>
              <w:bottom w:val="single" w:sz="4" w:space="0" w:color="auto"/>
              <w:right w:val="single" w:sz="4" w:space="0" w:color="auto"/>
            </w:tcBorders>
            <w:shd w:val="clear" w:color="000000" w:fill="FFFFFF"/>
          </w:tcPr>
          <w:p w14:paraId="6602649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Middleton St George</w:t>
            </w:r>
          </w:p>
        </w:tc>
        <w:tc>
          <w:tcPr>
            <w:tcW w:w="887" w:type="pct"/>
            <w:tcBorders>
              <w:top w:val="nil"/>
              <w:left w:val="nil"/>
              <w:bottom w:val="single" w:sz="4" w:space="0" w:color="auto"/>
              <w:right w:val="single" w:sz="4" w:space="0" w:color="auto"/>
            </w:tcBorders>
            <w:shd w:val="clear" w:color="000000" w:fill="FFFFFF"/>
          </w:tcPr>
          <w:p w14:paraId="04DA0BF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Darlington</w:t>
            </w:r>
          </w:p>
        </w:tc>
        <w:tc>
          <w:tcPr>
            <w:tcW w:w="567" w:type="pct"/>
            <w:tcBorders>
              <w:top w:val="nil"/>
              <w:left w:val="nil"/>
              <w:bottom w:val="single" w:sz="4" w:space="0" w:color="auto"/>
              <w:right w:val="single" w:sz="4" w:space="0" w:color="auto"/>
            </w:tcBorders>
            <w:shd w:val="clear" w:color="000000" w:fill="FFFFFF"/>
          </w:tcPr>
          <w:p w14:paraId="3C0AAA8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County Durham</w:t>
            </w:r>
          </w:p>
        </w:tc>
        <w:tc>
          <w:tcPr>
            <w:tcW w:w="462" w:type="pct"/>
            <w:tcBorders>
              <w:top w:val="nil"/>
              <w:left w:val="nil"/>
              <w:bottom w:val="single" w:sz="4" w:space="0" w:color="auto"/>
              <w:right w:val="single" w:sz="4" w:space="0" w:color="auto"/>
            </w:tcBorders>
            <w:shd w:val="clear" w:color="000000" w:fill="FFFFFF"/>
          </w:tcPr>
          <w:p w14:paraId="003D9B3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DL2 1TS</w:t>
            </w:r>
          </w:p>
        </w:tc>
      </w:tr>
      <w:tr w:rsidR="00240ADB" w:rsidRPr="00240ADB" w14:paraId="1FA09CE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57FD7D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5488DFA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Eaglestone View</w:t>
            </w:r>
          </w:p>
        </w:tc>
        <w:tc>
          <w:tcPr>
            <w:tcW w:w="952" w:type="pct"/>
            <w:tcBorders>
              <w:top w:val="nil"/>
              <w:left w:val="nil"/>
              <w:bottom w:val="single" w:sz="4" w:space="0" w:color="auto"/>
              <w:right w:val="single" w:sz="4" w:space="0" w:color="auto"/>
            </w:tcBorders>
            <w:shd w:val="clear" w:color="000000" w:fill="FFFFFF"/>
          </w:tcPr>
          <w:p w14:paraId="21F8BD2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Chadwick Drive</w:t>
            </w:r>
          </w:p>
        </w:tc>
        <w:tc>
          <w:tcPr>
            <w:tcW w:w="887" w:type="pct"/>
            <w:tcBorders>
              <w:top w:val="nil"/>
              <w:left w:val="nil"/>
              <w:bottom w:val="single" w:sz="4" w:space="0" w:color="auto"/>
              <w:right w:val="single" w:sz="4" w:space="0" w:color="auto"/>
            </w:tcBorders>
            <w:shd w:val="clear" w:color="000000" w:fill="FFFFFF"/>
          </w:tcPr>
          <w:p w14:paraId="5E7D061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Eaglestone</w:t>
            </w:r>
          </w:p>
        </w:tc>
        <w:tc>
          <w:tcPr>
            <w:tcW w:w="567" w:type="pct"/>
            <w:tcBorders>
              <w:top w:val="nil"/>
              <w:left w:val="nil"/>
              <w:bottom w:val="single" w:sz="4" w:space="0" w:color="auto"/>
              <w:right w:val="single" w:sz="4" w:space="0" w:color="auto"/>
            </w:tcBorders>
            <w:shd w:val="clear" w:color="000000" w:fill="FFFFFF"/>
          </w:tcPr>
          <w:p w14:paraId="7D605FE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Milton Keynes</w:t>
            </w:r>
          </w:p>
        </w:tc>
        <w:tc>
          <w:tcPr>
            <w:tcW w:w="462" w:type="pct"/>
            <w:tcBorders>
              <w:top w:val="nil"/>
              <w:left w:val="nil"/>
              <w:bottom w:val="single" w:sz="4" w:space="0" w:color="auto"/>
              <w:right w:val="single" w:sz="4" w:space="0" w:color="auto"/>
            </w:tcBorders>
            <w:shd w:val="clear" w:color="000000" w:fill="FFFFFF"/>
          </w:tcPr>
          <w:p w14:paraId="754CD55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MK6 5LS</w:t>
            </w:r>
          </w:p>
        </w:tc>
      </w:tr>
      <w:tr w:rsidR="00240ADB" w:rsidRPr="00240ADB" w14:paraId="1CB8E777"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6FB03C5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570770B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Farmfield Hospital</w:t>
            </w:r>
          </w:p>
        </w:tc>
        <w:tc>
          <w:tcPr>
            <w:tcW w:w="952" w:type="pct"/>
            <w:tcBorders>
              <w:top w:val="nil"/>
              <w:left w:val="nil"/>
              <w:bottom w:val="single" w:sz="4" w:space="0" w:color="auto"/>
              <w:right w:val="single" w:sz="4" w:space="0" w:color="auto"/>
            </w:tcBorders>
            <w:shd w:val="clear" w:color="000000" w:fill="FFFFFF"/>
          </w:tcPr>
          <w:p w14:paraId="537C867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Charlwood Road</w:t>
            </w:r>
          </w:p>
        </w:tc>
        <w:tc>
          <w:tcPr>
            <w:tcW w:w="887" w:type="pct"/>
            <w:tcBorders>
              <w:top w:val="nil"/>
              <w:left w:val="nil"/>
              <w:bottom w:val="single" w:sz="4" w:space="0" w:color="auto"/>
              <w:right w:val="single" w:sz="4" w:space="0" w:color="auto"/>
            </w:tcBorders>
            <w:shd w:val="clear" w:color="000000" w:fill="FFFFFF"/>
          </w:tcPr>
          <w:p w14:paraId="6B4000A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Hookwood</w:t>
            </w:r>
          </w:p>
        </w:tc>
        <w:tc>
          <w:tcPr>
            <w:tcW w:w="567" w:type="pct"/>
            <w:tcBorders>
              <w:top w:val="nil"/>
              <w:left w:val="nil"/>
              <w:bottom w:val="single" w:sz="4" w:space="0" w:color="auto"/>
              <w:right w:val="single" w:sz="4" w:space="0" w:color="auto"/>
            </w:tcBorders>
            <w:shd w:val="clear" w:color="000000" w:fill="FFFFFF"/>
          </w:tcPr>
          <w:p w14:paraId="116552E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Surrey</w:t>
            </w:r>
          </w:p>
        </w:tc>
        <w:tc>
          <w:tcPr>
            <w:tcW w:w="462" w:type="pct"/>
            <w:tcBorders>
              <w:top w:val="nil"/>
              <w:left w:val="nil"/>
              <w:bottom w:val="single" w:sz="4" w:space="0" w:color="auto"/>
              <w:right w:val="single" w:sz="4" w:space="0" w:color="auto"/>
            </w:tcBorders>
            <w:shd w:val="clear" w:color="000000" w:fill="FFFFFF"/>
          </w:tcPr>
          <w:p w14:paraId="7729E16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RH6 0BN</w:t>
            </w:r>
          </w:p>
        </w:tc>
      </w:tr>
      <w:tr w:rsidR="00240ADB" w:rsidRPr="00240ADB" w14:paraId="0C25FE1D"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C9478C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66EB2FA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Thornford Park</w:t>
            </w:r>
          </w:p>
        </w:tc>
        <w:tc>
          <w:tcPr>
            <w:tcW w:w="952" w:type="pct"/>
            <w:tcBorders>
              <w:top w:val="nil"/>
              <w:left w:val="nil"/>
              <w:bottom w:val="single" w:sz="4" w:space="0" w:color="auto"/>
              <w:right w:val="single" w:sz="4" w:space="0" w:color="auto"/>
            </w:tcBorders>
            <w:shd w:val="clear" w:color="000000" w:fill="FFFFFF"/>
          </w:tcPr>
          <w:p w14:paraId="678F27B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Crookham Common</w:t>
            </w:r>
          </w:p>
        </w:tc>
        <w:tc>
          <w:tcPr>
            <w:tcW w:w="887" w:type="pct"/>
            <w:tcBorders>
              <w:top w:val="nil"/>
              <w:left w:val="nil"/>
              <w:bottom w:val="single" w:sz="4" w:space="0" w:color="auto"/>
              <w:right w:val="single" w:sz="4" w:space="0" w:color="auto"/>
            </w:tcBorders>
            <w:shd w:val="clear" w:color="000000" w:fill="FFFFFF"/>
          </w:tcPr>
          <w:p w14:paraId="79F2F3A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Thatcham</w:t>
            </w:r>
          </w:p>
        </w:tc>
        <w:tc>
          <w:tcPr>
            <w:tcW w:w="567" w:type="pct"/>
            <w:tcBorders>
              <w:top w:val="nil"/>
              <w:left w:val="nil"/>
              <w:bottom w:val="single" w:sz="4" w:space="0" w:color="auto"/>
              <w:right w:val="single" w:sz="4" w:space="0" w:color="auto"/>
            </w:tcBorders>
            <w:shd w:val="clear" w:color="000000" w:fill="FFFFFF"/>
          </w:tcPr>
          <w:p w14:paraId="787AA15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Berkshire</w:t>
            </w:r>
          </w:p>
        </w:tc>
        <w:tc>
          <w:tcPr>
            <w:tcW w:w="462" w:type="pct"/>
            <w:tcBorders>
              <w:top w:val="nil"/>
              <w:left w:val="nil"/>
              <w:bottom w:val="single" w:sz="4" w:space="0" w:color="auto"/>
              <w:right w:val="single" w:sz="4" w:space="0" w:color="auto"/>
            </w:tcBorders>
            <w:shd w:val="clear" w:color="000000" w:fill="FFFFFF"/>
          </w:tcPr>
          <w:p w14:paraId="138C65B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RG19 8ET</w:t>
            </w:r>
          </w:p>
        </w:tc>
      </w:tr>
      <w:tr w:rsidR="00240ADB" w:rsidRPr="00240ADB" w14:paraId="74CC1EE3"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892449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0E5E85E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The Priory Hospital Middleton St. George</w:t>
            </w:r>
          </w:p>
        </w:tc>
        <w:tc>
          <w:tcPr>
            <w:tcW w:w="952" w:type="pct"/>
            <w:tcBorders>
              <w:top w:val="nil"/>
              <w:left w:val="nil"/>
              <w:bottom w:val="single" w:sz="4" w:space="0" w:color="auto"/>
              <w:right w:val="single" w:sz="4" w:space="0" w:color="auto"/>
            </w:tcBorders>
            <w:shd w:val="clear" w:color="000000" w:fill="FFFFFF"/>
          </w:tcPr>
          <w:p w14:paraId="5B441DC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Middleton St. George</w:t>
            </w:r>
          </w:p>
        </w:tc>
        <w:tc>
          <w:tcPr>
            <w:tcW w:w="887" w:type="pct"/>
            <w:tcBorders>
              <w:top w:val="nil"/>
              <w:left w:val="nil"/>
              <w:bottom w:val="single" w:sz="4" w:space="0" w:color="auto"/>
              <w:right w:val="single" w:sz="4" w:space="0" w:color="auto"/>
            </w:tcBorders>
            <w:shd w:val="clear" w:color="000000" w:fill="FFFFFF"/>
          </w:tcPr>
          <w:p w14:paraId="5F38195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Darlington</w:t>
            </w:r>
          </w:p>
        </w:tc>
        <w:tc>
          <w:tcPr>
            <w:tcW w:w="567" w:type="pct"/>
            <w:tcBorders>
              <w:top w:val="nil"/>
              <w:left w:val="nil"/>
              <w:bottom w:val="single" w:sz="4" w:space="0" w:color="auto"/>
              <w:right w:val="single" w:sz="4" w:space="0" w:color="auto"/>
            </w:tcBorders>
            <w:shd w:val="clear" w:color="000000" w:fill="FFFFFF"/>
          </w:tcPr>
          <w:p w14:paraId="0631E11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County Durham</w:t>
            </w:r>
          </w:p>
        </w:tc>
        <w:tc>
          <w:tcPr>
            <w:tcW w:w="462" w:type="pct"/>
            <w:tcBorders>
              <w:top w:val="nil"/>
              <w:left w:val="nil"/>
              <w:bottom w:val="single" w:sz="4" w:space="0" w:color="auto"/>
              <w:right w:val="single" w:sz="4" w:space="0" w:color="auto"/>
            </w:tcBorders>
            <w:shd w:val="clear" w:color="000000" w:fill="FFFFFF"/>
          </w:tcPr>
          <w:p w14:paraId="42954D8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DL2 1TS</w:t>
            </w:r>
          </w:p>
        </w:tc>
      </w:tr>
      <w:tr w:rsidR="00240ADB" w:rsidRPr="00240ADB" w14:paraId="4F891149"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5C9EB6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w:t>
            </w:r>
          </w:p>
        </w:tc>
        <w:tc>
          <w:tcPr>
            <w:tcW w:w="1278" w:type="pct"/>
            <w:tcBorders>
              <w:top w:val="nil"/>
              <w:left w:val="nil"/>
              <w:bottom w:val="single" w:sz="4" w:space="0" w:color="auto"/>
              <w:right w:val="single" w:sz="4" w:space="0" w:color="auto"/>
            </w:tcBorders>
            <w:shd w:val="clear" w:color="auto" w:fill="FFFFFF"/>
            <w:noWrap/>
            <w:vAlign w:val="bottom"/>
          </w:tcPr>
          <w:p w14:paraId="3E59329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 Hospital – Widnes</w:t>
            </w:r>
          </w:p>
        </w:tc>
        <w:tc>
          <w:tcPr>
            <w:tcW w:w="952" w:type="pct"/>
            <w:tcBorders>
              <w:top w:val="nil"/>
              <w:left w:val="nil"/>
              <w:bottom w:val="nil"/>
              <w:right w:val="nil"/>
            </w:tcBorders>
            <w:shd w:val="clear" w:color="auto" w:fill="FFFFFF"/>
            <w:noWrap/>
            <w:vAlign w:val="bottom"/>
          </w:tcPr>
          <w:p w14:paraId="7EF60EE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Bennett’s Lane</w:t>
            </w:r>
          </w:p>
        </w:tc>
        <w:tc>
          <w:tcPr>
            <w:tcW w:w="887" w:type="pct"/>
            <w:tcBorders>
              <w:top w:val="nil"/>
              <w:left w:val="single" w:sz="4" w:space="0" w:color="auto"/>
              <w:bottom w:val="single" w:sz="4" w:space="0" w:color="auto"/>
              <w:right w:val="single" w:sz="4" w:space="0" w:color="auto"/>
            </w:tcBorders>
            <w:shd w:val="clear" w:color="000000" w:fill="FFFFFF"/>
          </w:tcPr>
          <w:p w14:paraId="40A6F4D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Widnes</w:t>
            </w:r>
          </w:p>
        </w:tc>
        <w:tc>
          <w:tcPr>
            <w:tcW w:w="567" w:type="pct"/>
            <w:tcBorders>
              <w:top w:val="nil"/>
              <w:left w:val="nil"/>
              <w:bottom w:val="single" w:sz="4" w:space="0" w:color="auto"/>
              <w:right w:val="single" w:sz="4" w:space="0" w:color="auto"/>
            </w:tcBorders>
            <w:shd w:val="clear" w:color="000000" w:fill="FFFFFF"/>
          </w:tcPr>
          <w:p w14:paraId="600C6B4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Cheshire</w:t>
            </w:r>
          </w:p>
        </w:tc>
        <w:tc>
          <w:tcPr>
            <w:tcW w:w="462" w:type="pct"/>
            <w:tcBorders>
              <w:top w:val="nil"/>
              <w:left w:val="nil"/>
              <w:bottom w:val="single" w:sz="4" w:space="0" w:color="auto"/>
              <w:right w:val="single" w:sz="4" w:space="0" w:color="auto"/>
            </w:tcBorders>
            <w:shd w:val="clear" w:color="auto" w:fill="FFFFFF"/>
          </w:tcPr>
          <w:p w14:paraId="577C1D9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WA8 0GT</w:t>
            </w:r>
          </w:p>
        </w:tc>
      </w:tr>
      <w:tr w:rsidR="00240ADB" w:rsidRPr="00240ADB" w14:paraId="2A8CCA56"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869040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w:t>
            </w:r>
          </w:p>
        </w:tc>
        <w:tc>
          <w:tcPr>
            <w:tcW w:w="1278" w:type="pct"/>
            <w:tcBorders>
              <w:top w:val="nil"/>
              <w:left w:val="nil"/>
              <w:bottom w:val="single" w:sz="4" w:space="0" w:color="auto"/>
              <w:right w:val="single" w:sz="4" w:space="0" w:color="auto"/>
            </w:tcBorders>
            <w:shd w:val="clear" w:color="auto" w:fill="FFFFFF"/>
            <w:noWrap/>
            <w:vAlign w:val="bottom"/>
          </w:tcPr>
          <w:p w14:paraId="4FCC203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Charles House   </w:t>
            </w:r>
          </w:p>
        </w:tc>
        <w:tc>
          <w:tcPr>
            <w:tcW w:w="952" w:type="pct"/>
            <w:tcBorders>
              <w:top w:val="single" w:sz="4" w:space="0" w:color="auto"/>
              <w:left w:val="nil"/>
              <w:bottom w:val="single" w:sz="4" w:space="0" w:color="auto"/>
              <w:right w:val="single" w:sz="4" w:space="0" w:color="auto"/>
            </w:tcBorders>
            <w:shd w:val="clear" w:color="000000" w:fill="FFFFFF"/>
          </w:tcPr>
          <w:p w14:paraId="64FD97A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 Charles Street</w:t>
            </w:r>
          </w:p>
        </w:tc>
        <w:tc>
          <w:tcPr>
            <w:tcW w:w="887" w:type="pct"/>
            <w:tcBorders>
              <w:top w:val="nil"/>
              <w:left w:val="nil"/>
              <w:bottom w:val="single" w:sz="4" w:space="0" w:color="auto"/>
              <w:right w:val="single" w:sz="4" w:space="0" w:color="auto"/>
            </w:tcBorders>
            <w:shd w:val="clear" w:color="000000" w:fill="FFFFFF"/>
          </w:tcPr>
          <w:p w14:paraId="6FAEE2A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Salford</w:t>
            </w:r>
          </w:p>
        </w:tc>
        <w:tc>
          <w:tcPr>
            <w:tcW w:w="567" w:type="pct"/>
            <w:tcBorders>
              <w:top w:val="nil"/>
              <w:left w:val="nil"/>
              <w:bottom w:val="single" w:sz="4" w:space="0" w:color="auto"/>
              <w:right w:val="single" w:sz="4" w:space="0" w:color="auto"/>
            </w:tcBorders>
            <w:shd w:val="clear" w:color="000000" w:fill="FFFFFF"/>
          </w:tcPr>
          <w:p w14:paraId="233A722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Manchester</w:t>
            </w:r>
          </w:p>
        </w:tc>
        <w:tc>
          <w:tcPr>
            <w:tcW w:w="462" w:type="pct"/>
            <w:tcBorders>
              <w:top w:val="nil"/>
              <w:left w:val="nil"/>
              <w:bottom w:val="single" w:sz="4" w:space="0" w:color="auto"/>
              <w:right w:val="single" w:sz="4" w:space="0" w:color="auto"/>
            </w:tcBorders>
            <w:shd w:val="clear" w:color="000000" w:fill="FFFFFF"/>
          </w:tcPr>
          <w:p w14:paraId="143AB05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M6 7DU</w:t>
            </w:r>
          </w:p>
        </w:tc>
      </w:tr>
      <w:tr w:rsidR="00240ADB" w:rsidRPr="00240ADB" w14:paraId="73F83D5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63B03F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w:t>
            </w:r>
          </w:p>
        </w:tc>
        <w:tc>
          <w:tcPr>
            <w:tcW w:w="1278" w:type="pct"/>
            <w:tcBorders>
              <w:top w:val="nil"/>
              <w:left w:val="nil"/>
              <w:bottom w:val="single" w:sz="4" w:space="0" w:color="auto"/>
              <w:right w:val="single" w:sz="4" w:space="0" w:color="auto"/>
            </w:tcBorders>
            <w:shd w:val="clear" w:color="auto" w:fill="FFFFFF"/>
            <w:noWrap/>
            <w:vAlign w:val="bottom"/>
          </w:tcPr>
          <w:p w14:paraId="5113A91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Ty Gwyn Hall  </w:t>
            </w:r>
          </w:p>
        </w:tc>
        <w:tc>
          <w:tcPr>
            <w:tcW w:w="952" w:type="pct"/>
            <w:tcBorders>
              <w:top w:val="nil"/>
              <w:left w:val="nil"/>
              <w:bottom w:val="single" w:sz="4" w:space="0" w:color="auto"/>
              <w:right w:val="single" w:sz="4" w:space="0" w:color="auto"/>
            </w:tcBorders>
            <w:shd w:val="clear" w:color="000000" w:fill="FFFFFF"/>
          </w:tcPr>
          <w:p w14:paraId="7A4BB8F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Llantilio Pertholey</w:t>
            </w:r>
          </w:p>
        </w:tc>
        <w:tc>
          <w:tcPr>
            <w:tcW w:w="887" w:type="pct"/>
            <w:tcBorders>
              <w:top w:val="nil"/>
              <w:left w:val="nil"/>
              <w:bottom w:val="single" w:sz="4" w:space="0" w:color="auto"/>
              <w:right w:val="single" w:sz="4" w:space="0" w:color="auto"/>
            </w:tcBorders>
            <w:shd w:val="clear" w:color="000000" w:fill="FFFFFF"/>
          </w:tcPr>
          <w:p w14:paraId="4602D59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w:t>
            </w:r>
          </w:p>
        </w:tc>
        <w:tc>
          <w:tcPr>
            <w:tcW w:w="567" w:type="pct"/>
            <w:tcBorders>
              <w:top w:val="nil"/>
              <w:left w:val="nil"/>
              <w:bottom w:val="single" w:sz="4" w:space="0" w:color="auto"/>
              <w:right w:val="single" w:sz="4" w:space="0" w:color="auto"/>
            </w:tcBorders>
            <w:shd w:val="clear" w:color="000000" w:fill="FFFFFF"/>
          </w:tcPr>
          <w:p w14:paraId="75C9966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Abergavenny </w:t>
            </w:r>
          </w:p>
        </w:tc>
        <w:tc>
          <w:tcPr>
            <w:tcW w:w="462" w:type="pct"/>
            <w:tcBorders>
              <w:top w:val="nil"/>
              <w:left w:val="nil"/>
              <w:bottom w:val="single" w:sz="4" w:space="0" w:color="auto"/>
              <w:right w:val="single" w:sz="4" w:space="0" w:color="auto"/>
            </w:tcBorders>
            <w:shd w:val="clear" w:color="000000" w:fill="FFFFFF"/>
          </w:tcPr>
          <w:p w14:paraId="519C4B0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NP7 6NY</w:t>
            </w:r>
          </w:p>
        </w:tc>
      </w:tr>
      <w:tr w:rsidR="00240ADB" w:rsidRPr="00240ADB" w14:paraId="08E83B62"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5550F1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Priory</w:t>
            </w:r>
          </w:p>
        </w:tc>
        <w:tc>
          <w:tcPr>
            <w:tcW w:w="1278" w:type="pct"/>
            <w:tcBorders>
              <w:top w:val="nil"/>
              <w:left w:val="nil"/>
              <w:bottom w:val="single" w:sz="4" w:space="0" w:color="auto"/>
              <w:right w:val="single" w:sz="4" w:space="0" w:color="auto"/>
            </w:tcBorders>
            <w:shd w:val="clear" w:color="auto" w:fill="FFFFFF"/>
            <w:noWrap/>
            <w:vAlign w:val="bottom"/>
          </w:tcPr>
          <w:p w14:paraId="7B31987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Cefn Carnau   </w:t>
            </w:r>
          </w:p>
        </w:tc>
        <w:tc>
          <w:tcPr>
            <w:tcW w:w="952" w:type="pct"/>
            <w:tcBorders>
              <w:top w:val="nil"/>
              <w:left w:val="nil"/>
              <w:bottom w:val="single" w:sz="4" w:space="0" w:color="auto"/>
              <w:right w:val="single" w:sz="4" w:space="0" w:color="auto"/>
            </w:tcBorders>
            <w:shd w:val="clear" w:color="000000" w:fill="FFFFFF"/>
          </w:tcPr>
          <w:p w14:paraId="38B3BBC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Cefn Carnau Uchaf</w:t>
            </w:r>
          </w:p>
        </w:tc>
        <w:tc>
          <w:tcPr>
            <w:tcW w:w="887" w:type="pct"/>
            <w:tcBorders>
              <w:top w:val="nil"/>
              <w:left w:val="nil"/>
              <w:bottom w:val="single" w:sz="4" w:space="0" w:color="auto"/>
              <w:right w:val="single" w:sz="4" w:space="0" w:color="auto"/>
            </w:tcBorders>
            <w:shd w:val="clear" w:color="000000" w:fill="FFFFFF"/>
          </w:tcPr>
          <w:p w14:paraId="6238203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Thornhill</w:t>
            </w:r>
          </w:p>
        </w:tc>
        <w:tc>
          <w:tcPr>
            <w:tcW w:w="567" w:type="pct"/>
            <w:tcBorders>
              <w:top w:val="nil"/>
              <w:left w:val="nil"/>
              <w:bottom w:val="single" w:sz="4" w:space="0" w:color="auto"/>
              <w:right w:val="single" w:sz="4" w:space="0" w:color="auto"/>
            </w:tcBorders>
            <w:shd w:val="clear" w:color="000000" w:fill="FFFFFF"/>
          </w:tcPr>
          <w:p w14:paraId="1E38535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Cardiff</w:t>
            </w:r>
          </w:p>
        </w:tc>
        <w:tc>
          <w:tcPr>
            <w:tcW w:w="462" w:type="pct"/>
            <w:tcBorders>
              <w:top w:val="nil"/>
              <w:left w:val="nil"/>
              <w:bottom w:val="single" w:sz="4" w:space="0" w:color="auto"/>
              <w:right w:val="single" w:sz="4" w:space="0" w:color="auto"/>
            </w:tcBorders>
            <w:shd w:val="clear" w:color="000000" w:fill="FFFFFF"/>
          </w:tcPr>
          <w:p w14:paraId="71E2126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xml:space="preserve"> CF83 1LY</w:t>
            </w:r>
          </w:p>
        </w:tc>
      </w:tr>
      <w:tr w:rsidR="00240ADB" w:rsidRPr="00240ADB" w14:paraId="52DB753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03AC2C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Raphael</w:t>
            </w:r>
          </w:p>
        </w:tc>
        <w:tc>
          <w:tcPr>
            <w:tcW w:w="1278" w:type="pct"/>
            <w:tcBorders>
              <w:top w:val="nil"/>
              <w:left w:val="nil"/>
              <w:bottom w:val="single" w:sz="4" w:space="0" w:color="auto"/>
              <w:right w:val="single" w:sz="4" w:space="0" w:color="auto"/>
            </w:tcBorders>
            <w:shd w:val="clear" w:color="000000" w:fill="FFFFFF"/>
          </w:tcPr>
          <w:p w14:paraId="794FB55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The Farndon Unit</w:t>
            </w:r>
          </w:p>
        </w:tc>
        <w:tc>
          <w:tcPr>
            <w:tcW w:w="952" w:type="pct"/>
            <w:tcBorders>
              <w:top w:val="nil"/>
              <w:left w:val="nil"/>
              <w:bottom w:val="single" w:sz="4" w:space="0" w:color="auto"/>
              <w:right w:val="single" w:sz="4" w:space="0" w:color="auto"/>
            </w:tcBorders>
            <w:shd w:val="clear" w:color="000000" w:fill="FFFFFF"/>
          </w:tcPr>
          <w:p w14:paraId="01EBE0E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Farndon Road</w:t>
            </w:r>
          </w:p>
        </w:tc>
        <w:tc>
          <w:tcPr>
            <w:tcW w:w="887" w:type="pct"/>
            <w:tcBorders>
              <w:top w:val="nil"/>
              <w:left w:val="nil"/>
              <w:bottom w:val="single" w:sz="4" w:space="0" w:color="auto"/>
              <w:right w:val="single" w:sz="4" w:space="0" w:color="auto"/>
            </w:tcBorders>
            <w:shd w:val="clear" w:color="000000" w:fill="FFFFFF"/>
          </w:tcPr>
          <w:p w14:paraId="511F0CB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Newark-On-Trent</w:t>
            </w:r>
          </w:p>
        </w:tc>
        <w:tc>
          <w:tcPr>
            <w:tcW w:w="567" w:type="pct"/>
            <w:tcBorders>
              <w:top w:val="nil"/>
              <w:left w:val="nil"/>
              <w:bottom w:val="single" w:sz="4" w:space="0" w:color="auto"/>
              <w:right w:val="single" w:sz="4" w:space="0" w:color="auto"/>
            </w:tcBorders>
            <w:shd w:val="clear" w:color="000000" w:fill="FFFFFF"/>
          </w:tcPr>
          <w:p w14:paraId="2F371DA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Nottinghamshire</w:t>
            </w:r>
          </w:p>
        </w:tc>
        <w:tc>
          <w:tcPr>
            <w:tcW w:w="462" w:type="pct"/>
            <w:tcBorders>
              <w:top w:val="nil"/>
              <w:left w:val="nil"/>
              <w:bottom w:val="single" w:sz="4" w:space="0" w:color="auto"/>
              <w:right w:val="single" w:sz="4" w:space="0" w:color="auto"/>
            </w:tcBorders>
            <w:shd w:val="clear" w:color="000000" w:fill="FFFFFF"/>
          </w:tcPr>
          <w:p w14:paraId="7078517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NG24 4JW</w:t>
            </w:r>
          </w:p>
        </w:tc>
      </w:tr>
      <w:tr w:rsidR="00240ADB" w:rsidRPr="00240ADB" w14:paraId="5E9C0CD9"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82B9C9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SAH</w:t>
            </w:r>
          </w:p>
        </w:tc>
        <w:tc>
          <w:tcPr>
            <w:tcW w:w="1278" w:type="pct"/>
            <w:tcBorders>
              <w:top w:val="nil"/>
              <w:left w:val="nil"/>
              <w:bottom w:val="single" w:sz="4" w:space="0" w:color="auto"/>
              <w:right w:val="single" w:sz="4" w:space="0" w:color="auto"/>
            </w:tcBorders>
            <w:shd w:val="clear" w:color="000000" w:fill="FFFFFF"/>
          </w:tcPr>
          <w:p w14:paraId="4C23F54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Malcolm Arnold House</w:t>
            </w:r>
          </w:p>
        </w:tc>
        <w:tc>
          <w:tcPr>
            <w:tcW w:w="952" w:type="pct"/>
            <w:tcBorders>
              <w:top w:val="nil"/>
              <w:left w:val="nil"/>
              <w:bottom w:val="single" w:sz="4" w:space="0" w:color="auto"/>
              <w:right w:val="single" w:sz="4" w:space="0" w:color="auto"/>
            </w:tcBorders>
            <w:shd w:val="clear" w:color="000000" w:fill="FFFFFF"/>
          </w:tcPr>
          <w:p w14:paraId="1A8547C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Billing Road</w:t>
            </w:r>
          </w:p>
        </w:tc>
        <w:tc>
          <w:tcPr>
            <w:tcW w:w="887" w:type="pct"/>
            <w:tcBorders>
              <w:top w:val="nil"/>
              <w:left w:val="nil"/>
              <w:bottom w:val="single" w:sz="4" w:space="0" w:color="auto"/>
              <w:right w:val="single" w:sz="4" w:space="0" w:color="auto"/>
            </w:tcBorders>
            <w:shd w:val="clear" w:color="000000" w:fill="FFFFFF"/>
          </w:tcPr>
          <w:p w14:paraId="061FBD32"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Northampton</w:t>
            </w:r>
          </w:p>
        </w:tc>
        <w:tc>
          <w:tcPr>
            <w:tcW w:w="567" w:type="pct"/>
            <w:tcBorders>
              <w:top w:val="nil"/>
              <w:left w:val="nil"/>
              <w:bottom w:val="single" w:sz="4" w:space="0" w:color="auto"/>
              <w:right w:val="single" w:sz="4" w:space="0" w:color="auto"/>
            </w:tcBorders>
            <w:shd w:val="clear" w:color="000000" w:fill="FFFFFF"/>
          </w:tcPr>
          <w:p w14:paraId="0AA9CC1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w:t>
            </w:r>
          </w:p>
        </w:tc>
        <w:tc>
          <w:tcPr>
            <w:tcW w:w="462" w:type="pct"/>
            <w:tcBorders>
              <w:top w:val="nil"/>
              <w:left w:val="nil"/>
              <w:bottom w:val="single" w:sz="4" w:space="0" w:color="auto"/>
              <w:right w:val="single" w:sz="4" w:space="0" w:color="auto"/>
            </w:tcBorders>
            <w:shd w:val="clear" w:color="000000" w:fill="FFFFFF"/>
          </w:tcPr>
          <w:p w14:paraId="2F07F05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NN1 5DG</w:t>
            </w:r>
          </w:p>
        </w:tc>
      </w:tr>
      <w:tr w:rsidR="00240ADB" w:rsidRPr="00240ADB" w14:paraId="745A8285"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3A5D978"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SAH</w:t>
            </w:r>
          </w:p>
        </w:tc>
        <w:tc>
          <w:tcPr>
            <w:tcW w:w="1278" w:type="pct"/>
            <w:tcBorders>
              <w:top w:val="nil"/>
              <w:left w:val="nil"/>
              <w:bottom w:val="single" w:sz="4" w:space="0" w:color="auto"/>
              <w:right w:val="single" w:sz="4" w:space="0" w:color="auto"/>
            </w:tcBorders>
            <w:shd w:val="clear" w:color="000000" w:fill="FFFFFF"/>
          </w:tcPr>
          <w:p w14:paraId="2C94950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Sherwood Oaks Business park</w:t>
            </w:r>
          </w:p>
        </w:tc>
        <w:tc>
          <w:tcPr>
            <w:tcW w:w="952" w:type="pct"/>
            <w:tcBorders>
              <w:top w:val="nil"/>
              <w:left w:val="nil"/>
              <w:bottom w:val="single" w:sz="4" w:space="0" w:color="auto"/>
              <w:right w:val="single" w:sz="4" w:space="0" w:color="auto"/>
            </w:tcBorders>
            <w:shd w:val="clear" w:color="000000" w:fill="FFFFFF"/>
          </w:tcPr>
          <w:p w14:paraId="5B251AF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Southwell Road</w:t>
            </w:r>
          </w:p>
        </w:tc>
        <w:tc>
          <w:tcPr>
            <w:tcW w:w="887" w:type="pct"/>
            <w:tcBorders>
              <w:top w:val="nil"/>
              <w:left w:val="nil"/>
              <w:bottom w:val="single" w:sz="4" w:space="0" w:color="auto"/>
              <w:right w:val="single" w:sz="4" w:space="0" w:color="auto"/>
            </w:tcBorders>
            <w:shd w:val="clear" w:color="000000" w:fill="FFFFFF"/>
          </w:tcPr>
          <w:p w14:paraId="3989044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West Mansfield</w:t>
            </w:r>
          </w:p>
        </w:tc>
        <w:tc>
          <w:tcPr>
            <w:tcW w:w="567" w:type="pct"/>
            <w:tcBorders>
              <w:top w:val="nil"/>
              <w:left w:val="nil"/>
              <w:bottom w:val="single" w:sz="4" w:space="0" w:color="auto"/>
              <w:right w:val="single" w:sz="4" w:space="0" w:color="auto"/>
            </w:tcBorders>
            <w:shd w:val="clear" w:color="000000" w:fill="FFFFFF"/>
          </w:tcPr>
          <w:p w14:paraId="5876ADC7"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w:t>
            </w:r>
          </w:p>
        </w:tc>
        <w:tc>
          <w:tcPr>
            <w:tcW w:w="462" w:type="pct"/>
            <w:tcBorders>
              <w:top w:val="nil"/>
              <w:left w:val="nil"/>
              <w:bottom w:val="single" w:sz="4" w:space="0" w:color="auto"/>
              <w:right w:val="single" w:sz="4" w:space="0" w:color="auto"/>
            </w:tcBorders>
            <w:shd w:val="clear" w:color="000000" w:fill="FFFFFF"/>
          </w:tcPr>
          <w:p w14:paraId="5BF580C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NG18 4GW</w:t>
            </w:r>
          </w:p>
        </w:tc>
      </w:tr>
      <w:tr w:rsidR="00240ADB" w:rsidRPr="00240ADB" w14:paraId="15F46171"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F4E30E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SAH</w:t>
            </w:r>
          </w:p>
        </w:tc>
        <w:tc>
          <w:tcPr>
            <w:tcW w:w="1278" w:type="pct"/>
            <w:tcBorders>
              <w:top w:val="nil"/>
              <w:left w:val="nil"/>
              <w:bottom w:val="single" w:sz="4" w:space="0" w:color="auto"/>
              <w:right w:val="single" w:sz="4" w:space="0" w:color="auto"/>
            </w:tcBorders>
            <w:shd w:val="clear" w:color="000000" w:fill="FFFFFF"/>
          </w:tcPr>
          <w:p w14:paraId="05B7399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 Andrew's Healthcare - Clare House</w:t>
            </w:r>
          </w:p>
        </w:tc>
        <w:tc>
          <w:tcPr>
            <w:tcW w:w="952" w:type="pct"/>
            <w:tcBorders>
              <w:top w:val="nil"/>
              <w:left w:val="nil"/>
              <w:bottom w:val="single" w:sz="4" w:space="0" w:color="auto"/>
              <w:right w:val="single" w:sz="4" w:space="0" w:color="auto"/>
            </w:tcBorders>
            <w:shd w:val="clear" w:color="000000" w:fill="FFFFFF"/>
          </w:tcPr>
          <w:p w14:paraId="6128C1E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Pound Lane</w:t>
            </w:r>
          </w:p>
        </w:tc>
        <w:tc>
          <w:tcPr>
            <w:tcW w:w="887" w:type="pct"/>
            <w:tcBorders>
              <w:top w:val="nil"/>
              <w:left w:val="nil"/>
              <w:bottom w:val="single" w:sz="4" w:space="0" w:color="auto"/>
              <w:right w:val="single" w:sz="4" w:space="0" w:color="auto"/>
            </w:tcBorders>
            <w:shd w:val="clear" w:color="000000" w:fill="FFFFFF"/>
          </w:tcPr>
          <w:p w14:paraId="73A46EC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North Benfleet</w:t>
            </w:r>
          </w:p>
        </w:tc>
        <w:tc>
          <w:tcPr>
            <w:tcW w:w="567" w:type="pct"/>
            <w:tcBorders>
              <w:top w:val="nil"/>
              <w:left w:val="nil"/>
              <w:bottom w:val="single" w:sz="4" w:space="0" w:color="auto"/>
              <w:right w:val="single" w:sz="4" w:space="0" w:color="auto"/>
            </w:tcBorders>
            <w:shd w:val="clear" w:color="000000" w:fill="FFFFFF"/>
          </w:tcPr>
          <w:p w14:paraId="063B6FD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Essex</w:t>
            </w:r>
          </w:p>
        </w:tc>
        <w:tc>
          <w:tcPr>
            <w:tcW w:w="462" w:type="pct"/>
            <w:tcBorders>
              <w:top w:val="nil"/>
              <w:left w:val="nil"/>
              <w:bottom w:val="single" w:sz="4" w:space="0" w:color="auto"/>
              <w:right w:val="single" w:sz="4" w:space="0" w:color="auto"/>
            </w:tcBorders>
            <w:shd w:val="clear" w:color="000000" w:fill="FFFFFF"/>
          </w:tcPr>
          <w:p w14:paraId="313D4106"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SS12 9JP</w:t>
            </w:r>
          </w:p>
        </w:tc>
      </w:tr>
      <w:tr w:rsidR="00240ADB" w:rsidRPr="00240ADB" w14:paraId="2BCD3FBF"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B4AF2D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SAH</w:t>
            </w:r>
          </w:p>
        </w:tc>
        <w:tc>
          <w:tcPr>
            <w:tcW w:w="1278" w:type="pct"/>
            <w:tcBorders>
              <w:top w:val="nil"/>
              <w:left w:val="nil"/>
              <w:bottom w:val="single" w:sz="4" w:space="0" w:color="auto"/>
              <w:right w:val="single" w:sz="4" w:space="0" w:color="auto"/>
            </w:tcBorders>
            <w:shd w:val="clear" w:color="auto" w:fill="FFFFFF"/>
          </w:tcPr>
          <w:p w14:paraId="6553AE5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 Andrew's Healthcare - Birmingham</w:t>
            </w:r>
          </w:p>
        </w:tc>
        <w:tc>
          <w:tcPr>
            <w:tcW w:w="952" w:type="pct"/>
            <w:tcBorders>
              <w:top w:val="nil"/>
              <w:left w:val="nil"/>
              <w:bottom w:val="single" w:sz="4" w:space="0" w:color="auto"/>
              <w:right w:val="single" w:sz="4" w:space="0" w:color="auto"/>
            </w:tcBorders>
            <w:shd w:val="clear" w:color="auto" w:fill="FFFFFF"/>
          </w:tcPr>
          <w:p w14:paraId="565470A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70 Dogpool Lane</w:t>
            </w:r>
          </w:p>
        </w:tc>
        <w:tc>
          <w:tcPr>
            <w:tcW w:w="887" w:type="pct"/>
            <w:tcBorders>
              <w:top w:val="nil"/>
              <w:left w:val="nil"/>
              <w:bottom w:val="single" w:sz="4" w:space="0" w:color="auto"/>
              <w:right w:val="single" w:sz="4" w:space="0" w:color="auto"/>
            </w:tcBorders>
            <w:shd w:val="clear" w:color="auto" w:fill="FFFFFF"/>
          </w:tcPr>
          <w:p w14:paraId="0072E58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Birmingham</w:t>
            </w:r>
          </w:p>
        </w:tc>
        <w:tc>
          <w:tcPr>
            <w:tcW w:w="567" w:type="pct"/>
            <w:tcBorders>
              <w:top w:val="nil"/>
              <w:left w:val="nil"/>
              <w:bottom w:val="single" w:sz="4" w:space="0" w:color="auto"/>
              <w:right w:val="single" w:sz="4" w:space="0" w:color="auto"/>
            </w:tcBorders>
            <w:shd w:val="clear" w:color="auto" w:fill="FFFFFF"/>
          </w:tcPr>
          <w:p w14:paraId="52DD2A1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West Midlands</w:t>
            </w:r>
          </w:p>
        </w:tc>
        <w:tc>
          <w:tcPr>
            <w:tcW w:w="462" w:type="pct"/>
            <w:tcBorders>
              <w:top w:val="nil"/>
              <w:left w:val="nil"/>
              <w:bottom w:val="single" w:sz="4" w:space="0" w:color="auto"/>
              <w:right w:val="single" w:sz="4" w:space="0" w:color="auto"/>
            </w:tcBorders>
            <w:shd w:val="clear" w:color="auto" w:fill="FFFFFF"/>
          </w:tcPr>
          <w:p w14:paraId="09A576D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B30 2XH</w:t>
            </w:r>
          </w:p>
        </w:tc>
      </w:tr>
      <w:tr w:rsidR="00240ADB" w:rsidRPr="00240ADB" w14:paraId="3C439C1A"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C133ED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 George</w:t>
            </w:r>
          </w:p>
        </w:tc>
        <w:tc>
          <w:tcPr>
            <w:tcW w:w="1278" w:type="pct"/>
            <w:tcBorders>
              <w:top w:val="nil"/>
              <w:left w:val="nil"/>
              <w:bottom w:val="single" w:sz="4" w:space="0" w:color="auto"/>
              <w:right w:val="single" w:sz="4" w:space="0" w:color="auto"/>
            </w:tcBorders>
            <w:shd w:val="clear" w:color="000000" w:fill="FFFFFF"/>
          </w:tcPr>
          <w:p w14:paraId="095F2171"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 Mary's Hospital</w:t>
            </w:r>
          </w:p>
        </w:tc>
        <w:tc>
          <w:tcPr>
            <w:tcW w:w="952" w:type="pct"/>
            <w:tcBorders>
              <w:top w:val="nil"/>
              <w:left w:val="nil"/>
              <w:bottom w:val="single" w:sz="4" w:space="0" w:color="auto"/>
              <w:right w:val="single" w:sz="4" w:space="0" w:color="auto"/>
            </w:tcBorders>
            <w:shd w:val="clear" w:color="000000" w:fill="FFFFFF"/>
          </w:tcPr>
          <w:p w14:paraId="2192A36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Winwick Road</w:t>
            </w:r>
          </w:p>
        </w:tc>
        <w:tc>
          <w:tcPr>
            <w:tcW w:w="887" w:type="pct"/>
            <w:tcBorders>
              <w:top w:val="nil"/>
              <w:left w:val="nil"/>
              <w:bottom w:val="single" w:sz="4" w:space="0" w:color="auto"/>
              <w:right w:val="single" w:sz="4" w:space="0" w:color="auto"/>
            </w:tcBorders>
            <w:shd w:val="clear" w:color="000000" w:fill="FFFFFF"/>
          </w:tcPr>
          <w:p w14:paraId="119448FE"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Warrington</w:t>
            </w:r>
          </w:p>
        </w:tc>
        <w:tc>
          <w:tcPr>
            <w:tcW w:w="567" w:type="pct"/>
            <w:tcBorders>
              <w:top w:val="nil"/>
              <w:left w:val="nil"/>
              <w:bottom w:val="single" w:sz="4" w:space="0" w:color="auto"/>
              <w:right w:val="single" w:sz="4" w:space="0" w:color="auto"/>
            </w:tcBorders>
            <w:shd w:val="clear" w:color="000000" w:fill="FFFFFF"/>
          </w:tcPr>
          <w:p w14:paraId="00C0FB30"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Cheshire</w:t>
            </w:r>
          </w:p>
        </w:tc>
        <w:tc>
          <w:tcPr>
            <w:tcW w:w="462" w:type="pct"/>
            <w:tcBorders>
              <w:top w:val="nil"/>
              <w:left w:val="nil"/>
              <w:bottom w:val="single" w:sz="4" w:space="0" w:color="auto"/>
              <w:right w:val="single" w:sz="4" w:space="0" w:color="auto"/>
            </w:tcBorders>
            <w:shd w:val="clear" w:color="000000" w:fill="FFFFFF"/>
          </w:tcPr>
          <w:p w14:paraId="06711BC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WA2 8QA</w:t>
            </w:r>
          </w:p>
        </w:tc>
      </w:tr>
      <w:tr w:rsidR="00240ADB" w:rsidRPr="00240ADB" w14:paraId="7049DBF7"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08C86B9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St George</w:t>
            </w:r>
          </w:p>
        </w:tc>
        <w:tc>
          <w:tcPr>
            <w:tcW w:w="1278" w:type="pct"/>
            <w:tcBorders>
              <w:top w:val="nil"/>
              <w:left w:val="nil"/>
              <w:bottom w:val="single" w:sz="4" w:space="0" w:color="auto"/>
              <w:right w:val="single" w:sz="4" w:space="0" w:color="auto"/>
            </w:tcBorders>
            <w:shd w:val="clear" w:color="auto" w:fill="FFFFFF"/>
          </w:tcPr>
          <w:p w14:paraId="0BD562A5"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All Saints Hospital</w:t>
            </w:r>
          </w:p>
        </w:tc>
        <w:tc>
          <w:tcPr>
            <w:tcW w:w="952" w:type="pct"/>
            <w:tcBorders>
              <w:top w:val="nil"/>
              <w:left w:val="nil"/>
              <w:bottom w:val="single" w:sz="4" w:space="0" w:color="auto"/>
              <w:right w:val="single" w:sz="4" w:space="0" w:color="auto"/>
            </w:tcBorders>
            <w:shd w:val="clear" w:color="auto" w:fill="FFFFFF"/>
          </w:tcPr>
          <w:p w14:paraId="14360A0B"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Grange Avenue</w:t>
            </w:r>
          </w:p>
        </w:tc>
        <w:tc>
          <w:tcPr>
            <w:tcW w:w="887" w:type="pct"/>
            <w:tcBorders>
              <w:top w:val="nil"/>
              <w:left w:val="nil"/>
              <w:bottom w:val="single" w:sz="4" w:space="0" w:color="auto"/>
              <w:right w:val="single" w:sz="4" w:space="0" w:color="auto"/>
            </w:tcBorders>
            <w:shd w:val="clear" w:color="auto" w:fill="FFFFFF"/>
          </w:tcPr>
          <w:p w14:paraId="782C0103"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Oldham</w:t>
            </w:r>
          </w:p>
        </w:tc>
        <w:tc>
          <w:tcPr>
            <w:tcW w:w="567" w:type="pct"/>
            <w:tcBorders>
              <w:top w:val="nil"/>
              <w:left w:val="nil"/>
              <w:bottom w:val="single" w:sz="4" w:space="0" w:color="auto"/>
              <w:right w:val="single" w:sz="4" w:space="0" w:color="auto"/>
            </w:tcBorders>
            <w:shd w:val="clear" w:color="auto" w:fill="FFFFFF"/>
          </w:tcPr>
          <w:p w14:paraId="4B2FD90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w:t>
            </w:r>
          </w:p>
        </w:tc>
        <w:tc>
          <w:tcPr>
            <w:tcW w:w="462" w:type="pct"/>
            <w:tcBorders>
              <w:top w:val="nil"/>
              <w:left w:val="nil"/>
              <w:bottom w:val="single" w:sz="4" w:space="0" w:color="auto"/>
              <w:right w:val="single" w:sz="4" w:space="0" w:color="auto"/>
            </w:tcBorders>
            <w:shd w:val="clear" w:color="auto" w:fill="FFFFFF"/>
          </w:tcPr>
          <w:p w14:paraId="05A6EFC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OL8 4EF</w:t>
            </w:r>
          </w:p>
        </w:tc>
      </w:tr>
      <w:tr w:rsidR="00240ADB" w:rsidRPr="00240ADB" w14:paraId="527747D3"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C888CCA"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Turning Point (Corner House)</w:t>
            </w:r>
          </w:p>
        </w:tc>
        <w:tc>
          <w:tcPr>
            <w:tcW w:w="1278" w:type="pct"/>
            <w:tcBorders>
              <w:top w:val="nil"/>
              <w:left w:val="nil"/>
              <w:bottom w:val="single" w:sz="4" w:space="0" w:color="auto"/>
              <w:right w:val="single" w:sz="4" w:space="0" w:color="auto"/>
            </w:tcBorders>
            <w:shd w:val="clear" w:color="auto" w:fill="FFFFFF"/>
          </w:tcPr>
          <w:p w14:paraId="7D8DF72C"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Turning Point - The Corner House</w:t>
            </w:r>
          </w:p>
        </w:tc>
        <w:tc>
          <w:tcPr>
            <w:tcW w:w="952" w:type="pct"/>
            <w:tcBorders>
              <w:top w:val="nil"/>
              <w:left w:val="nil"/>
              <w:bottom w:val="single" w:sz="4" w:space="0" w:color="auto"/>
              <w:right w:val="single" w:sz="4" w:space="0" w:color="auto"/>
            </w:tcBorders>
            <w:shd w:val="clear" w:color="000000" w:fill="FFFFFF"/>
          </w:tcPr>
          <w:p w14:paraId="4A50525D"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136 Moorgate Road</w:t>
            </w:r>
          </w:p>
        </w:tc>
        <w:tc>
          <w:tcPr>
            <w:tcW w:w="887" w:type="pct"/>
            <w:tcBorders>
              <w:top w:val="nil"/>
              <w:left w:val="nil"/>
              <w:bottom w:val="single" w:sz="4" w:space="0" w:color="auto"/>
              <w:right w:val="single" w:sz="4" w:space="0" w:color="auto"/>
            </w:tcBorders>
            <w:shd w:val="clear" w:color="000000" w:fill="FFFFFF"/>
          </w:tcPr>
          <w:p w14:paraId="06748B89"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Rotherham</w:t>
            </w:r>
          </w:p>
        </w:tc>
        <w:tc>
          <w:tcPr>
            <w:tcW w:w="567" w:type="pct"/>
            <w:tcBorders>
              <w:top w:val="nil"/>
              <w:left w:val="nil"/>
              <w:bottom w:val="single" w:sz="4" w:space="0" w:color="auto"/>
              <w:right w:val="single" w:sz="4" w:space="0" w:color="auto"/>
            </w:tcBorders>
            <w:shd w:val="clear" w:color="000000" w:fill="FFFFFF"/>
          </w:tcPr>
          <w:p w14:paraId="4019C0C4"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 </w:t>
            </w:r>
          </w:p>
        </w:tc>
        <w:tc>
          <w:tcPr>
            <w:tcW w:w="462" w:type="pct"/>
            <w:tcBorders>
              <w:top w:val="nil"/>
              <w:left w:val="nil"/>
              <w:bottom w:val="single" w:sz="4" w:space="0" w:color="auto"/>
              <w:right w:val="single" w:sz="4" w:space="0" w:color="auto"/>
            </w:tcBorders>
            <w:shd w:val="clear" w:color="000000" w:fill="FFFFFF"/>
          </w:tcPr>
          <w:p w14:paraId="3704E94F" w14:textId="77777777" w:rsidR="00240ADB" w:rsidRPr="00240ADB" w:rsidRDefault="00240ADB" w:rsidP="00240ADB">
            <w:pPr>
              <w:adjustRightInd/>
              <w:jc w:val="left"/>
              <w:rPr>
                <w:rFonts w:eastAsia="Times New Roman"/>
                <w:sz w:val="18"/>
                <w:szCs w:val="18"/>
              </w:rPr>
            </w:pPr>
            <w:r w:rsidRPr="00240ADB">
              <w:rPr>
                <w:rFonts w:eastAsia="Times New Roman"/>
                <w:sz w:val="18"/>
                <w:szCs w:val="18"/>
              </w:rPr>
              <w:t>S60 3AZ</w:t>
            </w:r>
          </w:p>
        </w:tc>
      </w:tr>
    </w:tbl>
    <w:p w14:paraId="450B5879" w14:textId="77777777" w:rsidR="00240ADB" w:rsidRPr="00240ADB" w:rsidRDefault="00240ADB" w:rsidP="00240ADB">
      <w:pPr>
        <w:adjustRightInd/>
        <w:rPr>
          <w:rFonts w:ascii="Verdana" w:eastAsia="Times New Roman" w:hAnsi="Verdana" w:cs="Times New Roman"/>
        </w:rPr>
      </w:pPr>
    </w:p>
    <w:bookmarkEnd w:id="5"/>
    <w:p w14:paraId="4559A9E2" w14:textId="329F93E2" w:rsidR="00240ADB" w:rsidRPr="00240ADB" w:rsidRDefault="00240ADB" w:rsidP="00240ADB">
      <w:pPr>
        <w:adjustRightInd/>
        <w:spacing w:line="259" w:lineRule="auto"/>
        <w:ind w:left="1"/>
        <w:jc w:val="left"/>
        <w:rPr>
          <w:rFonts w:ascii="Calibri" w:eastAsia="Calibri" w:hAnsi="Calibri" w:cs="Calibri"/>
          <w:color w:val="000000"/>
          <w:sz w:val="22"/>
          <w:szCs w:val="22"/>
        </w:rPr>
      </w:pPr>
    </w:p>
    <w:p w14:paraId="633895F9" w14:textId="77777777" w:rsidR="00240ADB" w:rsidRDefault="00240ADB" w:rsidP="007A459F">
      <w:pPr>
        <w:pStyle w:val="Body"/>
        <w:sectPr w:rsidR="00240ADB" w:rsidSect="0021769F">
          <w:footerReference w:type="default" r:id="rId53"/>
          <w:pgSz w:w="11907" w:h="16840" w:code="9"/>
          <w:pgMar w:top="1418" w:right="1701" w:bottom="1418" w:left="1701" w:header="709" w:footer="709" w:gutter="0"/>
          <w:paperSrc w:first="2" w:other="2"/>
          <w:pgNumType w:start="1"/>
          <w:cols w:space="720"/>
          <w:docGrid w:linePitch="272"/>
        </w:sectPr>
      </w:pPr>
    </w:p>
    <w:p w14:paraId="3201121B" w14:textId="77777777" w:rsidR="00D92EA1" w:rsidRDefault="00D92EA1" w:rsidP="00240ADB">
      <w:pPr>
        <w:keepNext/>
        <w:tabs>
          <w:tab w:val="right" w:pos="2552"/>
        </w:tabs>
        <w:adjustRightInd/>
        <w:jc w:val="left"/>
        <w:outlineLvl w:val="0"/>
        <w:rPr>
          <w:rFonts w:eastAsia="Times New Roman" w:cs="Times New Roman"/>
          <w:b/>
          <w:bCs/>
          <w:caps/>
          <w:kern w:val="32"/>
          <w:sz w:val="22"/>
        </w:rPr>
      </w:pPr>
    </w:p>
    <w:p w14:paraId="033621C0" w14:textId="46472271" w:rsidR="00240ADB" w:rsidRPr="00D92EA1" w:rsidRDefault="00240ADB" w:rsidP="00240ADB">
      <w:pPr>
        <w:keepNext/>
        <w:tabs>
          <w:tab w:val="right" w:pos="2552"/>
        </w:tabs>
        <w:adjustRightInd/>
        <w:jc w:val="left"/>
        <w:outlineLvl w:val="0"/>
        <w:rPr>
          <w:rFonts w:eastAsia="Times New Roman" w:cs="Times New Roman"/>
          <w:b/>
          <w:bCs/>
          <w:caps/>
          <w:kern w:val="32"/>
          <w:sz w:val="48"/>
          <w:szCs w:val="48"/>
        </w:rPr>
      </w:pPr>
      <w:r w:rsidRPr="00D92EA1">
        <w:rPr>
          <w:rFonts w:eastAsia="Times New Roman" w:cs="Times New Roman"/>
          <w:b/>
          <w:bCs/>
          <w:caps/>
          <w:kern w:val="32"/>
          <w:sz w:val="48"/>
          <w:szCs w:val="48"/>
        </w:rPr>
        <w:t xml:space="preserve">PROTOCOL 3: </w:t>
      </w:r>
      <w:bookmarkStart w:id="6" w:name="_Hlk524596315"/>
      <w:r w:rsidRPr="00D92EA1">
        <w:rPr>
          <w:rFonts w:eastAsia="Times New Roman" w:cs="Times New Roman"/>
          <w:b/>
          <w:bCs/>
          <w:caps/>
          <w:kern w:val="32"/>
          <w:sz w:val="48"/>
          <w:szCs w:val="48"/>
        </w:rPr>
        <w:t>NHS PROTOCOL FOR MUTUAL ASSISTANCE TO NHS HIGH SECURE HOSPITALS</w:t>
      </w:r>
      <w:bookmarkEnd w:id="6"/>
    </w:p>
    <w:p w14:paraId="1C64AF22" w14:textId="5D9F6306" w:rsidR="00D92EA1" w:rsidRDefault="00D92EA1" w:rsidP="00240ADB">
      <w:pPr>
        <w:keepNext/>
        <w:tabs>
          <w:tab w:val="right" w:pos="2552"/>
        </w:tabs>
        <w:adjustRightInd/>
        <w:jc w:val="left"/>
        <w:outlineLvl w:val="0"/>
        <w:rPr>
          <w:rFonts w:eastAsia="Times New Roman" w:cs="Times New Roman"/>
          <w:b/>
          <w:bCs/>
          <w:caps/>
          <w:kern w:val="32"/>
          <w:sz w:val="22"/>
        </w:rPr>
      </w:pPr>
    </w:p>
    <w:p w14:paraId="46A6B572" w14:textId="77777777" w:rsidR="00D92EA1" w:rsidRDefault="00D92EA1" w:rsidP="00240ADB">
      <w:pPr>
        <w:keepNext/>
        <w:tabs>
          <w:tab w:val="right" w:pos="2552"/>
        </w:tabs>
        <w:adjustRightInd/>
        <w:jc w:val="left"/>
        <w:outlineLvl w:val="0"/>
        <w:rPr>
          <w:rFonts w:eastAsia="Times New Roman" w:cs="Times New Roman"/>
          <w:b/>
          <w:bCs/>
          <w:caps/>
          <w:kern w:val="32"/>
          <w:sz w:val="22"/>
        </w:rPr>
      </w:pPr>
    </w:p>
    <w:p w14:paraId="0985C550" w14:textId="77777777" w:rsidR="00D92EA1" w:rsidRDefault="00D92EA1" w:rsidP="00240ADB">
      <w:pPr>
        <w:keepNext/>
        <w:tabs>
          <w:tab w:val="right" w:pos="2552"/>
        </w:tabs>
        <w:adjustRightInd/>
        <w:jc w:val="left"/>
        <w:outlineLvl w:val="0"/>
        <w:rPr>
          <w:rFonts w:eastAsia="Times New Roman" w:cs="Times New Roman"/>
          <w:b/>
          <w:bCs/>
          <w:caps/>
          <w:kern w:val="32"/>
          <w:sz w:val="22"/>
        </w:rPr>
        <w:sectPr w:rsidR="00D92EA1" w:rsidSect="0021769F">
          <w:headerReference w:type="default" r:id="rId54"/>
          <w:footerReference w:type="even" r:id="rId55"/>
          <w:footerReference w:type="default" r:id="rId56"/>
          <w:pgSz w:w="11907" w:h="16840" w:code="9"/>
          <w:pgMar w:top="1440" w:right="1418" w:bottom="1440" w:left="1418" w:header="720" w:footer="720" w:gutter="0"/>
          <w:paperSrc w:first="2" w:other="2"/>
          <w:cols w:space="720"/>
          <w:docGrid w:linePitch="272"/>
        </w:sectPr>
      </w:pPr>
    </w:p>
    <w:p w14:paraId="555BB52C" w14:textId="77777777" w:rsidR="00D92EA1" w:rsidRPr="00290D72" w:rsidRDefault="00D92EA1" w:rsidP="00240ADB">
      <w:pPr>
        <w:keepNext/>
        <w:tabs>
          <w:tab w:val="right" w:pos="2552"/>
        </w:tabs>
        <w:adjustRightInd/>
        <w:jc w:val="left"/>
        <w:outlineLvl w:val="0"/>
        <w:rPr>
          <w:rFonts w:eastAsia="Times New Roman" w:cs="Times New Roman"/>
          <w:b/>
          <w:bCs/>
          <w:caps/>
          <w:kern w:val="32"/>
          <w:sz w:val="22"/>
        </w:rPr>
      </w:pPr>
    </w:p>
    <w:p w14:paraId="4EB96C56" w14:textId="77777777" w:rsidR="00240ADB" w:rsidRPr="00290D72" w:rsidRDefault="00240ADB" w:rsidP="00240ADB">
      <w:pPr>
        <w:adjustRightInd/>
        <w:spacing w:line="360" w:lineRule="auto"/>
        <w:jc w:val="center"/>
        <w:rPr>
          <w:rFonts w:eastAsia="Times New Roman" w:cs="Times New Roman"/>
          <w:i/>
          <w:iCs/>
          <w:sz w:val="36"/>
          <w:szCs w:val="36"/>
          <w:lang w:eastAsia="en-US"/>
        </w:rPr>
      </w:pPr>
    </w:p>
    <w:p w14:paraId="3A7DF1D1" w14:textId="77777777" w:rsidR="00240ADB" w:rsidRPr="00290D72" w:rsidRDefault="00240ADB" w:rsidP="00240ADB">
      <w:pPr>
        <w:adjustRightInd/>
        <w:spacing w:line="360" w:lineRule="auto"/>
        <w:jc w:val="center"/>
        <w:rPr>
          <w:rFonts w:eastAsia="Times New Roman" w:cs="Times New Roman"/>
          <w:i/>
          <w:iCs/>
          <w:sz w:val="36"/>
          <w:szCs w:val="36"/>
          <w:lang w:eastAsia="en-US"/>
        </w:rPr>
      </w:pPr>
    </w:p>
    <w:p w14:paraId="0CB2AFDA" w14:textId="77777777" w:rsidR="00240ADB" w:rsidRPr="00290D72" w:rsidRDefault="00240ADB" w:rsidP="00240ADB">
      <w:pPr>
        <w:adjustRightInd/>
        <w:spacing w:line="360" w:lineRule="auto"/>
        <w:jc w:val="center"/>
        <w:rPr>
          <w:rFonts w:eastAsia="Times New Roman" w:cs="Times New Roman"/>
          <w:b/>
          <w:iCs/>
          <w:sz w:val="36"/>
          <w:szCs w:val="36"/>
          <w:lang w:eastAsia="en-US"/>
        </w:rPr>
      </w:pPr>
      <w:r w:rsidRPr="00290D72">
        <w:rPr>
          <w:rFonts w:eastAsia="Times New Roman" w:cs="Times New Roman"/>
          <w:b/>
          <w:iCs/>
          <w:sz w:val="36"/>
          <w:szCs w:val="36"/>
          <w:lang w:eastAsia="en-US"/>
        </w:rPr>
        <w:t xml:space="preserve">PROTOCOL FOR THE PROVISION OF </w:t>
      </w:r>
    </w:p>
    <w:p w14:paraId="3E10F844" w14:textId="77777777" w:rsidR="00240ADB" w:rsidRPr="00290D72" w:rsidRDefault="00240ADB" w:rsidP="00240ADB">
      <w:pPr>
        <w:adjustRightInd/>
        <w:spacing w:line="360" w:lineRule="auto"/>
        <w:jc w:val="center"/>
        <w:rPr>
          <w:rFonts w:eastAsia="Times New Roman" w:cs="Times New Roman"/>
          <w:b/>
          <w:iCs/>
          <w:sz w:val="36"/>
          <w:szCs w:val="36"/>
          <w:lang w:eastAsia="en-US"/>
        </w:rPr>
      </w:pPr>
      <w:r w:rsidRPr="00290D72">
        <w:rPr>
          <w:rFonts w:eastAsia="Times New Roman" w:cs="Times New Roman"/>
          <w:b/>
          <w:iCs/>
          <w:sz w:val="36"/>
          <w:szCs w:val="36"/>
          <w:lang w:eastAsia="en-US"/>
        </w:rPr>
        <w:t xml:space="preserve">EMERGENCY ASSISTANCE </w:t>
      </w:r>
    </w:p>
    <w:p w14:paraId="2C1119C7" w14:textId="77777777" w:rsidR="00240ADB" w:rsidRPr="00290D72" w:rsidRDefault="00240ADB" w:rsidP="00240ADB">
      <w:pPr>
        <w:adjustRightInd/>
        <w:spacing w:line="360" w:lineRule="auto"/>
        <w:jc w:val="center"/>
        <w:rPr>
          <w:rFonts w:eastAsia="Times New Roman" w:cs="Times New Roman"/>
          <w:b/>
          <w:iCs/>
          <w:sz w:val="36"/>
          <w:szCs w:val="36"/>
          <w:lang w:eastAsia="en-US"/>
        </w:rPr>
      </w:pPr>
      <w:r w:rsidRPr="00290D72">
        <w:rPr>
          <w:rFonts w:eastAsia="Times New Roman" w:cs="Times New Roman"/>
          <w:b/>
          <w:iCs/>
          <w:sz w:val="36"/>
          <w:szCs w:val="36"/>
          <w:lang w:eastAsia="en-US"/>
        </w:rPr>
        <w:t xml:space="preserve">TO </w:t>
      </w:r>
    </w:p>
    <w:p w14:paraId="2716AF4D" w14:textId="77777777" w:rsidR="00240ADB" w:rsidRPr="00290D72" w:rsidRDefault="00240ADB" w:rsidP="00240ADB">
      <w:pPr>
        <w:adjustRightInd/>
        <w:spacing w:line="360" w:lineRule="auto"/>
        <w:jc w:val="center"/>
        <w:rPr>
          <w:rFonts w:eastAsia="Times New Roman" w:cs="Times New Roman"/>
          <w:b/>
          <w:iCs/>
          <w:sz w:val="36"/>
          <w:szCs w:val="36"/>
          <w:lang w:eastAsia="en-US"/>
        </w:rPr>
      </w:pPr>
      <w:r w:rsidRPr="00290D72">
        <w:rPr>
          <w:rFonts w:eastAsia="Times New Roman" w:cs="Times New Roman"/>
          <w:b/>
          <w:iCs/>
          <w:sz w:val="36"/>
          <w:szCs w:val="36"/>
          <w:lang w:eastAsia="en-US"/>
        </w:rPr>
        <w:t>ASHWORTH</w:t>
      </w:r>
    </w:p>
    <w:p w14:paraId="2C4FE5CE" w14:textId="77777777" w:rsidR="00240ADB" w:rsidRPr="00290D72" w:rsidRDefault="00240ADB" w:rsidP="00240ADB">
      <w:pPr>
        <w:adjustRightInd/>
        <w:spacing w:line="360" w:lineRule="auto"/>
        <w:jc w:val="center"/>
        <w:rPr>
          <w:rFonts w:eastAsia="Times New Roman" w:cs="Times New Roman"/>
          <w:b/>
          <w:iCs/>
          <w:sz w:val="36"/>
          <w:szCs w:val="36"/>
          <w:lang w:eastAsia="en-US"/>
        </w:rPr>
      </w:pPr>
      <w:r w:rsidRPr="00290D72">
        <w:rPr>
          <w:rFonts w:eastAsia="Times New Roman" w:cs="Times New Roman"/>
          <w:b/>
          <w:iCs/>
          <w:sz w:val="36"/>
          <w:szCs w:val="36"/>
          <w:lang w:eastAsia="en-US"/>
        </w:rPr>
        <w:t xml:space="preserve">BROADMOOR, &amp; RAMPTON NHS HIGH SECURITY HOSPITALS </w:t>
      </w:r>
    </w:p>
    <w:p w14:paraId="102FD898" w14:textId="77777777" w:rsidR="00240ADB" w:rsidRPr="00290D72" w:rsidRDefault="00240ADB" w:rsidP="00240ADB">
      <w:pPr>
        <w:adjustRightInd/>
        <w:spacing w:line="360" w:lineRule="auto"/>
        <w:jc w:val="center"/>
        <w:rPr>
          <w:rFonts w:eastAsia="Times New Roman" w:cs="Times New Roman"/>
          <w:b/>
          <w:iCs/>
          <w:sz w:val="36"/>
          <w:szCs w:val="36"/>
          <w:lang w:eastAsia="en-US"/>
        </w:rPr>
      </w:pPr>
      <w:r w:rsidRPr="00290D72">
        <w:rPr>
          <w:rFonts w:eastAsia="Times New Roman" w:cs="Times New Roman"/>
          <w:b/>
          <w:iCs/>
          <w:sz w:val="36"/>
          <w:szCs w:val="36"/>
          <w:lang w:eastAsia="en-US"/>
        </w:rPr>
        <w:t xml:space="preserve">VIA </w:t>
      </w:r>
    </w:p>
    <w:p w14:paraId="16950102" w14:textId="09794C07" w:rsidR="00240ADB" w:rsidRPr="00290D72" w:rsidRDefault="00240ADB" w:rsidP="00240ADB">
      <w:pPr>
        <w:adjustRightInd/>
        <w:spacing w:line="360" w:lineRule="auto"/>
        <w:jc w:val="center"/>
        <w:rPr>
          <w:rFonts w:eastAsia="Times New Roman" w:cs="Times New Roman"/>
          <w:b/>
          <w:iCs/>
          <w:sz w:val="36"/>
          <w:szCs w:val="36"/>
          <w:lang w:eastAsia="en-US"/>
        </w:rPr>
      </w:pPr>
      <w:r w:rsidRPr="00290D72">
        <w:rPr>
          <w:rFonts w:eastAsia="Times New Roman" w:cs="Times New Roman"/>
          <w:b/>
          <w:iCs/>
          <w:sz w:val="36"/>
          <w:szCs w:val="36"/>
          <w:lang w:eastAsia="en-US"/>
        </w:rPr>
        <w:t>THE PRISONER ESCORT AND CUSTODY SERVICE CONTRACT</w:t>
      </w:r>
    </w:p>
    <w:p w14:paraId="0857C323" w14:textId="6C9850AD" w:rsidR="00240ADB" w:rsidRPr="00290D72" w:rsidRDefault="00240ADB" w:rsidP="00240ADB">
      <w:pPr>
        <w:adjustRightInd/>
        <w:spacing w:line="360" w:lineRule="auto"/>
        <w:rPr>
          <w:rFonts w:eastAsia="Times New Roman" w:cs="Times New Roman"/>
          <w:b/>
          <w:i/>
          <w:iCs/>
          <w:sz w:val="24"/>
          <w:szCs w:val="24"/>
          <w:lang w:eastAsia="en-US"/>
        </w:rPr>
      </w:pPr>
    </w:p>
    <w:p w14:paraId="2A5BDFAE" w14:textId="77777777" w:rsidR="00290D72" w:rsidRPr="00240ADB" w:rsidRDefault="00290D72" w:rsidP="00240ADB">
      <w:pPr>
        <w:adjustRightInd/>
        <w:spacing w:line="360" w:lineRule="auto"/>
        <w:rPr>
          <w:rFonts w:eastAsia="Times New Roman" w:cs="Times New Roman"/>
          <w:b/>
          <w:i/>
          <w:iCs/>
          <w:color w:val="FF0000"/>
          <w:sz w:val="24"/>
          <w:szCs w:val="24"/>
          <w:lang w:eastAsia="en-US"/>
        </w:rPr>
        <w:sectPr w:rsidR="00290D72" w:rsidRPr="00240ADB" w:rsidSect="0021769F">
          <w:pgSz w:w="11907" w:h="16840" w:code="9"/>
          <w:pgMar w:top="1440" w:right="1418" w:bottom="1440" w:left="1418" w:header="720" w:footer="720" w:gutter="0"/>
          <w:paperSrc w:first="2" w:other="2"/>
          <w:cols w:space="720"/>
          <w:docGrid w:linePitch="272"/>
        </w:sectPr>
      </w:pPr>
    </w:p>
    <w:p w14:paraId="29E5B9E8" w14:textId="77777777" w:rsidR="00240ADB" w:rsidRPr="00290D72" w:rsidRDefault="00240ADB" w:rsidP="00240ADB">
      <w:pPr>
        <w:adjustRightInd/>
        <w:spacing w:line="360" w:lineRule="auto"/>
        <w:rPr>
          <w:rFonts w:eastAsia="Times New Roman" w:cs="Times New Roman"/>
          <w:b/>
          <w:i/>
          <w:iCs/>
          <w:sz w:val="24"/>
          <w:szCs w:val="24"/>
          <w:lang w:eastAsia="en-US"/>
        </w:rPr>
      </w:pPr>
      <w:r w:rsidRPr="00240ADB">
        <w:rPr>
          <w:rFonts w:eastAsia="Times New Roman" w:cs="Times New Roman"/>
          <w:b/>
          <w:i/>
          <w:iCs/>
          <w:color w:val="FF0000"/>
          <w:sz w:val="24"/>
          <w:szCs w:val="24"/>
          <w:lang w:eastAsia="en-US"/>
        </w:rPr>
        <w:t xml:space="preserve"> </w:t>
      </w:r>
      <w:r w:rsidRPr="00290D72">
        <w:rPr>
          <w:rFonts w:eastAsia="Times New Roman" w:cs="Times New Roman"/>
          <w:b/>
          <w:i/>
          <w:iCs/>
          <w:sz w:val="24"/>
          <w:szCs w:val="24"/>
          <w:lang w:eastAsia="en-US"/>
        </w:rPr>
        <w:t>Content                                                                                                         Page No</w:t>
      </w:r>
    </w:p>
    <w:p w14:paraId="6D19C8DA" w14:textId="5D879FE7" w:rsidR="00240ADB" w:rsidRPr="00290D72" w:rsidRDefault="00D92EA1" w:rsidP="006B5953">
      <w:pPr>
        <w:numPr>
          <w:ilvl w:val="0"/>
          <w:numId w:val="17"/>
        </w:numPr>
        <w:tabs>
          <w:tab w:val="left" w:pos="284"/>
          <w:tab w:val="left" w:pos="2528"/>
        </w:tabs>
        <w:overflowPunct w:val="0"/>
        <w:autoSpaceDE w:val="0"/>
        <w:autoSpaceDN w:val="0"/>
        <w:adjustRightInd/>
        <w:jc w:val="left"/>
        <w:textAlignment w:val="baseline"/>
        <w:rPr>
          <w:rFonts w:ascii="Verdana" w:eastAsia="Times New Roman" w:hAnsi="Verdana" w:cs="Times New Roman"/>
          <w:szCs w:val="24"/>
        </w:rPr>
      </w:pPr>
      <w:r>
        <w:rPr>
          <w:rFonts w:ascii="Verdana" w:eastAsia="Times New Roman" w:hAnsi="Verdana" w:cs="Times New Roman"/>
          <w:szCs w:val="24"/>
        </w:rPr>
        <w:t xml:space="preserve">Purpose </w:t>
      </w:r>
    </w:p>
    <w:p w14:paraId="113B4FA8" w14:textId="77777777" w:rsidR="00240ADB" w:rsidRPr="00290D72" w:rsidRDefault="00240ADB" w:rsidP="00240ADB">
      <w:pPr>
        <w:tabs>
          <w:tab w:val="left" w:pos="284"/>
          <w:tab w:val="left" w:pos="2528"/>
        </w:tabs>
        <w:adjustRightInd/>
        <w:spacing w:after="120"/>
        <w:jc w:val="left"/>
        <w:rPr>
          <w:rFonts w:ascii="Verdana" w:eastAsia="Times New Roman" w:hAnsi="Verdana" w:cs="Times New Roman"/>
          <w:szCs w:val="24"/>
        </w:rPr>
      </w:pPr>
    </w:p>
    <w:p w14:paraId="2B6B8845" w14:textId="1A5ECF2C" w:rsidR="00240ADB" w:rsidRPr="00290D72" w:rsidRDefault="00240ADB" w:rsidP="006B5953">
      <w:pPr>
        <w:numPr>
          <w:ilvl w:val="0"/>
          <w:numId w:val="17"/>
        </w:numPr>
        <w:tabs>
          <w:tab w:val="left" w:pos="284"/>
          <w:tab w:val="left" w:pos="2528"/>
          <w:tab w:val="left" w:pos="8222"/>
        </w:tabs>
        <w:overflowPunct w:val="0"/>
        <w:autoSpaceDE w:val="0"/>
        <w:autoSpaceDN w:val="0"/>
        <w:adjustRightInd/>
        <w:jc w:val="left"/>
        <w:textAlignment w:val="baseline"/>
        <w:rPr>
          <w:rFonts w:ascii="Verdana" w:eastAsia="Times New Roman" w:hAnsi="Verdana" w:cs="Times New Roman"/>
          <w:szCs w:val="24"/>
        </w:rPr>
      </w:pPr>
      <w:r w:rsidRPr="00290D72">
        <w:rPr>
          <w:rFonts w:ascii="Verdana" w:eastAsia="Times New Roman" w:hAnsi="Verdana" w:cs="Times New Roman"/>
          <w:szCs w:val="24"/>
        </w:rPr>
        <w:t>Incidents in Secure Hospitals operated by the National Health</w:t>
      </w:r>
      <w:r w:rsidR="00D92EA1">
        <w:rPr>
          <w:rFonts w:ascii="Verdana" w:eastAsia="Times New Roman" w:hAnsi="Verdana" w:cs="Times New Roman"/>
          <w:szCs w:val="24"/>
        </w:rPr>
        <w:t xml:space="preserve"> Service</w:t>
      </w:r>
    </w:p>
    <w:p w14:paraId="5757874C" w14:textId="77777777" w:rsidR="00240ADB" w:rsidRPr="00290D72" w:rsidRDefault="00240ADB" w:rsidP="00240ADB">
      <w:pPr>
        <w:tabs>
          <w:tab w:val="left" w:pos="284"/>
          <w:tab w:val="left" w:pos="2528"/>
        </w:tabs>
        <w:adjustRightInd/>
        <w:spacing w:after="120"/>
        <w:jc w:val="left"/>
        <w:rPr>
          <w:rFonts w:ascii="Verdana" w:eastAsia="Times New Roman" w:hAnsi="Verdana" w:cs="Times New Roman"/>
          <w:szCs w:val="24"/>
        </w:rPr>
      </w:pPr>
    </w:p>
    <w:p w14:paraId="53EE4C58" w14:textId="296B0937" w:rsidR="00240ADB" w:rsidRPr="00290D72" w:rsidRDefault="00240ADB" w:rsidP="006B5953">
      <w:pPr>
        <w:numPr>
          <w:ilvl w:val="0"/>
          <w:numId w:val="17"/>
        </w:numPr>
        <w:tabs>
          <w:tab w:val="left" w:pos="284"/>
          <w:tab w:val="left" w:pos="2528"/>
        </w:tabs>
        <w:overflowPunct w:val="0"/>
        <w:autoSpaceDE w:val="0"/>
        <w:autoSpaceDN w:val="0"/>
        <w:adjustRightInd/>
        <w:jc w:val="left"/>
        <w:textAlignment w:val="baseline"/>
        <w:rPr>
          <w:rFonts w:ascii="Verdana" w:eastAsia="Times New Roman" w:hAnsi="Verdana" w:cs="Times New Roman"/>
          <w:szCs w:val="24"/>
        </w:rPr>
      </w:pPr>
      <w:r w:rsidRPr="00290D72">
        <w:rPr>
          <w:rFonts w:ascii="Verdana" w:eastAsia="Times New Roman" w:hAnsi="Verdana" w:cs="Times New Roman"/>
          <w:szCs w:val="24"/>
        </w:rPr>
        <w:t>Nature of incidents where assis</w:t>
      </w:r>
      <w:r w:rsidR="00D92EA1">
        <w:rPr>
          <w:rFonts w:ascii="Verdana" w:eastAsia="Times New Roman" w:hAnsi="Verdana" w:cs="Times New Roman"/>
          <w:szCs w:val="24"/>
        </w:rPr>
        <w:t>tance may be required</w:t>
      </w:r>
    </w:p>
    <w:p w14:paraId="77F3AEB9" w14:textId="77777777" w:rsidR="00240ADB" w:rsidRPr="00290D72" w:rsidRDefault="00240ADB" w:rsidP="00240ADB">
      <w:pPr>
        <w:tabs>
          <w:tab w:val="left" w:pos="284"/>
          <w:tab w:val="left" w:pos="2528"/>
        </w:tabs>
        <w:adjustRightInd/>
        <w:spacing w:after="120"/>
        <w:jc w:val="left"/>
        <w:rPr>
          <w:rFonts w:ascii="Verdana" w:eastAsia="Times New Roman" w:hAnsi="Verdana" w:cs="Times New Roman"/>
          <w:szCs w:val="24"/>
        </w:rPr>
      </w:pPr>
    </w:p>
    <w:p w14:paraId="5A82D87B" w14:textId="4916885E" w:rsidR="00240ADB" w:rsidRPr="00290D72" w:rsidRDefault="00240ADB" w:rsidP="006B5953">
      <w:pPr>
        <w:numPr>
          <w:ilvl w:val="0"/>
          <w:numId w:val="17"/>
        </w:numPr>
        <w:overflowPunct w:val="0"/>
        <w:autoSpaceDE w:val="0"/>
        <w:autoSpaceDN w:val="0"/>
        <w:adjustRightInd/>
        <w:jc w:val="left"/>
        <w:textAlignment w:val="baseline"/>
        <w:rPr>
          <w:rFonts w:eastAsia="Times New Roman" w:cs="Times New Roman"/>
          <w:sz w:val="24"/>
          <w:szCs w:val="24"/>
        </w:rPr>
      </w:pPr>
      <w:r w:rsidRPr="00290D72">
        <w:rPr>
          <w:rFonts w:eastAsia="Times New Roman" w:cs="Times New Roman"/>
          <w:sz w:val="24"/>
          <w:szCs w:val="24"/>
        </w:rPr>
        <w:t>Com</w:t>
      </w:r>
      <w:r w:rsidR="00D92EA1">
        <w:rPr>
          <w:rFonts w:eastAsia="Times New Roman" w:cs="Times New Roman"/>
          <w:sz w:val="24"/>
          <w:szCs w:val="24"/>
        </w:rPr>
        <w:t>mand arrangements</w:t>
      </w:r>
    </w:p>
    <w:p w14:paraId="68B7C876" w14:textId="77777777" w:rsidR="00240ADB" w:rsidRPr="00290D72" w:rsidRDefault="00240ADB" w:rsidP="00240ADB">
      <w:pPr>
        <w:tabs>
          <w:tab w:val="left" w:pos="567"/>
          <w:tab w:val="left" w:pos="2528"/>
        </w:tabs>
        <w:adjustRightInd/>
        <w:spacing w:after="120"/>
        <w:jc w:val="left"/>
        <w:rPr>
          <w:rFonts w:ascii="Verdana" w:eastAsia="Times New Roman" w:hAnsi="Verdana" w:cs="Times New Roman"/>
          <w:szCs w:val="24"/>
        </w:rPr>
      </w:pPr>
    </w:p>
    <w:p w14:paraId="6D9258A4" w14:textId="2554F5DF" w:rsidR="00240ADB" w:rsidRPr="00290D72" w:rsidRDefault="00240ADB" w:rsidP="006B5953">
      <w:pPr>
        <w:numPr>
          <w:ilvl w:val="0"/>
          <w:numId w:val="17"/>
        </w:numPr>
        <w:overflowPunct w:val="0"/>
        <w:autoSpaceDE w:val="0"/>
        <w:autoSpaceDN w:val="0"/>
        <w:adjustRightInd/>
        <w:jc w:val="left"/>
        <w:textAlignment w:val="baseline"/>
        <w:rPr>
          <w:rFonts w:eastAsia="Times New Roman"/>
          <w:sz w:val="24"/>
          <w:szCs w:val="24"/>
        </w:rPr>
      </w:pPr>
      <w:r w:rsidRPr="00290D72">
        <w:rPr>
          <w:rFonts w:eastAsia="Times New Roman"/>
          <w:sz w:val="24"/>
          <w:szCs w:val="24"/>
        </w:rPr>
        <w:t>Operational Responsibility and Arrangem</w:t>
      </w:r>
      <w:r w:rsidR="00D92EA1">
        <w:rPr>
          <w:rFonts w:eastAsia="Times New Roman"/>
          <w:sz w:val="24"/>
          <w:szCs w:val="24"/>
        </w:rPr>
        <w:t>ents</w:t>
      </w:r>
    </w:p>
    <w:p w14:paraId="225F7C7F" w14:textId="77777777" w:rsidR="00240ADB" w:rsidRPr="00290D72" w:rsidRDefault="00240ADB" w:rsidP="00240ADB">
      <w:pPr>
        <w:tabs>
          <w:tab w:val="left" w:pos="567"/>
          <w:tab w:val="left" w:pos="2528"/>
        </w:tabs>
        <w:adjustRightInd/>
        <w:spacing w:after="120"/>
        <w:jc w:val="left"/>
        <w:rPr>
          <w:rFonts w:ascii="Verdana" w:eastAsia="Times New Roman" w:hAnsi="Verdana" w:cs="Times New Roman"/>
          <w:szCs w:val="24"/>
        </w:rPr>
      </w:pPr>
    </w:p>
    <w:p w14:paraId="4437E3C9" w14:textId="157C0DF8" w:rsidR="00240ADB" w:rsidRPr="00290D72" w:rsidRDefault="00240ADB" w:rsidP="006B5953">
      <w:pPr>
        <w:numPr>
          <w:ilvl w:val="0"/>
          <w:numId w:val="17"/>
        </w:numPr>
        <w:overflowPunct w:val="0"/>
        <w:autoSpaceDE w:val="0"/>
        <w:autoSpaceDN w:val="0"/>
        <w:adjustRightInd/>
        <w:jc w:val="left"/>
        <w:textAlignment w:val="baseline"/>
        <w:rPr>
          <w:rFonts w:eastAsia="Times New Roman" w:cs="Times New Roman"/>
          <w:sz w:val="24"/>
          <w:szCs w:val="24"/>
        </w:rPr>
      </w:pPr>
      <w:r w:rsidRPr="00290D72">
        <w:rPr>
          <w:rFonts w:eastAsia="Times New Roman" w:cs="Times New Roman"/>
          <w:sz w:val="24"/>
          <w:szCs w:val="24"/>
        </w:rPr>
        <w:t>Patient Responsibility and Accountability</w:t>
      </w:r>
    </w:p>
    <w:p w14:paraId="2F2A7315" w14:textId="77777777" w:rsidR="00240ADB" w:rsidRPr="00290D72" w:rsidRDefault="00240ADB" w:rsidP="00240ADB">
      <w:pPr>
        <w:adjustRightInd/>
        <w:rPr>
          <w:rFonts w:eastAsia="Times New Roman" w:cs="Times New Roman"/>
          <w:sz w:val="24"/>
          <w:szCs w:val="24"/>
        </w:rPr>
      </w:pPr>
    </w:p>
    <w:p w14:paraId="0A8DB709" w14:textId="564A20B1" w:rsidR="00240ADB" w:rsidRPr="00290D72" w:rsidRDefault="00D92EA1" w:rsidP="006B5953">
      <w:pPr>
        <w:numPr>
          <w:ilvl w:val="0"/>
          <w:numId w:val="17"/>
        </w:numPr>
        <w:overflowPunct w:val="0"/>
        <w:autoSpaceDE w:val="0"/>
        <w:autoSpaceDN w:val="0"/>
        <w:adjustRightInd/>
        <w:jc w:val="left"/>
        <w:textAlignment w:val="baseline"/>
        <w:rPr>
          <w:rFonts w:eastAsia="Times New Roman" w:cs="Times New Roman"/>
          <w:sz w:val="24"/>
          <w:szCs w:val="24"/>
        </w:rPr>
      </w:pPr>
      <w:r>
        <w:rPr>
          <w:rFonts w:eastAsia="Times New Roman" w:cs="Times New Roman"/>
          <w:sz w:val="24"/>
          <w:szCs w:val="24"/>
        </w:rPr>
        <w:t>Costs</w:t>
      </w:r>
    </w:p>
    <w:p w14:paraId="79B395E7" w14:textId="77777777" w:rsidR="00240ADB" w:rsidRPr="00290D72" w:rsidRDefault="00240ADB" w:rsidP="00240ADB">
      <w:pPr>
        <w:tabs>
          <w:tab w:val="left" w:pos="567"/>
          <w:tab w:val="left" w:pos="2528"/>
        </w:tabs>
        <w:adjustRightInd/>
        <w:spacing w:after="120"/>
        <w:jc w:val="left"/>
        <w:rPr>
          <w:rFonts w:ascii="Verdana" w:eastAsia="Times New Roman" w:hAnsi="Verdana" w:cs="Times New Roman"/>
          <w:szCs w:val="24"/>
        </w:rPr>
      </w:pPr>
    </w:p>
    <w:p w14:paraId="798AC39D" w14:textId="40D04BD8" w:rsidR="00240ADB" w:rsidRPr="00290D72" w:rsidRDefault="00240ADB" w:rsidP="006B5953">
      <w:pPr>
        <w:numPr>
          <w:ilvl w:val="0"/>
          <w:numId w:val="17"/>
        </w:numPr>
        <w:overflowPunct w:val="0"/>
        <w:autoSpaceDE w:val="0"/>
        <w:autoSpaceDN w:val="0"/>
        <w:adjustRightInd/>
        <w:jc w:val="left"/>
        <w:textAlignment w:val="baseline"/>
        <w:rPr>
          <w:rFonts w:eastAsia="Times New Roman" w:cs="Times New Roman"/>
          <w:sz w:val="24"/>
          <w:szCs w:val="24"/>
        </w:rPr>
      </w:pPr>
      <w:r w:rsidRPr="00290D72">
        <w:rPr>
          <w:rFonts w:eastAsia="Times New Roman" w:cs="Times New Roman"/>
          <w:sz w:val="24"/>
          <w:szCs w:val="24"/>
        </w:rPr>
        <w:t>Inv</w:t>
      </w:r>
      <w:r w:rsidR="00D92EA1">
        <w:rPr>
          <w:rFonts w:eastAsia="Times New Roman" w:cs="Times New Roman"/>
          <w:sz w:val="24"/>
          <w:szCs w:val="24"/>
        </w:rPr>
        <w:t>oicing</w:t>
      </w:r>
    </w:p>
    <w:p w14:paraId="5B7F523F" w14:textId="77777777" w:rsidR="00240ADB" w:rsidRPr="00290D72" w:rsidRDefault="00240ADB" w:rsidP="00240ADB">
      <w:pPr>
        <w:tabs>
          <w:tab w:val="left" w:pos="567"/>
          <w:tab w:val="left" w:pos="2528"/>
        </w:tabs>
        <w:adjustRightInd/>
        <w:spacing w:after="120"/>
        <w:jc w:val="left"/>
        <w:rPr>
          <w:rFonts w:ascii="Verdana" w:eastAsia="Times New Roman" w:hAnsi="Verdana" w:cs="Times New Roman"/>
          <w:szCs w:val="24"/>
        </w:rPr>
      </w:pPr>
    </w:p>
    <w:p w14:paraId="3E833099" w14:textId="1B56679D" w:rsidR="00240ADB" w:rsidRPr="00290D72" w:rsidRDefault="00D92EA1" w:rsidP="006B5953">
      <w:pPr>
        <w:numPr>
          <w:ilvl w:val="0"/>
          <w:numId w:val="17"/>
        </w:numPr>
        <w:overflowPunct w:val="0"/>
        <w:autoSpaceDE w:val="0"/>
        <w:autoSpaceDN w:val="0"/>
        <w:adjustRightInd/>
        <w:jc w:val="left"/>
        <w:textAlignment w:val="baseline"/>
        <w:rPr>
          <w:rFonts w:eastAsia="Times New Roman" w:cs="Times New Roman"/>
          <w:sz w:val="24"/>
          <w:szCs w:val="24"/>
        </w:rPr>
      </w:pPr>
      <w:r>
        <w:rPr>
          <w:rFonts w:eastAsia="Times New Roman" w:cs="Times New Roman"/>
          <w:sz w:val="24"/>
          <w:szCs w:val="24"/>
        </w:rPr>
        <w:t>Media Handling</w:t>
      </w:r>
    </w:p>
    <w:p w14:paraId="49EC4522" w14:textId="77777777" w:rsidR="00240ADB" w:rsidRPr="00290D72" w:rsidRDefault="00240ADB" w:rsidP="00240ADB">
      <w:pPr>
        <w:tabs>
          <w:tab w:val="left" w:pos="567"/>
          <w:tab w:val="left" w:pos="2528"/>
        </w:tabs>
        <w:adjustRightInd/>
        <w:spacing w:after="120"/>
        <w:jc w:val="left"/>
        <w:rPr>
          <w:rFonts w:ascii="Verdana" w:eastAsia="Times New Roman" w:hAnsi="Verdana" w:cs="Times New Roman"/>
          <w:szCs w:val="24"/>
        </w:rPr>
      </w:pPr>
    </w:p>
    <w:p w14:paraId="0825043E" w14:textId="7D419FE7" w:rsidR="00240ADB" w:rsidRPr="00290D72" w:rsidRDefault="00240ADB" w:rsidP="006B5953">
      <w:pPr>
        <w:numPr>
          <w:ilvl w:val="0"/>
          <w:numId w:val="17"/>
        </w:numPr>
        <w:overflowPunct w:val="0"/>
        <w:autoSpaceDE w:val="0"/>
        <w:autoSpaceDN w:val="0"/>
        <w:adjustRightInd/>
        <w:jc w:val="left"/>
        <w:textAlignment w:val="baseline"/>
        <w:rPr>
          <w:rFonts w:eastAsia="Times New Roman" w:cs="Times New Roman"/>
          <w:sz w:val="24"/>
          <w:szCs w:val="24"/>
        </w:rPr>
      </w:pPr>
      <w:r w:rsidRPr="00290D72">
        <w:rPr>
          <w:rFonts w:eastAsia="Times New Roman" w:cs="Times New Roman"/>
          <w:sz w:val="24"/>
          <w:szCs w:val="24"/>
        </w:rPr>
        <w:t>Evacuation Contingency Planning and T</w:t>
      </w:r>
      <w:r w:rsidR="00D92EA1">
        <w:rPr>
          <w:rFonts w:eastAsia="Times New Roman" w:cs="Times New Roman"/>
          <w:sz w:val="24"/>
          <w:szCs w:val="24"/>
        </w:rPr>
        <w:t>esting</w:t>
      </w:r>
    </w:p>
    <w:p w14:paraId="0F207EAA" w14:textId="77777777" w:rsidR="00240ADB" w:rsidRPr="00290D72" w:rsidRDefault="00240ADB" w:rsidP="00240ADB">
      <w:pPr>
        <w:tabs>
          <w:tab w:val="left" w:pos="567"/>
          <w:tab w:val="left" w:pos="2528"/>
        </w:tabs>
        <w:adjustRightInd/>
        <w:spacing w:after="120"/>
        <w:jc w:val="left"/>
        <w:rPr>
          <w:rFonts w:ascii="Verdana" w:eastAsia="Times New Roman" w:hAnsi="Verdana" w:cs="Times New Roman"/>
          <w:szCs w:val="24"/>
        </w:rPr>
      </w:pPr>
    </w:p>
    <w:p w14:paraId="6CA805D0" w14:textId="7B59A14D" w:rsidR="00240ADB" w:rsidRPr="00290D72" w:rsidRDefault="00D92EA1" w:rsidP="006B5953">
      <w:pPr>
        <w:numPr>
          <w:ilvl w:val="0"/>
          <w:numId w:val="17"/>
        </w:numPr>
        <w:overflowPunct w:val="0"/>
        <w:autoSpaceDE w:val="0"/>
        <w:autoSpaceDN w:val="0"/>
        <w:adjustRightInd/>
        <w:jc w:val="left"/>
        <w:textAlignment w:val="baseline"/>
        <w:rPr>
          <w:rFonts w:eastAsia="Times New Roman" w:cs="Times New Roman"/>
          <w:sz w:val="24"/>
          <w:szCs w:val="24"/>
        </w:rPr>
      </w:pPr>
      <w:r>
        <w:rPr>
          <w:rFonts w:eastAsia="Times New Roman" w:cs="Times New Roman"/>
          <w:sz w:val="24"/>
          <w:szCs w:val="24"/>
        </w:rPr>
        <w:t>Revision</w:t>
      </w:r>
    </w:p>
    <w:p w14:paraId="04F3F666" w14:textId="77777777" w:rsidR="00240ADB" w:rsidRPr="00290D72" w:rsidRDefault="00240ADB" w:rsidP="00240ADB">
      <w:pPr>
        <w:adjustRightInd/>
        <w:ind w:left="360"/>
        <w:rPr>
          <w:rFonts w:eastAsia="Times New Roman" w:cs="Times New Roman"/>
          <w:sz w:val="24"/>
          <w:szCs w:val="24"/>
        </w:rPr>
      </w:pPr>
    </w:p>
    <w:p w14:paraId="1E406805" w14:textId="1549F759" w:rsidR="00240ADB" w:rsidRPr="00290D72" w:rsidRDefault="00240ADB" w:rsidP="006B5953">
      <w:pPr>
        <w:numPr>
          <w:ilvl w:val="0"/>
          <w:numId w:val="17"/>
        </w:numPr>
        <w:tabs>
          <w:tab w:val="left" w:pos="8364"/>
        </w:tabs>
        <w:overflowPunct w:val="0"/>
        <w:autoSpaceDE w:val="0"/>
        <w:autoSpaceDN w:val="0"/>
        <w:adjustRightInd/>
        <w:jc w:val="left"/>
        <w:textAlignment w:val="baseline"/>
        <w:rPr>
          <w:rFonts w:eastAsia="Times New Roman" w:cs="Times New Roman"/>
          <w:sz w:val="24"/>
          <w:szCs w:val="24"/>
        </w:rPr>
      </w:pPr>
      <w:r w:rsidRPr="00290D72">
        <w:rPr>
          <w:rFonts w:eastAsia="Times New Roman" w:cs="Times New Roman"/>
          <w:sz w:val="24"/>
          <w:szCs w:val="24"/>
        </w:rPr>
        <w:t>Agreement and Signatories</w:t>
      </w:r>
    </w:p>
    <w:p w14:paraId="27E34DCD" w14:textId="77777777" w:rsidR="00240ADB" w:rsidRPr="00290D72" w:rsidRDefault="00240ADB" w:rsidP="00240ADB">
      <w:pPr>
        <w:tabs>
          <w:tab w:val="left" w:pos="8364"/>
        </w:tabs>
        <w:adjustRightInd/>
        <w:rPr>
          <w:rFonts w:eastAsia="Times New Roman" w:cs="Times New Roman"/>
          <w:sz w:val="24"/>
          <w:szCs w:val="24"/>
        </w:rPr>
      </w:pPr>
    </w:p>
    <w:p w14:paraId="562C7DF9" w14:textId="77777777" w:rsidR="00240ADB" w:rsidRPr="00290D72" w:rsidRDefault="00240ADB" w:rsidP="00240ADB">
      <w:pPr>
        <w:tabs>
          <w:tab w:val="left" w:pos="8364"/>
        </w:tabs>
        <w:adjustRightInd/>
        <w:rPr>
          <w:rFonts w:eastAsia="Times New Roman" w:cs="Times New Roman"/>
          <w:sz w:val="24"/>
          <w:szCs w:val="24"/>
        </w:rPr>
      </w:pPr>
    </w:p>
    <w:p w14:paraId="03E9A4C2" w14:textId="77777777" w:rsidR="00240ADB" w:rsidRPr="00290D72" w:rsidRDefault="00240ADB" w:rsidP="00240ADB">
      <w:pPr>
        <w:tabs>
          <w:tab w:val="left" w:pos="8364"/>
        </w:tabs>
        <w:adjustRightInd/>
        <w:rPr>
          <w:rFonts w:eastAsia="Times New Roman" w:cs="Times New Roman"/>
          <w:sz w:val="24"/>
          <w:szCs w:val="24"/>
        </w:rPr>
      </w:pPr>
      <w:r w:rsidRPr="00290D72">
        <w:rPr>
          <w:rFonts w:eastAsia="Times New Roman" w:cs="Times New Roman"/>
          <w:sz w:val="24"/>
          <w:szCs w:val="24"/>
        </w:rPr>
        <w:t xml:space="preserve">Appendices </w:t>
      </w:r>
    </w:p>
    <w:p w14:paraId="35625E26" w14:textId="77777777" w:rsidR="00240ADB" w:rsidRPr="00290D72" w:rsidRDefault="00240ADB" w:rsidP="00240ADB">
      <w:pPr>
        <w:tabs>
          <w:tab w:val="left" w:pos="8364"/>
        </w:tabs>
        <w:adjustRightInd/>
        <w:rPr>
          <w:rFonts w:eastAsia="Times New Roman" w:cs="Times New Roman"/>
          <w:sz w:val="24"/>
          <w:szCs w:val="24"/>
        </w:rPr>
      </w:pPr>
    </w:p>
    <w:p w14:paraId="19C2B013" w14:textId="08ED5D11" w:rsidR="00240ADB" w:rsidRPr="00290D72" w:rsidRDefault="00240ADB" w:rsidP="006B5953">
      <w:pPr>
        <w:numPr>
          <w:ilvl w:val="0"/>
          <w:numId w:val="23"/>
        </w:numPr>
        <w:tabs>
          <w:tab w:val="left" w:pos="8364"/>
        </w:tabs>
        <w:overflowPunct w:val="0"/>
        <w:autoSpaceDE w:val="0"/>
        <w:autoSpaceDN w:val="0"/>
        <w:adjustRightInd/>
        <w:jc w:val="left"/>
        <w:textAlignment w:val="baseline"/>
        <w:rPr>
          <w:rFonts w:eastAsia="Times New Roman" w:cs="Times New Roman"/>
        </w:rPr>
      </w:pPr>
      <w:r w:rsidRPr="00290D72">
        <w:rPr>
          <w:rFonts w:eastAsia="Times New Roman" w:cs="Times New Roman"/>
        </w:rPr>
        <w:t>Appendix A</w:t>
      </w:r>
    </w:p>
    <w:p w14:paraId="5CE97B54" w14:textId="3C48791E" w:rsidR="00240ADB" w:rsidRPr="00290D72" w:rsidRDefault="00240ADB" w:rsidP="006B5953">
      <w:pPr>
        <w:numPr>
          <w:ilvl w:val="0"/>
          <w:numId w:val="23"/>
        </w:numPr>
        <w:tabs>
          <w:tab w:val="left" w:pos="8364"/>
        </w:tabs>
        <w:overflowPunct w:val="0"/>
        <w:autoSpaceDE w:val="0"/>
        <w:autoSpaceDN w:val="0"/>
        <w:adjustRightInd/>
        <w:jc w:val="left"/>
        <w:textAlignment w:val="baseline"/>
        <w:rPr>
          <w:rFonts w:eastAsia="Times New Roman" w:cs="Times New Roman"/>
        </w:rPr>
      </w:pPr>
      <w:r w:rsidRPr="00290D72">
        <w:rPr>
          <w:rFonts w:eastAsia="Times New Roman" w:cs="Times New Roman"/>
        </w:rPr>
        <w:t>Appendix B</w:t>
      </w:r>
    </w:p>
    <w:p w14:paraId="042D28BA" w14:textId="7D19F8D9" w:rsidR="00240ADB" w:rsidRPr="00290D72" w:rsidRDefault="00240ADB" w:rsidP="006B5953">
      <w:pPr>
        <w:numPr>
          <w:ilvl w:val="0"/>
          <w:numId w:val="23"/>
        </w:numPr>
        <w:tabs>
          <w:tab w:val="left" w:pos="8364"/>
        </w:tabs>
        <w:overflowPunct w:val="0"/>
        <w:autoSpaceDE w:val="0"/>
        <w:autoSpaceDN w:val="0"/>
        <w:adjustRightInd/>
        <w:jc w:val="left"/>
        <w:textAlignment w:val="baseline"/>
        <w:rPr>
          <w:rFonts w:eastAsia="Times New Roman" w:cs="Times New Roman"/>
        </w:rPr>
      </w:pPr>
      <w:r w:rsidRPr="00290D72">
        <w:rPr>
          <w:rFonts w:eastAsia="Times New Roman" w:cs="Times New Roman"/>
        </w:rPr>
        <w:t>Appendix C</w:t>
      </w:r>
    </w:p>
    <w:p w14:paraId="53800790" w14:textId="77777777" w:rsidR="00240ADB" w:rsidRPr="00290D72" w:rsidRDefault="00240ADB" w:rsidP="00240ADB">
      <w:pPr>
        <w:tabs>
          <w:tab w:val="left" w:pos="8364"/>
        </w:tabs>
        <w:adjustRightInd/>
        <w:rPr>
          <w:rFonts w:eastAsia="Times New Roman" w:cs="Times New Roman"/>
        </w:rPr>
      </w:pPr>
    </w:p>
    <w:p w14:paraId="71AF0EA7" w14:textId="77777777" w:rsidR="00240ADB" w:rsidRPr="00290D72" w:rsidRDefault="00240ADB" w:rsidP="00240ADB">
      <w:pPr>
        <w:tabs>
          <w:tab w:val="left" w:pos="8364"/>
        </w:tabs>
        <w:adjustRightInd/>
        <w:ind w:left="360"/>
        <w:rPr>
          <w:rFonts w:eastAsia="Times New Roman" w:cs="Times New Roman"/>
          <w:sz w:val="24"/>
          <w:szCs w:val="24"/>
        </w:rPr>
      </w:pPr>
    </w:p>
    <w:p w14:paraId="63D219B9" w14:textId="77777777" w:rsidR="00240ADB" w:rsidRPr="00290D72" w:rsidRDefault="00240ADB" w:rsidP="00240ADB">
      <w:pPr>
        <w:tabs>
          <w:tab w:val="left" w:pos="8364"/>
        </w:tabs>
        <w:adjustRightInd/>
        <w:ind w:left="360"/>
        <w:rPr>
          <w:rFonts w:eastAsia="Times New Roman" w:cs="Times New Roman"/>
          <w:sz w:val="24"/>
          <w:szCs w:val="24"/>
        </w:rPr>
      </w:pPr>
    </w:p>
    <w:p w14:paraId="0E31AE32" w14:textId="77777777" w:rsidR="00240ADB" w:rsidRPr="00290D72" w:rsidRDefault="00240ADB" w:rsidP="00240ADB">
      <w:pPr>
        <w:tabs>
          <w:tab w:val="left" w:pos="8364"/>
        </w:tabs>
        <w:adjustRightInd/>
        <w:rPr>
          <w:rFonts w:eastAsia="Times New Roman" w:cs="Times New Roman"/>
          <w:sz w:val="24"/>
          <w:szCs w:val="24"/>
        </w:rPr>
      </w:pPr>
      <w:r w:rsidRPr="00290D72">
        <w:rPr>
          <w:rFonts w:eastAsia="Times New Roman" w:cs="Times New Roman"/>
          <w:sz w:val="24"/>
          <w:szCs w:val="24"/>
        </w:rPr>
        <w:t xml:space="preserve">  </w:t>
      </w:r>
    </w:p>
    <w:p w14:paraId="22F45B6E" w14:textId="77777777" w:rsidR="00240ADB" w:rsidRPr="00290D72" w:rsidRDefault="00240ADB" w:rsidP="00240ADB">
      <w:pPr>
        <w:tabs>
          <w:tab w:val="left" w:pos="567"/>
          <w:tab w:val="left" w:pos="2528"/>
        </w:tabs>
        <w:adjustRightInd/>
        <w:spacing w:after="120"/>
        <w:ind w:firstLine="2520"/>
        <w:jc w:val="left"/>
        <w:rPr>
          <w:rFonts w:ascii="Verdana" w:eastAsia="Times New Roman" w:hAnsi="Verdana" w:cs="Times New Roman"/>
          <w:b/>
          <w:szCs w:val="24"/>
        </w:rPr>
      </w:pPr>
    </w:p>
    <w:p w14:paraId="13644555" w14:textId="77777777" w:rsidR="00240ADB" w:rsidRPr="00290D72" w:rsidRDefault="00240ADB" w:rsidP="00240ADB">
      <w:pPr>
        <w:tabs>
          <w:tab w:val="left" w:pos="567"/>
          <w:tab w:val="left" w:pos="2528"/>
        </w:tabs>
        <w:adjustRightInd/>
        <w:spacing w:after="120"/>
        <w:jc w:val="left"/>
        <w:rPr>
          <w:rFonts w:ascii="Verdana" w:eastAsia="Times New Roman" w:hAnsi="Verdana" w:cs="Times New Roman"/>
          <w:b/>
          <w:szCs w:val="24"/>
        </w:rPr>
      </w:pPr>
    </w:p>
    <w:p w14:paraId="08C49477" w14:textId="77777777" w:rsidR="00240ADB" w:rsidRPr="00290D72" w:rsidRDefault="00240ADB" w:rsidP="00240ADB">
      <w:pPr>
        <w:tabs>
          <w:tab w:val="left" w:pos="567"/>
          <w:tab w:val="left" w:pos="2528"/>
        </w:tabs>
        <w:adjustRightInd/>
        <w:spacing w:after="120"/>
        <w:jc w:val="left"/>
        <w:rPr>
          <w:rFonts w:ascii="Verdana" w:eastAsia="Times New Roman" w:hAnsi="Verdana" w:cs="Times New Roman"/>
        </w:rPr>
      </w:pPr>
    </w:p>
    <w:p w14:paraId="788050C0" w14:textId="77777777" w:rsidR="00240ADB" w:rsidRPr="00290D72" w:rsidRDefault="00240ADB" w:rsidP="00240ADB">
      <w:pPr>
        <w:tabs>
          <w:tab w:val="left" w:pos="567"/>
          <w:tab w:val="left" w:pos="2528"/>
        </w:tabs>
        <w:adjustRightInd/>
        <w:spacing w:after="120"/>
        <w:jc w:val="left"/>
        <w:rPr>
          <w:rFonts w:ascii="Verdana" w:eastAsia="Times New Roman" w:hAnsi="Verdana" w:cs="Times New Roman"/>
        </w:rPr>
      </w:pPr>
    </w:p>
    <w:p w14:paraId="6DA6C671" w14:textId="77777777" w:rsidR="00240ADB" w:rsidRPr="00290D72" w:rsidRDefault="00240ADB" w:rsidP="00240ADB">
      <w:pPr>
        <w:adjustRightInd/>
        <w:spacing w:line="360" w:lineRule="auto"/>
        <w:rPr>
          <w:rFonts w:eastAsia="Times New Roman" w:cs="Times New Roman"/>
          <w:i/>
          <w:iCs/>
          <w:sz w:val="24"/>
          <w:szCs w:val="24"/>
          <w:lang w:eastAsia="en-US"/>
        </w:rPr>
      </w:pPr>
    </w:p>
    <w:p w14:paraId="3217BE16" w14:textId="77777777" w:rsidR="00240ADB" w:rsidRPr="00290D72" w:rsidRDefault="00240ADB" w:rsidP="00240ADB">
      <w:pPr>
        <w:adjustRightInd/>
        <w:spacing w:line="360" w:lineRule="auto"/>
        <w:jc w:val="center"/>
        <w:rPr>
          <w:rFonts w:eastAsia="Times New Roman" w:cs="Times New Roman"/>
          <w:i/>
          <w:iCs/>
          <w:sz w:val="22"/>
          <w:lang w:eastAsia="en-US"/>
        </w:rPr>
      </w:pPr>
    </w:p>
    <w:p w14:paraId="53E40E29" w14:textId="77777777" w:rsidR="00240ADB" w:rsidRPr="00290D72" w:rsidRDefault="00240ADB" w:rsidP="00240ADB">
      <w:pPr>
        <w:adjustRightInd/>
        <w:spacing w:line="360" w:lineRule="auto"/>
        <w:jc w:val="center"/>
        <w:rPr>
          <w:rFonts w:eastAsia="Times New Roman" w:cs="Times New Roman"/>
          <w:i/>
          <w:iCs/>
          <w:sz w:val="22"/>
          <w:lang w:eastAsia="en-US"/>
        </w:rPr>
      </w:pPr>
    </w:p>
    <w:p w14:paraId="6F000F43" w14:textId="77777777" w:rsidR="00240ADB" w:rsidRPr="00290D72" w:rsidRDefault="00240ADB" w:rsidP="00240ADB">
      <w:pPr>
        <w:adjustRightInd/>
        <w:spacing w:line="360" w:lineRule="auto"/>
        <w:jc w:val="center"/>
        <w:rPr>
          <w:rFonts w:eastAsia="Times New Roman" w:cs="Times New Roman"/>
          <w:i/>
          <w:iCs/>
          <w:sz w:val="22"/>
          <w:lang w:eastAsia="en-US"/>
        </w:rPr>
      </w:pPr>
    </w:p>
    <w:p w14:paraId="70566B68" w14:textId="77777777" w:rsidR="00240ADB" w:rsidRPr="00290D72" w:rsidRDefault="00240ADB" w:rsidP="00240ADB">
      <w:pPr>
        <w:adjustRightInd/>
        <w:spacing w:line="360" w:lineRule="auto"/>
        <w:jc w:val="center"/>
        <w:rPr>
          <w:rFonts w:eastAsia="Times New Roman" w:cs="Times New Roman"/>
          <w:i/>
          <w:iCs/>
          <w:sz w:val="24"/>
          <w:lang w:eastAsia="en-US"/>
        </w:rPr>
      </w:pPr>
    </w:p>
    <w:p w14:paraId="3C8C65E8" w14:textId="77777777" w:rsidR="00315225" w:rsidRDefault="00315225" w:rsidP="00240ADB">
      <w:pPr>
        <w:adjustRightInd/>
        <w:spacing w:line="360" w:lineRule="auto"/>
        <w:jc w:val="center"/>
        <w:rPr>
          <w:rFonts w:eastAsia="Times New Roman" w:cs="Times New Roman"/>
          <w:i/>
          <w:iCs/>
          <w:sz w:val="24"/>
          <w:lang w:eastAsia="en-US"/>
        </w:rPr>
      </w:pPr>
    </w:p>
    <w:p w14:paraId="712E44ED" w14:textId="77777777" w:rsidR="00315225" w:rsidRPr="00290D72" w:rsidRDefault="00315225" w:rsidP="00240ADB">
      <w:pPr>
        <w:adjustRightInd/>
        <w:spacing w:line="360" w:lineRule="auto"/>
        <w:jc w:val="center"/>
        <w:rPr>
          <w:rFonts w:eastAsia="Times New Roman" w:cs="Times New Roman"/>
          <w:i/>
          <w:iCs/>
          <w:sz w:val="24"/>
          <w:lang w:eastAsia="en-US"/>
        </w:rPr>
      </w:pPr>
    </w:p>
    <w:p w14:paraId="3E636E8A"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 xml:space="preserve">Purpose </w:t>
      </w:r>
    </w:p>
    <w:p w14:paraId="0794846B" w14:textId="77777777" w:rsidR="00240ADB" w:rsidRPr="00290D72" w:rsidRDefault="00240ADB" w:rsidP="00240ADB">
      <w:pPr>
        <w:overflowPunct w:val="0"/>
        <w:autoSpaceDE w:val="0"/>
        <w:autoSpaceDN w:val="0"/>
        <w:jc w:val="left"/>
        <w:textAlignment w:val="baseline"/>
        <w:rPr>
          <w:rFonts w:eastAsia="Times New Roman"/>
          <w:spacing w:val="-3"/>
          <w:lang w:eastAsia="en-US"/>
        </w:rPr>
      </w:pPr>
    </w:p>
    <w:p w14:paraId="67A8C001"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bookmarkStart w:id="7" w:name="_Hlk524596440"/>
      <w:r w:rsidRPr="00290D72">
        <w:rPr>
          <w:rFonts w:eastAsia="Times New Roman"/>
          <w:spacing w:val="-3"/>
          <w:sz w:val="24"/>
          <w:szCs w:val="24"/>
          <w:lang w:eastAsia="en-US"/>
        </w:rPr>
        <w:t>To provide provision within the Prisoner Escort Contracts (PECS) from 29</w:t>
      </w:r>
      <w:r w:rsidRPr="00290D72">
        <w:rPr>
          <w:rFonts w:eastAsia="Times New Roman"/>
          <w:spacing w:val="-3"/>
          <w:sz w:val="24"/>
          <w:szCs w:val="24"/>
          <w:vertAlign w:val="superscript"/>
          <w:lang w:eastAsia="en-US"/>
        </w:rPr>
        <w:t>th</w:t>
      </w:r>
      <w:r w:rsidRPr="00290D72">
        <w:rPr>
          <w:rFonts w:eastAsia="Times New Roman"/>
          <w:spacing w:val="-3"/>
          <w:sz w:val="24"/>
          <w:szCs w:val="24"/>
          <w:lang w:eastAsia="en-US"/>
        </w:rPr>
        <w:t xml:space="preserve"> August 2012 to 28</w:t>
      </w:r>
      <w:r w:rsidRPr="00290D72">
        <w:rPr>
          <w:rFonts w:eastAsia="Times New Roman"/>
          <w:spacing w:val="-3"/>
          <w:sz w:val="24"/>
          <w:szCs w:val="24"/>
          <w:vertAlign w:val="superscript"/>
          <w:lang w:eastAsia="en-US"/>
        </w:rPr>
        <w:t>th</w:t>
      </w:r>
      <w:r w:rsidRPr="00290D72">
        <w:rPr>
          <w:rFonts w:eastAsia="Times New Roman"/>
          <w:spacing w:val="-3"/>
          <w:sz w:val="24"/>
          <w:szCs w:val="24"/>
          <w:lang w:eastAsia="en-US"/>
        </w:rPr>
        <w:t xml:space="preserve"> August 2018 for the delivery of emergency assistance to the following NHS Trusts:- Mersey Care NHS Trust, West London NHS Trust and Nottinghamshire Healthcare NHS Trust.</w:t>
      </w:r>
      <w:bookmarkEnd w:id="7"/>
    </w:p>
    <w:p w14:paraId="4FDADCF9" w14:textId="77777777" w:rsidR="00240ADB" w:rsidRPr="00290D72" w:rsidRDefault="00240ADB" w:rsidP="00240ADB">
      <w:pPr>
        <w:overflowPunct w:val="0"/>
        <w:autoSpaceDE w:val="0"/>
        <w:autoSpaceDN w:val="0"/>
        <w:jc w:val="left"/>
        <w:textAlignment w:val="baseline"/>
        <w:rPr>
          <w:rFonts w:eastAsia="Times New Roman"/>
          <w:spacing w:val="-3"/>
          <w:lang w:eastAsia="en-US"/>
        </w:rPr>
      </w:pPr>
    </w:p>
    <w:p w14:paraId="1A5C2AE7"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level of assistance provided is limited to the transportation of Patients by the PECS Service Providers ‘GEOAmey PECS UK’ and ‘Serco-Wincanton’. </w:t>
      </w:r>
    </w:p>
    <w:p w14:paraId="5CE6AFB7" w14:textId="77777777" w:rsidR="00240ADB" w:rsidRPr="00290D72" w:rsidRDefault="00240ADB" w:rsidP="00240ADB">
      <w:pPr>
        <w:overflowPunct w:val="0"/>
        <w:autoSpaceDE w:val="0"/>
        <w:autoSpaceDN w:val="0"/>
        <w:jc w:val="left"/>
        <w:textAlignment w:val="baseline"/>
        <w:rPr>
          <w:rFonts w:eastAsia="Times New Roman"/>
          <w:spacing w:val="-3"/>
          <w:lang w:eastAsia="en-US"/>
        </w:rPr>
      </w:pPr>
    </w:p>
    <w:p w14:paraId="18EFEA7B" w14:textId="286B06CD"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Intervention from PECS shall be authorised by the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Command who will contact the PECS ‘on call’ Manager to initiate any required action.</w:t>
      </w:r>
    </w:p>
    <w:p w14:paraId="470332D8" w14:textId="77777777" w:rsidR="00240ADB" w:rsidRPr="00290D72" w:rsidRDefault="00240ADB" w:rsidP="00240ADB">
      <w:pPr>
        <w:adjustRightInd/>
        <w:rPr>
          <w:rFonts w:eastAsia="Times New Roman" w:cs="Times New Roman"/>
          <w:b/>
        </w:rPr>
      </w:pPr>
    </w:p>
    <w:p w14:paraId="60C27138"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 xml:space="preserve">Incidents in Secure Hospitals operated by the National Health Service </w:t>
      </w:r>
    </w:p>
    <w:p w14:paraId="1E7E48A3" w14:textId="77777777" w:rsidR="00240ADB" w:rsidRPr="00290D72" w:rsidRDefault="00240ADB" w:rsidP="00240ADB">
      <w:pPr>
        <w:overflowPunct w:val="0"/>
        <w:autoSpaceDE w:val="0"/>
        <w:autoSpaceDN w:val="0"/>
        <w:jc w:val="left"/>
        <w:textAlignment w:val="baseline"/>
        <w:rPr>
          <w:rFonts w:eastAsia="Times New Roman"/>
          <w:b/>
          <w:spacing w:val="-3"/>
          <w:lang w:eastAsia="en-US"/>
        </w:rPr>
      </w:pPr>
    </w:p>
    <w:p w14:paraId="6DB56024"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protocol is limited to the provision of transport in the following locations only:- </w:t>
      </w:r>
    </w:p>
    <w:p w14:paraId="6236377E" w14:textId="77777777" w:rsidR="00240ADB" w:rsidRPr="00290D72" w:rsidRDefault="00240ADB" w:rsidP="00240ADB">
      <w:pPr>
        <w:adjustRightInd/>
        <w:ind w:left="567" w:hanging="567"/>
        <w:rPr>
          <w:rFonts w:eastAsia="Times New Roman" w:cs="Times New Roman"/>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2952"/>
        <w:gridCol w:w="2952"/>
      </w:tblGrid>
      <w:tr w:rsidR="00240ADB" w:rsidRPr="00290D72" w14:paraId="5920A8E0" w14:textId="77777777" w:rsidTr="00240ADB">
        <w:trPr>
          <w:jc w:val="center"/>
        </w:trPr>
        <w:tc>
          <w:tcPr>
            <w:tcW w:w="2952" w:type="dxa"/>
            <w:shd w:val="clear" w:color="auto" w:fill="auto"/>
          </w:tcPr>
          <w:p w14:paraId="54FBC4B3"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Ashworth Hospital</w:t>
            </w:r>
          </w:p>
          <w:p w14:paraId="59B5DE64"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 xml:space="preserve">Mersey Care NHS Trust, Parkbourn </w:t>
            </w:r>
          </w:p>
          <w:p w14:paraId="31219A97"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 xml:space="preserve">Maghull </w:t>
            </w:r>
          </w:p>
          <w:p w14:paraId="71345AC9"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Liverpool</w:t>
            </w:r>
          </w:p>
          <w:p w14:paraId="008BB940"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L31 1HW</w:t>
            </w:r>
          </w:p>
          <w:p w14:paraId="0B4E72D7" w14:textId="0E36DF89" w:rsidR="00240ADB" w:rsidRPr="00290D72" w:rsidRDefault="00A75B46" w:rsidP="00240ADB">
            <w:pPr>
              <w:adjustRightInd/>
              <w:jc w:val="left"/>
              <w:rPr>
                <w:rFonts w:ascii="Tahoma" w:eastAsia="Times New Roman" w:hAnsi="Tahoma" w:cs="Times New Roman"/>
                <w:sz w:val="22"/>
                <w:szCs w:val="22"/>
                <w:lang w:eastAsia="en-US"/>
              </w:rPr>
            </w:pPr>
            <w:r w:rsidRPr="00A75B46">
              <w:rPr>
                <w:rFonts w:ascii="Tahoma" w:eastAsia="Times New Roman" w:hAnsi="Tahoma" w:cs="Times New Roman"/>
                <w:lang w:eastAsia="en-US"/>
              </w:rPr>
              <w:t>[INFORMATION DELETED]</w:t>
            </w:r>
          </w:p>
        </w:tc>
        <w:tc>
          <w:tcPr>
            <w:tcW w:w="2952" w:type="dxa"/>
            <w:shd w:val="clear" w:color="auto" w:fill="auto"/>
          </w:tcPr>
          <w:p w14:paraId="5B986A7C"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Broadmoor Hospital,</w:t>
            </w:r>
          </w:p>
          <w:p w14:paraId="013A0E39"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West London Mental Health Trust,</w:t>
            </w:r>
          </w:p>
          <w:p w14:paraId="2B40638B"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Crowthorne</w:t>
            </w:r>
          </w:p>
          <w:p w14:paraId="6037A63C"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Berkshire</w:t>
            </w:r>
          </w:p>
          <w:p w14:paraId="51F12FDD"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RG45 7EG</w:t>
            </w:r>
          </w:p>
          <w:p w14:paraId="2CC60E33" w14:textId="0B2572B4" w:rsidR="00240ADB" w:rsidRPr="00290D72" w:rsidRDefault="00A75B46" w:rsidP="00240ADB">
            <w:pPr>
              <w:adjustRightInd/>
              <w:jc w:val="left"/>
              <w:rPr>
                <w:rFonts w:ascii="Tahoma" w:eastAsia="Times New Roman" w:hAnsi="Tahoma" w:cs="Times New Roman"/>
                <w:lang w:eastAsia="en-US"/>
              </w:rPr>
            </w:pPr>
            <w:r w:rsidRPr="00A75B46">
              <w:rPr>
                <w:rFonts w:ascii="Tahoma" w:eastAsia="Times New Roman" w:hAnsi="Tahoma" w:cs="Times New Roman"/>
                <w:lang w:eastAsia="en-US"/>
              </w:rPr>
              <w:t>[INFORMATION DELETED]</w:t>
            </w:r>
          </w:p>
        </w:tc>
        <w:tc>
          <w:tcPr>
            <w:tcW w:w="2952" w:type="dxa"/>
            <w:shd w:val="clear" w:color="auto" w:fill="auto"/>
          </w:tcPr>
          <w:p w14:paraId="451B76FF"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Rampton Hospital</w:t>
            </w:r>
          </w:p>
          <w:p w14:paraId="49B0DE84"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Nottinghamshire Healthcare NHS Trust,</w:t>
            </w:r>
          </w:p>
          <w:p w14:paraId="21554B8A"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Retford</w:t>
            </w:r>
          </w:p>
          <w:p w14:paraId="603FC1F3"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Nottinghamshire</w:t>
            </w:r>
          </w:p>
          <w:p w14:paraId="090078CC" w14:textId="77777777" w:rsidR="00240ADB" w:rsidRPr="00290D72" w:rsidRDefault="00240ADB" w:rsidP="00240ADB">
            <w:pPr>
              <w:adjustRightInd/>
              <w:jc w:val="left"/>
              <w:rPr>
                <w:rFonts w:ascii="Tahoma" w:eastAsia="Times New Roman" w:hAnsi="Tahoma" w:cs="Times New Roman"/>
                <w:lang w:eastAsia="en-US"/>
              </w:rPr>
            </w:pPr>
            <w:r w:rsidRPr="00290D72">
              <w:rPr>
                <w:rFonts w:ascii="Tahoma" w:eastAsia="Times New Roman" w:hAnsi="Tahoma" w:cs="Times New Roman"/>
                <w:lang w:eastAsia="en-US"/>
              </w:rPr>
              <w:t>DN22 0PD</w:t>
            </w:r>
          </w:p>
          <w:p w14:paraId="7226E4B3" w14:textId="549BC06B" w:rsidR="00240ADB" w:rsidRPr="00290D72" w:rsidRDefault="00A75B46" w:rsidP="00240ADB">
            <w:pPr>
              <w:adjustRightInd/>
              <w:jc w:val="left"/>
              <w:rPr>
                <w:rFonts w:ascii="Tahoma" w:eastAsia="Times New Roman" w:hAnsi="Tahoma" w:cs="Times New Roman"/>
                <w:lang w:eastAsia="en-US"/>
              </w:rPr>
            </w:pPr>
            <w:r w:rsidRPr="00A75B46">
              <w:rPr>
                <w:rFonts w:ascii="Tahoma" w:eastAsia="Times New Roman" w:hAnsi="Tahoma" w:cs="Times New Roman"/>
                <w:lang w:eastAsia="en-US"/>
              </w:rPr>
              <w:t>[INFORMATION DELETED]</w:t>
            </w:r>
          </w:p>
        </w:tc>
      </w:tr>
    </w:tbl>
    <w:p w14:paraId="54FB9156" w14:textId="77777777" w:rsidR="00240ADB" w:rsidRPr="00290D72" w:rsidRDefault="00240ADB" w:rsidP="00240ADB">
      <w:pPr>
        <w:adjustRightInd/>
        <w:ind w:left="567" w:hanging="567"/>
        <w:rPr>
          <w:rFonts w:eastAsia="Times New Roman" w:cs="Times New Roman"/>
        </w:rPr>
      </w:pPr>
    </w:p>
    <w:p w14:paraId="520362AA"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The High Security Hospitals provide treatment for Patients suffering from Mental Disorders, who if at large in the community would be considered a risk to the Public.</w:t>
      </w:r>
    </w:p>
    <w:p w14:paraId="66ECE61A" w14:textId="77777777" w:rsidR="00240ADB" w:rsidRPr="00290D72" w:rsidRDefault="00240ADB" w:rsidP="00240ADB">
      <w:pPr>
        <w:adjustRightInd/>
        <w:ind w:left="567" w:hanging="567"/>
        <w:rPr>
          <w:rFonts w:eastAsia="Times New Roman" w:cs="Times New Roman"/>
        </w:rPr>
      </w:pPr>
    </w:p>
    <w:p w14:paraId="29446530" w14:textId="28B5C9C4"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If the scale of the incident necessitates physical intervention and support from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it is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Command who will facilitate the co-ordination of the capabilities of the PECS Service Providers to the NHS Facility. The PECS ‘on call’ Manager will co-ordinate the response from their Service Providers named in 1.2 of this document. Dependency of the level of response and the number of Patients to be evacuated will trigger the required reaction from one or two of the PECS Service Providers. Further information describing the required operational response is contained in Appendix A.  </w:t>
      </w:r>
    </w:p>
    <w:p w14:paraId="3FEAB1F0" w14:textId="77777777" w:rsidR="00240ADB" w:rsidRPr="00290D72" w:rsidRDefault="00240ADB" w:rsidP="00240ADB">
      <w:pPr>
        <w:overflowPunct w:val="0"/>
        <w:autoSpaceDE w:val="0"/>
        <w:autoSpaceDN w:val="0"/>
        <w:jc w:val="left"/>
        <w:textAlignment w:val="baseline"/>
        <w:rPr>
          <w:rFonts w:ascii="Times New Roman" w:eastAsia="Times New Roman" w:hAnsi="Times New Roman" w:cs="Times New Roman"/>
          <w:spacing w:val="-3"/>
          <w:lang w:eastAsia="en-US"/>
        </w:rPr>
      </w:pPr>
    </w:p>
    <w:p w14:paraId="29B91350"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The approximate occupational capacity of each of the facilities and the mixture of Patients is as follows:</w:t>
      </w:r>
    </w:p>
    <w:p w14:paraId="3C26B6B5" w14:textId="77777777" w:rsidR="00240ADB" w:rsidRPr="00290D72" w:rsidRDefault="00240ADB" w:rsidP="00240ADB">
      <w:pPr>
        <w:overflowPunct w:val="0"/>
        <w:autoSpaceDE w:val="0"/>
        <w:autoSpaceDN w:val="0"/>
        <w:jc w:val="left"/>
        <w:textAlignment w:val="baseline"/>
        <w:rPr>
          <w:rFonts w:eastAsia="Times New Roman"/>
          <w:spacing w:val="-3"/>
          <w:sz w:val="10"/>
          <w:szCs w:val="1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2808"/>
        <w:gridCol w:w="3116"/>
      </w:tblGrid>
      <w:tr w:rsidR="00240ADB" w:rsidRPr="00290D72" w14:paraId="3C29DAB2" w14:textId="77777777" w:rsidTr="00240ADB">
        <w:trPr>
          <w:trHeight w:val="2259"/>
          <w:jc w:val="center"/>
        </w:trPr>
        <w:tc>
          <w:tcPr>
            <w:tcW w:w="3129" w:type="dxa"/>
            <w:shd w:val="clear" w:color="auto" w:fill="auto"/>
          </w:tcPr>
          <w:p w14:paraId="343C2502"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Ashworth Hospital</w:t>
            </w:r>
          </w:p>
          <w:p w14:paraId="02647CBF"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 xml:space="preserve">Approx 200 – 220 male Patients </w:t>
            </w:r>
          </w:p>
          <w:p w14:paraId="641255A5" w14:textId="77777777" w:rsidR="00240ADB" w:rsidRPr="00290D72" w:rsidRDefault="00240ADB" w:rsidP="00240ADB">
            <w:pPr>
              <w:adjustRightInd/>
              <w:jc w:val="left"/>
              <w:rPr>
                <w:rFonts w:ascii="Tahoma" w:eastAsia="Times New Roman" w:hAnsi="Tahoma" w:cs="Tahoma"/>
                <w:lang w:eastAsia="en-US"/>
              </w:rPr>
            </w:pPr>
          </w:p>
          <w:p w14:paraId="2E6C85DE"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Destinations: Approx 100 -110 Patients would be sent to both Broadmoor &amp; Rampton Hospitals.</w:t>
            </w:r>
          </w:p>
          <w:p w14:paraId="145867D9" w14:textId="77777777" w:rsidR="00240ADB" w:rsidRPr="00290D72" w:rsidRDefault="00240ADB" w:rsidP="00240ADB">
            <w:pPr>
              <w:adjustRightInd/>
              <w:jc w:val="left"/>
              <w:rPr>
                <w:rFonts w:ascii="Tahoma" w:eastAsia="Times New Roman" w:hAnsi="Tahoma" w:cs="Tahoma"/>
                <w:lang w:eastAsia="en-US"/>
              </w:rPr>
            </w:pPr>
          </w:p>
          <w:p w14:paraId="1E94AD47" w14:textId="77777777" w:rsidR="00240ADB" w:rsidRPr="00290D72" w:rsidRDefault="00240ADB" w:rsidP="00240ADB">
            <w:pPr>
              <w:adjustRightInd/>
              <w:jc w:val="left"/>
              <w:rPr>
                <w:rFonts w:ascii="Tahoma" w:eastAsia="Times New Roman" w:hAnsi="Tahoma" w:cs="Tahoma"/>
                <w:lang w:eastAsia="en-US"/>
              </w:rPr>
            </w:pPr>
          </w:p>
        </w:tc>
        <w:tc>
          <w:tcPr>
            <w:tcW w:w="2808" w:type="dxa"/>
            <w:shd w:val="clear" w:color="auto" w:fill="auto"/>
          </w:tcPr>
          <w:p w14:paraId="48C82E2C"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Broadmoor Hospital</w:t>
            </w:r>
          </w:p>
          <w:p w14:paraId="42A01C5C"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 xml:space="preserve">Approx 200 – 220 male Patients </w:t>
            </w:r>
          </w:p>
          <w:p w14:paraId="136CCF1D" w14:textId="77777777" w:rsidR="00240ADB" w:rsidRPr="00290D72" w:rsidRDefault="00240ADB" w:rsidP="00240ADB">
            <w:pPr>
              <w:adjustRightInd/>
              <w:jc w:val="left"/>
              <w:rPr>
                <w:rFonts w:ascii="Tahoma" w:eastAsia="Times New Roman" w:hAnsi="Tahoma" w:cs="Tahoma"/>
                <w:lang w:eastAsia="en-US"/>
              </w:rPr>
            </w:pPr>
          </w:p>
          <w:p w14:paraId="50524F45"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Destinations: Approx 100 -110 Patients would be sent to both Ashworth &amp; Rampton Hospitals.</w:t>
            </w:r>
          </w:p>
        </w:tc>
        <w:tc>
          <w:tcPr>
            <w:tcW w:w="3116" w:type="dxa"/>
            <w:shd w:val="clear" w:color="auto" w:fill="auto"/>
          </w:tcPr>
          <w:p w14:paraId="00B7EBB4"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Rampton Hospital</w:t>
            </w:r>
          </w:p>
          <w:p w14:paraId="2AD9FF81"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 xml:space="preserve">Approx 275 – 280 male Patients; </w:t>
            </w:r>
          </w:p>
          <w:p w14:paraId="082BCAAA"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Approx 45 – 50 female Patients</w:t>
            </w:r>
          </w:p>
          <w:p w14:paraId="130A8FB9"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Total Patients 320 – 330</w:t>
            </w:r>
          </w:p>
          <w:p w14:paraId="173871A2" w14:textId="77777777" w:rsidR="00240ADB" w:rsidRPr="00290D72" w:rsidRDefault="00240ADB" w:rsidP="00240ADB">
            <w:pPr>
              <w:adjustRightInd/>
              <w:jc w:val="left"/>
              <w:rPr>
                <w:rFonts w:ascii="Tahoma" w:eastAsia="Times New Roman" w:hAnsi="Tahoma" w:cs="Tahoma"/>
                <w:lang w:eastAsia="en-US"/>
              </w:rPr>
            </w:pPr>
          </w:p>
          <w:p w14:paraId="6B6BFF45" w14:textId="77777777" w:rsidR="00240ADB" w:rsidRPr="00290D72" w:rsidRDefault="00240ADB" w:rsidP="00240ADB">
            <w:pPr>
              <w:adjustRightInd/>
              <w:jc w:val="left"/>
              <w:rPr>
                <w:rFonts w:ascii="Tahoma" w:eastAsia="Times New Roman" w:hAnsi="Tahoma" w:cs="Tahoma"/>
                <w:lang w:eastAsia="en-US"/>
              </w:rPr>
            </w:pPr>
            <w:r w:rsidRPr="00290D72">
              <w:rPr>
                <w:rFonts w:ascii="Tahoma" w:eastAsia="Times New Roman" w:hAnsi="Tahoma" w:cs="Tahoma"/>
                <w:lang w:eastAsia="en-US"/>
              </w:rPr>
              <w:t>Destinations: Approx 186 Patients would be sent to Ashworth &amp; 144 Patients to Broadmoor</w:t>
            </w:r>
          </w:p>
          <w:p w14:paraId="292CF117" w14:textId="77777777" w:rsidR="00240ADB" w:rsidRPr="00290D72" w:rsidRDefault="00240ADB" w:rsidP="00240ADB">
            <w:pPr>
              <w:adjustRightInd/>
              <w:jc w:val="left"/>
              <w:rPr>
                <w:rFonts w:ascii="Tahoma" w:eastAsia="Times New Roman" w:hAnsi="Tahoma" w:cs="Tahoma"/>
                <w:lang w:eastAsia="en-US"/>
              </w:rPr>
            </w:pPr>
          </w:p>
        </w:tc>
      </w:tr>
    </w:tbl>
    <w:p w14:paraId="2CB7A240" w14:textId="77777777" w:rsidR="00240ADB" w:rsidRPr="00290D72" w:rsidRDefault="00240ADB" w:rsidP="00240ADB">
      <w:pPr>
        <w:adjustRightInd/>
        <w:rPr>
          <w:rFonts w:eastAsia="Times New Roman" w:cs="Times New Roman"/>
          <w:b/>
          <w:sz w:val="24"/>
        </w:rPr>
      </w:pPr>
    </w:p>
    <w:p w14:paraId="1BD844F3"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Nature of incidents where assistance may be required</w:t>
      </w:r>
      <w:r w:rsidRPr="00290D72">
        <w:rPr>
          <w:rFonts w:eastAsia="Times New Roman"/>
          <w:b/>
          <w:spacing w:val="-3"/>
          <w:sz w:val="24"/>
          <w:szCs w:val="24"/>
          <w:lang w:eastAsia="en-US"/>
        </w:rPr>
        <w:tab/>
      </w:r>
    </w:p>
    <w:p w14:paraId="52D9CDA2" w14:textId="77777777" w:rsidR="00240ADB" w:rsidRPr="00290D72" w:rsidRDefault="00240ADB" w:rsidP="00240ADB">
      <w:pPr>
        <w:overflowPunct w:val="0"/>
        <w:autoSpaceDE w:val="0"/>
        <w:autoSpaceDN w:val="0"/>
        <w:jc w:val="left"/>
        <w:textAlignment w:val="baseline"/>
        <w:rPr>
          <w:rFonts w:eastAsia="Times New Roman"/>
          <w:b/>
          <w:spacing w:val="-3"/>
          <w:sz w:val="24"/>
          <w:szCs w:val="24"/>
          <w:lang w:eastAsia="en-US"/>
        </w:rPr>
      </w:pPr>
    </w:p>
    <w:p w14:paraId="08B291E7" w14:textId="610A2889"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Intervention from PECS shall be authorised by </w:t>
      </w:r>
      <w:r w:rsidR="00315225">
        <w:rPr>
          <w:rFonts w:eastAsia="Times New Roman"/>
          <w:spacing w:val="-3"/>
          <w:sz w:val="24"/>
          <w:szCs w:val="24"/>
          <w:lang w:eastAsia="en-US"/>
        </w:rPr>
        <w:t>HMPPS</w:t>
      </w:r>
      <w:r w:rsidRPr="00290D72">
        <w:rPr>
          <w:rFonts w:eastAsia="Times New Roman"/>
          <w:spacing w:val="-3"/>
          <w:sz w:val="24"/>
          <w:szCs w:val="24"/>
          <w:lang w:eastAsia="en-US"/>
        </w:rPr>
        <w:t xml:space="preserve"> Gold Command, who will contact the PECS ‘on call’ Manager to initiate required action. Intervention from PECS is restricted to partial or whole evacuation of a Secure Hospital and where the NHS Operational Support is unable to facilitate transportation of Patients in a controlled evacuation using their own resources.</w:t>
      </w:r>
    </w:p>
    <w:p w14:paraId="4593FA6C" w14:textId="77777777" w:rsidR="00240ADB" w:rsidRPr="00290D72" w:rsidRDefault="00240ADB" w:rsidP="00240ADB">
      <w:pPr>
        <w:adjustRightInd/>
        <w:rPr>
          <w:rFonts w:eastAsia="Times New Roman" w:cs="Times New Roman"/>
          <w:sz w:val="24"/>
        </w:rPr>
      </w:pPr>
      <w:r w:rsidRPr="00290D72">
        <w:rPr>
          <w:rFonts w:eastAsia="Times New Roman" w:cs="Times New Roman"/>
          <w:sz w:val="24"/>
        </w:rPr>
        <w:t xml:space="preserve"> </w:t>
      </w:r>
    </w:p>
    <w:p w14:paraId="58FAE137"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PECS will be required to facilitate the transportation of Patients from one of the three Secure Hospitals named in 2.4 of this protocol.</w:t>
      </w:r>
    </w:p>
    <w:p w14:paraId="2B9EEEF9" w14:textId="77777777" w:rsidR="00240ADB" w:rsidRPr="00290D72" w:rsidRDefault="00240ADB" w:rsidP="00240ADB">
      <w:pPr>
        <w:adjustRightInd/>
        <w:ind w:left="567" w:hanging="567"/>
        <w:rPr>
          <w:rFonts w:eastAsia="Times New Roman" w:cs="Times New Roman"/>
          <w:sz w:val="24"/>
        </w:rPr>
      </w:pPr>
    </w:p>
    <w:p w14:paraId="0B4280D4"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PECS will be required to facilitate the transportation of Patients assessed as suitable by the respective High Security Hospital. Each High Security Hospital will undertake an individual assessment of each Patient using as guidance the attached decision-tree algorithm, see Appendix B.  Each Hospital will also ensure that their individual Major Incident Management Contingency Plans for Emergency Evacuation include direction for the process of determining Patient assessment and suitability for PECS cellular vehicle transport. </w:t>
      </w:r>
    </w:p>
    <w:p w14:paraId="11550B9A" w14:textId="77777777" w:rsidR="00240ADB" w:rsidRPr="00290D72" w:rsidRDefault="00240ADB" w:rsidP="00240ADB">
      <w:pPr>
        <w:adjustRightInd/>
        <w:ind w:left="567" w:hanging="567"/>
        <w:rPr>
          <w:rFonts w:eastAsia="Times New Roman" w:cs="Times New Roman"/>
          <w:sz w:val="24"/>
        </w:rPr>
      </w:pPr>
      <w:r w:rsidRPr="00290D72">
        <w:rPr>
          <w:rFonts w:eastAsia="Times New Roman" w:cs="Times New Roman"/>
          <w:sz w:val="24"/>
        </w:rPr>
        <w:t xml:space="preserve"> </w:t>
      </w:r>
    </w:p>
    <w:p w14:paraId="06AACA79"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PECS vehicle staff will support the NHS Registered Nurse who shall retain responsibility and accountability for the care and supervision of those Patients deemed suitable for the transportation utilising the PECS cellular vehicles.  </w:t>
      </w:r>
    </w:p>
    <w:p w14:paraId="612627EC" w14:textId="77777777" w:rsidR="00240ADB" w:rsidRPr="00290D72" w:rsidRDefault="00240ADB" w:rsidP="00240ADB">
      <w:pPr>
        <w:adjustRightInd/>
        <w:ind w:left="567"/>
        <w:rPr>
          <w:rFonts w:eastAsia="Times New Roman" w:cs="Times New Roman"/>
          <w:sz w:val="24"/>
        </w:rPr>
      </w:pPr>
    </w:p>
    <w:p w14:paraId="0FD669C5"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Command arrangements</w:t>
      </w:r>
    </w:p>
    <w:p w14:paraId="2FA466A9" w14:textId="77777777" w:rsidR="00240ADB" w:rsidRPr="00290D72" w:rsidRDefault="00240ADB" w:rsidP="00240ADB">
      <w:pPr>
        <w:overflowPunct w:val="0"/>
        <w:autoSpaceDE w:val="0"/>
        <w:autoSpaceDN w:val="0"/>
        <w:jc w:val="left"/>
        <w:textAlignment w:val="baseline"/>
        <w:rPr>
          <w:rFonts w:eastAsia="Times New Roman"/>
          <w:b/>
          <w:spacing w:val="-3"/>
          <w:sz w:val="24"/>
          <w:szCs w:val="24"/>
          <w:lang w:eastAsia="en-US"/>
        </w:rPr>
      </w:pPr>
    </w:p>
    <w:p w14:paraId="51032ECB"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The command arrangements for the management of an incident are based on the following personnel:</w:t>
      </w:r>
    </w:p>
    <w:p w14:paraId="022713F1" w14:textId="77777777" w:rsidR="00240ADB" w:rsidRPr="00290D72" w:rsidRDefault="00240ADB" w:rsidP="00240ADB">
      <w:pPr>
        <w:adjustRightInd/>
        <w:rPr>
          <w:rFonts w:eastAsia="Times New Roman" w:cs="Times New Roman"/>
          <w:sz w:val="24"/>
        </w:rPr>
      </w:pPr>
    </w:p>
    <w:p w14:paraId="3034B122" w14:textId="305C1F9F" w:rsidR="00240ADB" w:rsidRPr="00290D72" w:rsidRDefault="00315225" w:rsidP="00240ADB">
      <w:pPr>
        <w:adjustRightInd/>
        <w:ind w:left="851"/>
        <w:rPr>
          <w:rFonts w:eastAsia="Times New Roman" w:cs="Times New Roman"/>
          <w:sz w:val="24"/>
        </w:rPr>
      </w:pPr>
      <w:r>
        <w:rPr>
          <w:rFonts w:eastAsia="Times New Roman" w:cs="Times New Roman"/>
          <w:b/>
          <w:sz w:val="24"/>
        </w:rPr>
        <w:t>HMPPS</w:t>
      </w:r>
      <w:r w:rsidR="00240ADB" w:rsidRPr="00290D72">
        <w:rPr>
          <w:rFonts w:eastAsia="Times New Roman" w:cs="Times New Roman"/>
          <w:b/>
          <w:sz w:val="24"/>
        </w:rPr>
        <w:t xml:space="preserve"> Gold Commander</w:t>
      </w:r>
      <w:r w:rsidR="00240ADB" w:rsidRPr="00290D72">
        <w:rPr>
          <w:rFonts w:eastAsia="Times New Roman" w:cs="Times New Roman"/>
          <w:sz w:val="24"/>
        </w:rPr>
        <w:t xml:space="preserve">, whilst not holding executive authority of the incident, occupies a key advisory and supporting role to the NHS Operational Manager. After initial contact with the Senior NHS Operational Manager, confirmation must be sought to the channel of further communication, whether the relationship of communication remains or that communication is directed to the Senior NHS Operational Manager on site. For the purpose of clarity this title is NHS Silver. The </w:t>
      </w:r>
      <w:r w:rsidR="008C3754">
        <w:rPr>
          <w:rFonts w:eastAsia="Times New Roman" w:cs="Times New Roman"/>
          <w:sz w:val="24"/>
        </w:rPr>
        <w:t>HMPPS</w:t>
      </w:r>
      <w:r w:rsidR="00240ADB" w:rsidRPr="00290D72">
        <w:rPr>
          <w:rFonts w:eastAsia="Times New Roman" w:cs="Times New Roman"/>
          <w:sz w:val="24"/>
        </w:rPr>
        <w:t xml:space="preserve"> Gold Commander retains overall responsibility for </w:t>
      </w:r>
      <w:r w:rsidR="008C3754">
        <w:rPr>
          <w:rFonts w:eastAsia="Times New Roman" w:cs="Times New Roman"/>
          <w:sz w:val="24"/>
        </w:rPr>
        <w:t>HMPPS</w:t>
      </w:r>
      <w:r w:rsidR="00240ADB" w:rsidRPr="00290D72">
        <w:rPr>
          <w:rFonts w:eastAsia="Times New Roman" w:cs="Times New Roman"/>
          <w:sz w:val="24"/>
        </w:rPr>
        <w:t xml:space="preserve"> personnel deployed to provide assistance, working in collaboration with the NHS Silver.</w:t>
      </w:r>
    </w:p>
    <w:p w14:paraId="707C421D" w14:textId="77777777" w:rsidR="00240ADB" w:rsidRPr="00290D72" w:rsidRDefault="00240ADB" w:rsidP="00240ADB">
      <w:pPr>
        <w:adjustRightInd/>
        <w:ind w:left="851"/>
        <w:rPr>
          <w:rFonts w:eastAsia="Times New Roman" w:cs="Times New Roman"/>
          <w:sz w:val="24"/>
        </w:rPr>
      </w:pPr>
    </w:p>
    <w:p w14:paraId="6A013E6E" w14:textId="053F56EA" w:rsidR="00240ADB" w:rsidRPr="00290D72" w:rsidRDefault="00240ADB" w:rsidP="00240ADB">
      <w:pPr>
        <w:adjustRightInd/>
        <w:ind w:left="851"/>
        <w:rPr>
          <w:rFonts w:eastAsia="Times New Roman" w:cs="Times New Roman"/>
          <w:sz w:val="24"/>
          <w:u w:val="single"/>
        </w:rPr>
      </w:pPr>
      <w:r w:rsidRPr="00290D72">
        <w:rPr>
          <w:rFonts w:eastAsia="Times New Roman" w:cs="Times New Roman"/>
          <w:b/>
          <w:sz w:val="24"/>
        </w:rPr>
        <w:t>PECS ‘on call’ Manager</w:t>
      </w:r>
      <w:r w:rsidRPr="00290D72">
        <w:rPr>
          <w:rFonts w:eastAsia="Times New Roman" w:cs="Times New Roman"/>
          <w:sz w:val="24"/>
        </w:rPr>
        <w:t xml:space="preserve"> Where necessary the </w:t>
      </w:r>
      <w:r w:rsidR="008C3754">
        <w:rPr>
          <w:rFonts w:eastAsia="Times New Roman" w:cs="Times New Roman"/>
          <w:sz w:val="24"/>
        </w:rPr>
        <w:t>HMPPS</w:t>
      </w:r>
      <w:r w:rsidRPr="00290D72">
        <w:rPr>
          <w:rFonts w:eastAsia="Times New Roman" w:cs="Times New Roman"/>
          <w:sz w:val="24"/>
        </w:rPr>
        <w:t xml:space="preserve"> Gold Commander will discharge elements of the Services to the PECS ‘on call’ manager. The PECS ‘on call’ manager will follow procedures detailed within the arrangements listed in section 5 below.</w:t>
      </w:r>
    </w:p>
    <w:p w14:paraId="4CC4F161" w14:textId="77777777" w:rsidR="00240ADB" w:rsidRPr="00290D72" w:rsidRDefault="00240ADB" w:rsidP="00240ADB">
      <w:pPr>
        <w:adjustRightInd/>
        <w:ind w:left="851"/>
        <w:rPr>
          <w:rFonts w:eastAsia="Times New Roman" w:cs="Times New Roman"/>
          <w:sz w:val="24"/>
        </w:rPr>
      </w:pPr>
    </w:p>
    <w:p w14:paraId="3A6CF3E6" w14:textId="69F604E1" w:rsidR="00240ADB" w:rsidRPr="00290D72" w:rsidRDefault="00240ADB" w:rsidP="00240ADB">
      <w:pPr>
        <w:tabs>
          <w:tab w:val="num" w:pos="567"/>
        </w:tabs>
        <w:adjustRightInd/>
        <w:ind w:left="851"/>
        <w:rPr>
          <w:rFonts w:eastAsia="Times New Roman" w:cs="Times New Roman"/>
          <w:sz w:val="24"/>
        </w:rPr>
      </w:pPr>
      <w:r w:rsidRPr="00290D72">
        <w:rPr>
          <w:rFonts w:eastAsia="Times New Roman" w:cs="Times New Roman"/>
          <w:b/>
          <w:sz w:val="24"/>
        </w:rPr>
        <w:t xml:space="preserve">NHS Silver </w:t>
      </w:r>
      <w:r w:rsidRPr="00290D72">
        <w:rPr>
          <w:rFonts w:eastAsia="Times New Roman" w:cs="Times New Roman"/>
          <w:sz w:val="24"/>
        </w:rPr>
        <w:t xml:space="preserve">is normally the Operational Centre Manager, or another named deputy. They will liaise directly with the Senior NHS Operational Manager (NHS Gold Commander) to agree a strategy and will advise the </w:t>
      </w:r>
      <w:r w:rsidR="008C3754">
        <w:rPr>
          <w:rFonts w:eastAsia="Times New Roman" w:cs="Times New Roman"/>
          <w:sz w:val="24"/>
        </w:rPr>
        <w:t>HMPPS</w:t>
      </w:r>
      <w:r w:rsidRPr="00290D72">
        <w:rPr>
          <w:rFonts w:eastAsia="Times New Roman" w:cs="Times New Roman"/>
          <w:sz w:val="24"/>
        </w:rPr>
        <w:t xml:space="preserve"> Gold Commander of the proposed course of action.</w:t>
      </w:r>
    </w:p>
    <w:p w14:paraId="00D59A59" w14:textId="77777777" w:rsidR="00240ADB" w:rsidRPr="00290D72" w:rsidRDefault="00240ADB" w:rsidP="00240ADB">
      <w:pPr>
        <w:tabs>
          <w:tab w:val="left" w:pos="567"/>
        </w:tabs>
        <w:adjustRightInd/>
        <w:ind w:left="567" w:hanging="567"/>
        <w:rPr>
          <w:rFonts w:eastAsia="Times New Roman" w:cs="Times New Roman"/>
          <w:sz w:val="24"/>
        </w:rPr>
      </w:pPr>
    </w:p>
    <w:p w14:paraId="1D8EE901" w14:textId="1EC725BE"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Command Arrangements are clear -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Command will offer advice only. If any instruction, rather than advice were to be given to the HSH Silver Commander, by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liability could move from the NHS to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Thus the nature of accountability and liability of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and NHS Silver remains with the High Security Hospitals. </w:t>
      </w:r>
    </w:p>
    <w:p w14:paraId="0E8D8656" w14:textId="77777777" w:rsidR="00240ADB" w:rsidRPr="00290D72" w:rsidRDefault="00240ADB" w:rsidP="00240ADB">
      <w:pPr>
        <w:adjustRightInd/>
        <w:ind w:left="500"/>
        <w:jc w:val="left"/>
        <w:rPr>
          <w:rFonts w:eastAsia="Times New Roman"/>
          <w:lang w:eastAsia="en-US"/>
        </w:rPr>
      </w:pPr>
    </w:p>
    <w:p w14:paraId="66674E58"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u w:val="single"/>
          <w:lang w:eastAsia="en-US"/>
        </w:rPr>
      </w:pPr>
      <w:r w:rsidRPr="00290D72">
        <w:rPr>
          <w:rFonts w:eastAsia="Times New Roman"/>
          <w:b/>
          <w:spacing w:val="-3"/>
          <w:sz w:val="24"/>
          <w:szCs w:val="24"/>
          <w:lang w:eastAsia="en-US"/>
        </w:rPr>
        <w:t>Operational Responsibility and Arrangements</w:t>
      </w:r>
    </w:p>
    <w:p w14:paraId="243577E6" w14:textId="77777777" w:rsidR="00240ADB" w:rsidRPr="00290D72" w:rsidRDefault="00240ADB" w:rsidP="00240ADB">
      <w:pPr>
        <w:overflowPunct w:val="0"/>
        <w:autoSpaceDE w:val="0"/>
        <w:autoSpaceDN w:val="0"/>
        <w:jc w:val="left"/>
        <w:textAlignment w:val="baseline"/>
        <w:rPr>
          <w:rFonts w:eastAsia="Times New Roman"/>
          <w:b/>
          <w:spacing w:val="-3"/>
          <w:u w:val="single"/>
          <w:lang w:eastAsia="en-US"/>
        </w:rPr>
      </w:pPr>
    </w:p>
    <w:p w14:paraId="32458055" w14:textId="58FFAECE" w:rsidR="00240ADB" w:rsidRPr="00290D72" w:rsidRDefault="00240ADB" w:rsidP="006B5953">
      <w:pPr>
        <w:numPr>
          <w:ilvl w:val="1"/>
          <w:numId w:val="18"/>
        </w:numPr>
        <w:overflowPunct w:val="0"/>
        <w:autoSpaceDE w:val="0"/>
        <w:autoSpaceDN w:val="0"/>
        <w:adjustRightInd/>
        <w:jc w:val="left"/>
        <w:textAlignment w:val="baseline"/>
        <w:rPr>
          <w:rFonts w:eastAsia="Times New Roman"/>
          <w:b/>
          <w:spacing w:val="-3"/>
          <w:sz w:val="24"/>
          <w:szCs w:val="24"/>
          <w:u w:val="single"/>
          <w:lang w:eastAsia="en-US"/>
        </w:rPr>
      </w:pPr>
      <w:r w:rsidRPr="00290D72">
        <w:rPr>
          <w:rFonts w:eastAsia="Times New Roman"/>
          <w:spacing w:val="-3"/>
          <w:sz w:val="24"/>
          <w:szCs w:val="24"/>
          <w:lang w:eastAsia="en-US"/>
        </w:rPr>
        <w:t xml:space="preserve">If evacuation is necessary, NHS Silver must determine the number of Patients affected by the incident, thus require transporting and identify the number of locations that the Patients will be moved to. This requirement must be communicated to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as soon as is practicable. </w:t>
      </w:r>
    </w:p>
    <w:p w14:paraId="2F590530" w14:textId="77777777" w:rsidR="00240ADB" w:rsidRPr="00290D72" w:rsidRDefault="00240ADB" w:rsidP="00240ADB">
      <w:pPr>
        <w:tabs>
          <w:tab w:val="num" w:pos="567"/>
        </w:tabs>
        <w:adjustRightInd/>
        <w:ind w:left="567" w:hanging="567"/>
        <w:rPr>
          <w:rFonts w:eastAsia="Times New Roman"/>
        </w:rPr>
      </w:pPr>
    </w:p>
    <w:p w14:paraId="0528C0C8"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NHS Silver is, fully responsible for acquiring the adequate number of spaces at the other two High Secure Hospitals and ensuring that these facilities are adequately provisioned to receive the Patients and accept risk. </w:t>
      </w:r>
    </w:p>
    <w:p w14:paraId="077870EE" w14:textId="77777777" w:rsidR="00240ADB" w:rsidRPr="00290D72" w:rsidRDefault="00240ADB" w:rsidP="00240ADB">
      <w:pPr>
        <w:adjustRightInd/>
        <w:ind w:hanging="709"/>
        <w:rPr>
          <w:rFonts w:eastAsia="Times New Roman"/>
        </w:rPr>
      </w:pPr>
    </w:p>
    <w:p w14:paraId="32911DBF"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The process for identifying Patients to the appropriate facilities should commence immediately. This information should be provided to the receiving High Secure Hospital facility and also used to assist the accurate loading and prompt deployment of vehicles. The document used to record this information is the ‘Vehicle Manifest Form’ See Appendix C</w:t>
      </w:r>
    </w:p>
    <w:p w14:paraId="042F0693" w14:textId="77777777" w:rsidR="00240ADB" w:rsidRPr="00290D72" w:rsidRDefault="00240ADB" w:rsidP="00240ADB">
      <w:pPr>
        <w:adjustRightInd/>
        <w:rPr>
          <w:rFonts w:eastAsia="Times New Roman"/>
        </w:rPr>
      </w:pPr>
    </w:p>
    <w:p w14:paraId="1B1BF53E" w14:textId="1093ADF1"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It is the responsibility of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to request intervention from PECS. Subsequent communication and response may be delegated from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Command to the PECS ‘on call’ Manager.  The PECS ‘on call’ Manager will ensure that salient information is provided to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w:t>
      </w:r>
    </w:p>
    <w:p w14:paraId="1A9C1C13" w14:textId="77777777" w:rsidR="00240ADB" w:rsidRPr="00290D72" w:rsidRDefault="00240ADB" w:rsidP="00240ADB">
      <w:pPr>
        <w:adjustRightInd/>
        <w:rPr>
          <w:rFonts w:eastAsia="Times New Roman"/>
        </w:rPr>
      </w:pPr>
    </w:p>
    <w:p w14:paraId="71EDC27E"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The PECS Manager will liaise with NHS Silver to obtain the following information:</w:t>
      </w:r>
    </w:p>
    <w:p w14:paraId="494B4173" w14:textId="77777777" w:rsidR="00240ADB" w:rsidRPr="00290D72" w:rsidRDefault="00240ADB" w:rsidP="00240ADB">
      <w:pPr>
        <w:adjustRightInd/>
        <w:rPr>
          <w:rFonts w:eastAsia="Times New Roman"/>
          <w:sz w:val="4"/>
          <w:szCs w:val="4"/>
        </w:rPr>
      </w:pPr>
    </w:p>
    <w:p w14:paraId="671AC559" w14:textId="77777777" w:rsidR="00240ADB" w:rsidRPr="00290D72" w:rsidRDefault="00240ADB" w:rsidP="006B5953">
      <w:pPr>
        <w:numPr>
          <w:ilvl w:val="0"/>
          <w:numId w:val="15"/>
        </w:numPr>
        <w:adjustRightInd/>
        <w:spacing w:before="60" w:after="60"/>
        <w:ind w:left="1429" w:hanging="357"/>
        <w:rPr>
          <w:rFonts w:eastAsia="Times New Roman"/>
          <w:sz w:val="24"/>
          <w:szCs w:val="22"/>
        </w:rPr>
      </w:pPr>
      <w:r w:rsidRPr="00290D72">
        <w:rPr>
          <w:rFonts w:eastAsia="Times New Roman"/>
          <w:sz w:val="24"/>
          <w:szCs w:val="22"/>
        </w:rPr>
        <w:t>Total number of Patients to be transported;</w:t>
      </w:r>
    </w:p>
    <w:p w14:paraId="0911C8BE" w14:textId="77777777" w:rsidR="00240ADB" w:rsidRPr="00290D72" w:rsidRDefault="00240ADB" w:rsidP="006B5953">
      <w:pPr>
        <w:numPr>
          <w:ilvl w:val="0"/>
          <w:numId w:val="15"/>
        </w:numPr>
        <w:adjustRightInd/>
        <w:spacing w:before="60" w:after="60"/>
        <w:ind w:left="1429" w:hanging="357"/>
        <w:rPr>
          <w:rFonts w:eastAsia="Times New Roman"/>
          <w:sz w:val="24"/>
          <w:szCs w:val="22"/>
        </w:rPr>
      </w:pPr>
      <w:r w:rsidRPr="00290D72">
        <w:rPr>
          <w:rFonts w:eastAsia="Times New Roman"/>
          <w:sz w:val="24"/>
          <w:szCs w:val="22"/>
        </w:rPr>
        <w:t>number of High Secure Hospital that are to receive Patients;</w:t>
      </w:r>
    </w:p>
    <w:p w14:paraId="0A4ED999" w14:textId="77777777" w:rsidR="00240ADB" w:rsidRPr="00290D72" w:rsidRDefault="00240ADB" w:rsidP="006B5953">
      <w:pPr>
        <w:numPr>
          <w:ilvl w:val="0"/>
          <w:numId w:val="15"/>
        </w:numPr>
        <w:adjustRightInd/>
        <w:spacing w:before="60" w:after="60"/>
        <w:ind w:left="1429" w:hanging="357"/>
        <w:rPr>
          <w:rFonts w:eastAsia="Times New Roman"/>
          <w:sz w:val="24"/>
          <w:szCs w:val="22"/>
        </w:rPr>
      </w:pPr>
      <w:r w:rsidRPr="00290D72">
        <w:rPr>
          <w:rFonts w:eastAsia="Times New Roman"/>
          <w:sz w:val="24"/>
          <w:szCs w:val="22"/>
        </w:rPr>
        <w:t>number of Patients that are to be transported to each High Secure Hospital;</w:t>
      </w:r>
    </w:p>
    <w:p w14:paraId="0DFE7B62" w14:textId="77777777" w:rsidR="00240ADB" w:rsidRPr="00290D72" w:rsidRDefault="00240ADB" w:rsidP="006B5953">
      <w:pPr>
        <w:numPr>
          <w:ilvl w:val="0"/>
          <w:numId w:val="15"/>
        </w:numPr>
        <w:adjustRightInd/>
        <w:spacing w:before="60" w:after="60"/>
        <w:ind w:left="1429" w:hanging="357"/>
        <w:rPr>
          <w:rFonts w:eastAsia="Times New Roman"/>
          <w:sz w:val="24"/>
          <w:szCs w:val="22"/>
        </w:rPr>
      </w:pPr>
      <w:r w:rsidRPr="00290D72">
        <w:rPr>
          <w:rFonts w:eastAsia="Times New Roman"/>
          <w:sz w:val="24"/>
          <w:szCs w:val="22"/>
        </w:rPr>
        <w:t>Whether an MPV</w:t>
      </w:r>
      <w:r w:rsidRPr="00290D72">
        <w:rPr>
          <w:rFonts w:eastAsia="Times New Roman"/>
          <w:b/>
          <w:sz w:val="24"/>
          <w:szCs w:val="22"/>
          <w:vertAlign w:val="superscript"/>
        </w:rPr>
        <w:footnoteReference w:id="5"/>
      </w:r>
      <w:r w:rsidRPr="00290D72">
        <w:rPr>
          <w:rFonts w:eastAsia="Times New Roman"/>
          <w:sz w:val="24"/>
          <w:szCs w:val="22"/>
        </w:rPr>
        <w:t xml:space="preserve"> vehicle is required. The response will be predicated upon the PECS Service Providers utilisation of their vehicle fleet which will remain their priority;</w:t>
      </w:r>
    </w:p>
    <w:p w14:paraId="76D005F0" w14:textId="77777777" w:rsidR="00240ADB" w:rsidRPr="00290D72" w:rsidRDefault="00240ADB" w:rsidP="006B5953">
      <w:pPr>
        <w:numPr>
          <w:ilvl w:val="0"/>
          <w:numId w:val="15"/>
        </w:numPr>
        <w:adjustRightInd/>
        <w:spacing w:before="60" w:after="60"/>
        <w:ind w:left="1429" w:hanging="357"/>
        <w:rPr>
          <w:rFonts w:eastAsia="Times New Roman"/>
          <w:sz w:val="24"/>
          <w:szCs w:val="22"/>
        </w:rPr>
      </w:pPr>
      <w:r w:rsidRPr="00290D72">
        <w:rPr>
          <w:rFonts w:eastAsia="Times New Roman"/>
          <w:sz w:val="24"/>
          <w:szCs w:val="22"/>
        </w:rPr>
        <w:t>Contact point for the PECS Service Providers vehicle staff to report their attendance – this would usually be the gate house – main access point of the High Secure Hospital;</w:t>
      </w:r>
    </w:p>
    <w:p w14:paraId="2580AFE4" w14:textId="77777777" w:rsidR="00240ADB" w:rsidRPr="00290D72" w:rsidRDefault="00240ADB" w:rsidP="006B5953">
      <w:pPr>
        <w:numPr>
          <w:ilvl w:val="0"/>
          <w:numId w:val="15"/>
        </w:numPr>
        <w:adjustRightInd/>
        <w:spacing w:before="60" w:after="60"/>
        <w:ind w:left="1429" w:hanging="357"/>
        <w:rPr>
          <w:rFonts w:eastAsia="Times New Roman"/>
          <w:sz w:val="24"/>
          <w:szCs w:val="22"/>
        </w:rPr>
      </w:pPr>
      <w:r w:rsidRPr="00290D72">
        <w:rPr>
          <w:rFonts w:eastAsia="Times New Roman"/>
          <w:sz w:val="24"/>
          <w:szCs w:val="22"/>
        </w:rPr>
        <w:t>confirm NHS Dispatch Manager details of who the PECS Service Providers vehicle Staff are required to report to; and</w:t>
      </w:r>
    </w:p>
    <w:p w14:paraId="54E8804A" w14:textId="77777777" w:rsidR="00240ADB" w:rsidRPr="00290D72" w:rsidRDefault="00240ADB" w:rsidP="006B5953">
      <w:pPr>
        <w:numPr>
          <w:ilvl w:val="0"/>
          <w:numId w:val="15"/>
        </w:numPr>
        <w:adjustRightInd/>
        <w:spacing w:before="60" w:after="60"/>
        <w:ind w:left="1429" w:hanging="357"/>
        <w:rPr>
          <w:rFonts w:eastAsia="Times New Roman"/>
          <w:sz w:val="24"/>
          <w:szCs w:val="22"/>
        </w:rPr>
      </w:pPr>
      <w:r w:rsidRPr="00290D72">
        <w:rPr>
          <w:rFonts w:eastAsia="Times New Roman"/>
          <w:sz w:val="24"/>
          <w:szCs w:val="22"/>
        </w:rPr>
        <w:t>Confirm muster point where vehicles are to be staged (parked) – dependant on the size of the incident, this may be within the High Secure Hospital parameter.</w:t>
      </w:r>
    </w:p>
    <w:p w14:paraId="768E7524" w14:textId="77777777" w:rsidR="00240ADB" w:rsidRPr="00290D72" w:rsidRDefault="00240ADB" w:rsidP="00240ADB">
      <w:pPr>
        <w:adjustRightInd/>
        <w:rPr>
          <w:rFonts w:eastAsia="Times New Roman"/>
          <w:sz w:val="24"/>
          <w:szCs w:val="22"/>
        </w:rPr>
      </w:pPr>
    </w:p>
    <w:p w14:paraId="5230D33F"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The PECS ‘on call’ Manager will escalate the details of the required response to their Service Provider.</w:t>
      </w:r>
    </w:p>
    <w:p w14:paraId="36250AC1" w14:textId="77777777" w:rsidR="00240ADB" w:rsidRPr="00290D72" w:rsidRDefault="00240ADB" w:rsidP="00240ADB">
      <w:pPr>
        <w:adjustRightInd/>
        <w:ind w:hanging="360"/>
        <w:jc w:val="left"/>
        <w:rPr>
          <w:rFonts w:eastAsia="Times New Roman" w:cs="Times New Roman"/>
          <w:spacing w:val="-3"/>
          <w:sz w:val="24"/>
          <w:lang w:eastAsia="en-US"/>
        </w:rPr>
      </w:pPr>
    </w:p>
    <w:p w14:paraId="461A530C" w14:textId="0C84BA84"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PECS Manager will interface with NHS Silver where delegated responsibility by </w:t>
      </w:r>
      <w:r w:rsidR="008C3754">
        <w:rPr>
          <w:rFonts w:eastAsia="Times New Roman"/>
          <w:spacing w:val="-3"/>
          <w:sz w:val="24"/>
          <w:szCs w:val="24"/>
          <w:lang w:eastAsia="en-US"/>
        </w:rPr>
        <w:t>HMPPS</w:t>
      </w:r>
      <w:r w:rsidRPr="00290D72">
        <w:rPr>
          <w:rFonts w:eastAsia="Times New Roman"/>
          <w:spacing w:val="-3"/>
          <w:sz w:val="24"/>
          <w:szCs w:val="24"/>
          <w:lang w:eastAsia="en-US"/>
        </w:rPr>
        <w:t xml:space="preserve"> Gold Command, passing on the following details:</w:t>
      </w:r>
    </w:p>
    <w:p w14:paraId="7AF0D164" w14:textId="77777777" w:rsidR="00240ADB" w:rsidRPr="00290D72" w:rsidRDefault="00240ADB" w:rsidP="006B5953">
      <w:pPr>
        <w:numPr>
          <w:ilvl w:val="0"/>
          <w:numId w:val="16"/>
        </w:numPr>
        <w:adjustRightInd/>
        <w:spacing w:before="60" w:after="60"/>
        <w:ind w:left="1434" w:hanging="357"/>
        <w:jc w:val="left"/>
        <w:rPr>
          <w:rFonts w:eastAsia="Times New Roman" w:cs="Times New Roman"/>
          <w:spacing w:val="-3"/>
          <w:sz w:val="24"/>
          <w:lang w:eastAsia="en-US"/>
        </w:rPr>
      </w:pPr>
      <w:r w:rsidRPr="00290D72">
        <w:rPr>
          <w:rFonts w:eastAsia="Times New Roman" w:cs="Times New Roman"/>
          <w:spacing w:val="-3"/>
          <w:sz w:val="24"/>
          <w:lang w:eastAsia="en-US"/>
        </w:rPr>
        <w:t>number and identity of vehicles; and</w:t>
      </w:r>
    </w:p>
    <w:p w14:paraId="039DE7F6" w14:textId="77777777" w:rsidR="00240ADB" w:rsidRPr="00290D72" w:rsidRDefault="00240ADB" w:rsidP="006B5953">
      <w:pPr>
        <w:numPr>
          <w:ilvl w:val="0"/>
          <w:numId w:val="16"/>
        </w:numPr>
        <w:adjustRightInd/>
        <w:spacing w:before="60" w:after="60"/>
        <w:ind w:left="1434" w:hanging="357"/>
        <w:jc w:val="left"/>
        <w:rPr>
          <w:rFonts w:eastAsia="Times New Roman" w:cs="Times New Roman"/>
          <w:spacing w:val="-3"/>
          <w:sz w:val="24"/>
          <w:lang w:eastAsia="en-US"/>
        </w:rPr>
      </w:pPr>
      <w:r w:rsidRPr="00290D72">
        <w:rPr>
          <w:rFonts w:eastAsia="Times New Roman" w:cs="Times New Roman"/>
          <w:spacing w:val="-3"/>
          <w:sz w:val="24"/>
          <w:lang w:eastAsia="en-US"/>
        </w:rPr>
        <w:t>ETA’s of each vehicle.</w:t>
      </w:r>
    </w:p>
    <w:p w14:paraId="5BD87AF1" w14:textId="77777777" w:rsidR="00240ADB" w:rsidRPr="00290D72" w:rsidRDefault="00240ADB" w:rsidP="00240ADB">
      <w:pPr>
        <w:adjustRightInd/>
        <w:jc w:val="left"/>
        <w:rPr>
          <w:rFonts w:eastAsia="Times New Roman" w:cs="Times New Roman"/>
          <w:spacing w:val="-3"/>
          <w:sz w:val="24"/>
          <w:lang w:eastAsia="en-US"/>
        </w:rPr>
      </w:pPr>
    </w:p>
    <w:p w14:paraId="1AF160B2"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If necessary and practicable, a PECS Manager, will provide further assistance through their physical attendance to the NHS facility where the incident is occurring. </w:t>
      </w:r>
    </w:p>
    <w:p w14:paraId="39174AC8" w14:textId="77777777" w:rsidR="00240ADB" w:rsidRPr="00290D72" w:rsidRDefault="00240ADB" w:rsidP="00240ADB">
      <w:pPr>
        <w:tabs>
          <w:tab w:val="num" w:pos="786"/>
        </w:tabs>
        <w:adjustRightInd/>
        <w:ind w:left="-142"/>
        <w:jc w:val="left"/>
        <w:rPr>
          <w:rFonts w:eastAsia="Times New Roman" w:cs="Times New Roman"/>
          <w:spacing w:val="-3"/>
          <w:sz w:val="24"/>
          <w:lang w:eastAsia="en-US"/>
        </w:rPr>
      </w:pPr>
    </w:p>
    <w:p w14:paraId="4D9CA463" w14:textId="5AF403C3"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PECS </w:t>
      </w:r>
      <w:r w:rsidR="00723CB5">
        <w:rPr>
          <w:rFonts w:eastAsia="Times New Roman"/>
          <w:spacing w:val="-3"/>
          <w:sz w:val="24"/>
          <w:szCs w:val="24"/>
          <w:lang w:eastAsia="en-US"/>
        </w:rPr>
        <w:t>contractor</w:t>
      </w:r>
      <w:r w:rsidRPr="00290D72">
        <w:rPr>
          <w:rFonts w:eastAsia="Times New Roman"/>
          <w:spacing w:val="-3"/>
          <w:sz w:val="24"/>
          <w:szCs w:val="24"/>
          <w:lang w:eastAsia="en-US"/>
        </w:rPr>
        <w:t>, including vehicles and staff will not be called into a situation that puts them at risk or danger.</w:t>
      </w:r>
    </w:p>
    <w:p w14:paraId="0D5B399E" w14:textId="77777777" w:rsidR="00240ADB" w:rsidRPr="00290D72" w:rsidRDefault="00240ADB" w:rsidP="00240ADB">
      <w:pPr>
        <w:tabs>
          <w:tab w:val="num" w:pos="786"/>
        </w:tabs>
        <w:adjustRightInd/>
        <w:jc w:val="left"/>
        <w:rPr>
          <w:rFonts w:eastAsia="Times New Roman"/>
          <w:spacing w:val="-3"/>
          <w:sz w:val="24"/>
          <w:szCs w:val="22"/>
          <w:lang w:eastAsia="en-US"/>
        </w:rPr>
      </w:pPr>
    </w:p>
    <w:p w14:paraId="7FBE1918"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Whist in the surrounds of the Hospital, Patients will remain under the care and supervision/authority of staff from the High Secure Hospitals at all times. Once Patients are placed upon the PECS vehicles the responsibility for their detention, safety and care remains in the authority of the accompanying NHS Registered Nurse. </w:t>
      </w:r>
    </w:p>
    <w:p w14:paraId="3AD59E7D" w14:textId="77777777" w:rsidR="00240ADB" w:rsidRPr="00290D72" w:rsidRDefault="00240ADB" w:rsidP="00240ADB">
      <w:pPr>
        <w:tabs>
          <w:tab w:val="num" w:pos="786"/>
        </w:tabs>
        <w:adjustRightInd/>
        <w:jc w:val="left"/>
        <w:rPr>
          <w:rFonts w:eastAsia="Times New Roman"/>
          <w:spacing w:val="-3"/>
          <w:sz w:val="24"/>
          <w:szCs w:val="22"/>
          <w:lang w:eastAsia="en-US"/>
        </w:rPr>
      </w:pPr>
    </w:p>
    <w:p w14:paraId="302DE320" w14:textId="5E413750"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NHS High Secure Hospital will provide a Registered Nurse for each of the vehicles to sit in the front of the vehicle. The NHS Registered Nurse will travel upon each vehicle where a Patient is located. The responsibility for the Patients remains that of the NHS Registered Nurse. The vehicle staff will support the control, safe and secure care of the Patients and direct the NHS Registered Nurse’s response in accordance with 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‘Standard Operating Procedures’  </w:t>
      </w:r>
    </w:p>
    <w:p w14:paraId="6B6F0190" w14:textId="77777777" w:rsidR="00240ADB" w:rsidRPr="00290D72" w:rsidRDefault="00240ADB" w:rsidP="00240ADB">
      <w:pPr>
        <w:adjustRightInd/>
        <w:jc w:val="left"/>
        <w:rPr>
          <w:rFonts w:eastAsia="Times New Roman"/>
          <w:spacing w:val="-3"/>
          <w:sz w:val="24"/>
          <w:szCs w:val="22"/>
          <w:lang w:eastAsia="en-US"/>
        </w:rPr>
      </w:pPr>
    </w:p>
    <w:p w14:paraId="1C9BE155"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In the event of an emergency the vehicle will find a safe location to stop and allow the NHS Registered Nurse access to the rear of the vehicle to assist with Patient care. The NHS will maintain employee liability for the Registered Nurse even when travelling on the PECS vehicles. </w:t>
      </w:r>
    </w:p>
    <w:p w14:paraId="232042A3" w14:textId="77777777" w:rsidR="00240ADB" w:rsidRPr="00290D72" w:rsidRDefault="00240ADB" w:rsidP="00240ADB">
      <w:pPr>
        <w:tabs>
          <w:tab w:val="num" w:pos="786"/>
        </w:tabs>
        <w:adjustRightInd/>
        <w:jc w:val="left"/>
        <w:rPr>
          <w:rFonts w:eastAsia="Times New Roman"/>
          <w:spacing w:val="-3"/>
          <w:sz w:val="24"/>
          <w:szCs w:val="22"/>
          <w:lang w:eastAsia="en-US"/>
        </w:rPr>
      </w:pPr>
    </w:p>
    <w:p w14:paraId="27A92901"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The interaction between the PECS Service Provider staff and toward the Patient(s) shall be minimal. The PECS Service Provider vehicle staff shall confirm the Patient numbers against the vehicle manifest so there is agreement of the number of staff and Patients being transported in each of the vehicles and the details of that manifest and destination. This confirmation will also be held by the NHS Registered Nurse and the NHS Dispatch Bronze of the evacuating hospital before departure to the agreed High Secure Hospital destination.</w:t>
      </w:r>
    </w:p>
    <w:p w14:paraId="1F96D146" w14:textId="77777777" w:rsidR="00240ADB" w:rsidRPr="00290D72" w:rsidRDefault="00240ADB" w:rsidP="00240ADB">
      <w:pPr>
        <w:tabs>
          <w:tab w:val="num" w:pos="786"/>
        </w:tabs>
        <w:adjustRightInd/>
        <w:jc w:val="left"/>
        <w:rPr>
          <w:rFonts w:eastAsia="Times New Roman"/>
          <w:spacing w:val="-3"/>
          <w:sz w:val="24"/>
          <w:szCs w:val="22"/>
          <w:lang w:eastAsia="en-US"/>
        </w:rPr>
      </w:pPr>
    </w:p>
    <w:p w14:paraId="77E72FF6" w14:textId="06F3F259"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Whilst mobilised and awaiting the process of Patient/staff embarking and then dispatch, 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staff shall be provided with hospitality, food and drinks by the respective High Secure Hospital.</w:t>
      </w:r>
    </w:p>
    <w:p w14:paraId="7B27DFC8" w14:textId="77777777" w:rsidR="00240ADB" w:rsidRPr="00290D72" w:rsidRDefault="00240ADB" w:rsidP="00240ADB">
      <w:pPr>
        <w:tabs>
          <w:tab w:val="num" w:pos="786"/>
        </w:tabs>
        <w:adjustRightInd/>
        <w:jc w:val="left"/>
        <w:rPr>
          <w:rFonts w:eastAsia="Times New Roman"/>
          <w:spacing w:val="-3"/>
          <w:sz w:val="24"/>
          <w:szCs w:val="22"/>
          <w:lang w:eastAsia="en-US"/>
        </w:rPr>
      </w:pPr>
    </w:p>
    <w:p w14:paraId="43C0FFC1"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Following arrival at the destination and handover of Patients the PECS Service Provider</w:t>
      </w:r>
      <w:r w:rsidRPr="00290D72" w:rsidDel="008920A2">
        <w:rPr>
          <w:rFonts w:eastAsia="Times New Roman"/>
          <w:spacing w:val="-3"/>
          <w:sz w:val="24"/>
          <w:szCs w:val="24"/>
          <w:lang w:eastAsia="en-US"/>
        </w:rPr>
        <w:t xml:space="preserve"> </w:t>
      </w:r>
      <w:r w:rsidRPr="00290D72">
        <w:rPr>
          <w:rFonts w:eastAsia="Times New Roman"/>
          <w:spacing w:val="-3"/>
          <w:sz w:val="24"/>
          <w:szCs w:val="24"/>
          <w:lang w:eastAsia="en-US"/>
        </w:rPr>
        <w:t>is relieved of their duty. PECS or their Service Provider will not be called upon to move Patients from the destination hospital to other NHS facilities.</w:t>
      </w:r>
    </w:p>
    <w:p w14:paraId="5E2071F1" w14:textId="77777777" w:rsidR="00240ADB" w:rsidRPr="00290D72" w:rsidRDefault="00240ADB" w:rsidP="00240ADB">
      <w:pPr>
        <w:tabs>
          <w:tab w:val="num" w:pos="786"/>
        </w:tabs>
        <w:adjustRightInd/>
        <w:jc w:val="left"/>
        <w:rPr>
          <w:rFonts w:eastAsia="Times New Roman"/>
          <w:spacing w:val="-3"/>
          <w:sz w:val="24"/>
          <w:szCs w:val="24"/>
          <w:lang w:eastAsia="en-US"/>
        </w:rPr>
      </w:pPr>
    </w:p>
    <w:p w14:paraId="1DC01ACC"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Patient Accountability and Responsibility</w:t>
      </w:r>
    </w:p>
    <w:p w14:paraId="6DD0BB54" w14:textId="77777777" w:rsidR="00240ADB" w:rsidRPr="00290D72" w:rsidRDefault="00240ADB" w:rsidP="00240ADB">
      <w:pPr>
        <w:overflowPunct w:val="0"/>
        <w:autoSpaceDE w:val="0"/>
        <w:autoSpaceDN w:val="0"/>
        <w:jc w:val="left"/>
        <w:textAlignment w:val="baseline"/>
        <w:rPr>
          <w:rFonts w:eastAsia="Times New Roman"/>
          <w:b/>
          <w:spacing w:val="-3"/>
          <w:sz w:val="24"/>
          <w:szCs w:val="24"/>
          <w:lang w:eastAsia="en-US"/>
        </w:rPr>
      </w:pPr>
    </w:p>
    <w:p w14:paraId="7BAF80B2" w14:textId="57A5049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respective NHS High Secure Hospital will be required to identify those Patients that are assessed as suitable for transportation by the PECS </w:t>
      </w:r>
      <w:r w:rsidR="00723CB5">
        <w:rPr>
          <w:rFonts w:eastAsia="Times New Roman"/>
          <w:spacing w:val="-3"/>
          <w:sz w:val="24"/>
          <w:szCs w:val="24"/>
          <w:lang w:eastAsia="en-US"/>
        </w:rPr>
        <w:t>contractor</w:t>
      </w:r>
      <w:r w:rsidRPr="00290D72">
        <w:rPr>
          <w:rFonts w:eastAsia="Times New Roman"/>
          <w:spacing w:val="-3"/>
          <w:sz w:val="24"/>
          <w:szCs w:val="24"/>
          <w:lang w:eastAsia="en-US"/>
        </w:rPr>
        <w:t>. Each Patient treated by the High Secure Hospitals is subject to an assessment of their individual risk. The responsibility and accountability to ensure that suitable Patients can be transported upon the PECS vehicle remains with the NHS.</w:t>
      </w:r>
    </w:p>
    <w:p w14:paraId="16E91E2F" w14:textId="77777777" w:rsidR="00240ADB" w:rsidRPr="00290D72" w:rsidRDefault="00240ADB" w:rsidP="00240ADB">
      <w:pPr>
        <w:adjustRightInd/>
        <w:ind w:left="-142"/>
        <w:jc w:val="left"/>
        <w:rPr>
          <w:rFonts w:eastAsia="Times New Roman" w:cs="Times New Roman"/>
          <w:spacing w:val="-3"/>
          <w:lang w:eastAsia="en-US"/>
        </w:rPr>
      </w:pPr>
    </w:p>
    <w:p w14:paraId="0837ABBF"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Examples of those transported via differing means, other than the PECS vehicles will also be distinguished through the ‘emergency leave of absence risk management plan’ include the following:</w:t>
      </w:r>
    </w:p>
    <w:p w14:paraId="5AC47A7A" w14:textId="77777777" w:rsidR="00240ADB" w:rsidRPr="00290D72" w:rsidRDefault="00240ADB" w:rsidP="00240ADB">
      <w:pPr>
        <w:adjustRightInd/>
        <w:ind w:left="860"/>
        <w:jc w:val="left"/>
        <w:rPr>
          <w:rFonts w:ascii="Tahoma" w:eastAsia="Times New Roman" w:hAnsi="Tahoma" w:cs="Times New Roman"/>
          <w:sz w:val="8"/>
          <w:szCs w:val="8"/>
          <w:lang w:eastAsia="en-US"/>
        </w:rPr>
      </w:pPr>
    </w:p>
    <w:p w14:paraId="3E9B8E16" w14:textId="77777777" w:rsidR="00240ADB" w:rsidRPr="00290D72" w:rsidRDefault="00240ADB" w:rsidP="006B5953">
      <w:pPr>
        <w:numPr>
          <w:ilvl w:val="0"/>
          <w:numId w:val="16"/>
        </w:numPr>
        <w:adjustRightInd/>
        <w:spacing w:before="60" w:after="60"/>
        <w:ind w:left="1434" w:hanging="357"/>
        <w:jc w:val="left"/>
        <w:rPr>
          <w:rFonts w:eastAsia="Times New Roman" w:cs="Times New Roman"/>
          <w:spacing w:val="-3"/>
          <w:sz w:val="24"/>
          <w:lang w:eastAsia="en-US"/>
        </w:rPr>
      </w:pPr>
      <w:r w:rsidRPr="00290D72">
        <w:rPr>
          <w:rFonts w:eastAsia="Times New Roman" w:cs="Times New Roman"/>
          <w:spacing w:val="-3"/>
          <w:sz w:val="24"/>
          <w:lang w:eastAsia="en-US"/>
        </w:rPr>
        <w:t>Patients who are deemed to be such a risk that they require transportation under conditions of escort not provided by PECS;</w:t>
      </w:r>
    </w:p>
    <w:p w14:paraId="70A6ADD1" w14:textId="77777777" w:rsidR="00240ADB" w:rsidRPr="00290D72" w:rsidRDefault="00240ADB" w:rsidP="006B5953">
      <w:pPr>
        <w:numPr>
          <w:ilvl w:val="0"/>
          <w:numId w:val="16"/>
        </w:numPr>
        <w:adjustRightInd/>
        <w:spacing w:before="60" w:after="60"/>
        <w:ind w:left="1434" w:hanging="357"/>
        <w:jc w:val="left"/>
        <w:rPr>
          <w:rFonts w:eastAsia="Times New Roman" w:cs="Times New Roman"/>
          <w:spacing w:val="-3"/>
          <w:sz w:val="24"/>
          <w:lang w:eastAsia="en-US"/>
        </w:rPr>
      </w:pPr>
      <w:r w:rsidRPr="00290D72">
        <w:rPr>
          <w:rFonts w:eastAsia="Times New Roman" w:cs="Times New Roman"/>
          <w:spacing w:val="-3"/>
          <w:sz w:val="24"/>
          <w:lang w:eastAsia="en-US"/>
        </w:rPr>
        <w:t xml:space="preserve">Patients who require direct supervision by nursing staff or who are required to be handcuffed to a nursing staff; </w:t>
      </w:r>
    </w:p>
    <w:p w14:paraId="4567243C" w14:textId="77777777" w:rsidR="00240ADB" w:rsidRPr="00290D72" w:rsidRDefault="00240ADB" w:rsidP="006B5953">
      <w:pPr>
        <w:numPr>
          <w:ilvl w:val="0"/>
          <w:numId w:val="16"/>
        </w:numPr>
        <w:adjustRightInd/>
        <w:spacing w:before="60" w:after="60"/>
        <w:ind w:left="1434" w:hanging="357"/>
        <w:jc w:val="left"/>
        <w:rPr>
          <w:rFonts w:eastAsia="Times New Roman" w:cs="Times New Roman"/>
          <w:spacing w:val="-3"/>
          <w:sz w:val="24"/>
          <w:lang w:eastAsia="en-US"/>
        </w:rPr>
      </w:pPr>
      <w:r w:rsidRPr="00290D72">
        <w:rPr>
          <w:rFonts w:eastAsia="Times New Roman" w:cs="Times New Roman"/>
          <w:spacing w:val="-3"/>
          <w:sz w:val="24"/>
          <w:lang w:eastAsia="en-US"/>
        </w:rPr>
        <w:t>Patients who require transport in mechanical restraints other than handcuffs such as Pinel System or ERB; and</w:t>
      </w:r>
    </w:p>
    <w:p w14:paraId="20E5EEA3" w14:textId="77777777" w:rsidR="00240ADB" w:rsidRPr="00290D72" w:rsidRDefault="00240ADB" w:rsidP="006B5953">
      <w:pPr>
        <w:numPr>
          <w:ilvl w:val="0"/>
          <w:numId w:val="16"/>
        </w:numPr>
        <w:adjustRightInd/>
        <w:spacing w:before="60" w:after="60"/>
        <w:ind w:left="1434" w:hanging="357"/>
        <w:jc w:val="left"/>
        <w:rPr>
          <w:rFonts w:eastAsia="Times New Roman" w:cs="Times New Roman"/>
          <w:spacing w:val="-3"/>
          <w:sz w:val="24"/>
          <w:lang w:eastAsia="en-US"/>
        </w:rPr>
      </w:pPr>
      <w:r w:rsidRPr="00290D72">
        <w:rPr>
          <w:rFonts w:eastAsia="Times New Roman" w:cs="Times New Roman"/>
          <w:spacing w:val="-3"/>
          <w:sz w:val="24"/>
          <w:lang w:eastAsia="en-US"/>
        </w:rPr>
        <w:t>Patients who are physically unwell requiring either ambulance transportation or constant observations.</w:t>
      </w:r>
    </w:p>
    <w:p w14:paraId="300098B7" w14:textId="77777777" w:rsidR="00240ADB" w:rsidRPr="00290D72" w:rsidRDefault="00240ADB" w:rsidP="00240ADB">
      <w:pPr>
        <w:adjustRightInd/>
        <w:ind w:left="1080"/>
        <w:jc w:val="left"/>
        <w:rPr>
          <w:rFonts w:eastAsia="Times New Roman" w:cs="Times New Roman"/>
          <w:spacing w:val="-3"/>
          <w:sz w:val="24"/>
          <w:lang w:eastAsia="en-US"/>
        </w:rPr>
      </w:pPr>
    </w:p>
    <w:p w14:paraId="21EF727C" w14:textId="70AE00E6" w:rsidR="00240ADB" w:rsidRPr="00290D72" w:rsidRDefault="00240ADB" w:rsidP="00240ADB">
      <w:pPr>
        <w:tabs>
          <w:tab w:val="num" w:pos="426"/>
        </w:tabs>
        <w:adjustRightInd/>
        <w:ind w:left="426"/>
        <w:jc w:val="left"/>
        <w:rPr>
          <w:rFonts w:eastAsia="Times New Roman"/>
          <w:spacing w:val="-3"/>
          <w:sz w:val="24"/>
          <w:szCs w:val="24"/>
          <w:lang w:eastAsia="en-US"/>
        </w:rPr>
      </w:pPr>
      <w:r w:rsidRPr="00290D72">
        <w:rPr>
          <w:rFonts w:eastAsia="Times New Roman" w:cs="Times New Roman"/>
          <w:spacing w:val="-3"/>
          <w:sz w:val="24"/>
          <w:lang w:eastAsia="en-US"/>
        </w:rPr>
        <w:tab/>
      </w:r>
      <w:r w:rsidRPr="00290D72">
        <w:rPr>
          <w:rFonts w:eastAsia="Times New Roman"/>
          <w:spacing w:val="-3"/>
          <w:sz w:val="24"/>
          <w:szCs w:val="24"/>
          <w:lang w:eastAsia="en-US"/>
        </w:rPr>
        <w:t xml:space="preserve">In such exceptions the Patients will be transported via the High Secure Hospital </w:t>
      </w:r>
      <w:r w:rsidRPr="00290D72">
        <w:rPr>
          <w:rFonts w:eastAsia="Times New Roman"/>
          <w:spacing w:val="-3"/>
          <w:sz w:val="24"/>
          <w:szCs w:val="24"/>
          <w:lang w:eastAsia="en-US"/>
        </w:rPr>
        <w:tab/>
        <w:t xml:space="preserve">or the High Security Vehicles controlled by the </w:t>
      </w:r>
      <w:r w:rsidR="00723CB5">
        <w:rPr>
          <w:rFonts w:eastAsia="Times New Roman"/>
          <w:spacing w:val="-3"/>
          <w:sz w:val="24"/>
          <w:szCs w:val="24"/>
          <w:lang w:eastAsia="en-US"/>
        </w:rPr>
        <w:t>HMPPS</w:t>
      </w:r>
      <w:r w:rsidRPr="00290D72">
        <w:rPr>
          <w:rFonts w:eastAsia="Times New Roman"/>
          <w:spacing w:val="-3"/>
          <w:sz w:val="24"/>
          <w:szCs w:val="24"/>
          <w:lang w:eastAsia="en-US"/>
        </w:rPr>
        <w:t xml:space="preserve"> National Operations Unit. </w:t>
      </w:r>
    </w:p>
    <w:p w14:paraId="7A07B5E4" w14:textId="77777777" w:rsidR="00240ADB" w:rsidRPr="00290D72" w:rsidRDefault="00240ADB" w:rsidP="00240ADB">
      <w:pPr>
        <w:adjustRightInd/>
        <w:ind w:left="-142"/>
        <w:jc w:val="left"/>
        <w:rPr>
          <w:rFonts w:eastAsia="Times New Roman"/>
          <w:spacing w:val="-3"/>
          <w:sz w:val="24"/>
          <w:szCs w:val="24"/>
          <w:lang w:eastAsia="en-US"/>
        </w:rPr>
      </w:pPr>
    </w:p>
    <w:p w14:paraId="14D9EA89"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Where necessary handcuffs will be employed to safely manage Patients. The provision and application of handcuffs is the responsibility of the discharging High Secure Hospital.  Responsibility and accountability for the risk assessment is held by the High Secure Hospital.  </w:t>
      </w:r>
    </w:p>
    <w:p w14:paraId="0707433E" w14:textId="77777777" w:rsidR="00240ADB" w:rsidRPr="00290D72" w:rsidRDefault="00240ADB" w:rsidP="00240ADB">
      <w:pPr>
        <w:adjustRightInd/>
        <w:ind w:left="-142"/>
        <w:jc w:val="left"/>
        <w:rPr>
          <w:rFonts w:eastAsia="Times New Roman"/>
          <w:spacing w:val="-3"/>
          <w:sz w:val="24"/>
          <w:szCs w:val="24"/>
          <w:lang w:eastAsia="en-US"/>
        </w:rPr>
      </w:pPr>
    </w:p>
    <w:p w14:paraId="3CAB6137" w14:textId="5E6574E8"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Medication prescribed for Patients both at set times and as and when required forms part of the individual Patients treatment programme. Where possible, given the extraordinary circumstances requiring emergency evacuation medication will be held by the NHS Registered Nurse travelling in the PECS transport with the Patients. All Patients travelling on 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vehicles remain the responsibility of the NHS and their Registered Nurse. The requirement to treat and provide associated care remains the responsibility of the NHS. Exceptions may be made for inhalers for asthma or GTN spray for angina, and may be held by the patient during transit subject to authorisation by the Nurse in charge of the escort.</w:t>
      </w:r>
    </w:p>
    <w:p w14:paraId="15BD3D98" w14:textId="77777777" w:rsidR="00240ADB" w:rsidRPr="00290D72" w:rsidRDefault="00240ADB" w:rsidP="00240ADB">
      <w:pPr>
        <w:tabs>
          <w:tab w:val="num" w:pos="426"/>
        </w:tabs>
        <w:adjustRightInd/>
        <w:jc w:val="left"/>
        <w:rPr>
          <w:rFonts w:eastAsia="Times New Roman" w:cs="Times New Roman"/>
          <w:spacing w:val="-3"/>
          <w:sz w:val="24"/>
          <w:lang w:eastAsia="en-US"/>
        </w:rPr>
      </w:pPr>
    </w:p>
    <w:p w14:paraId="17F0B60E"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If a Patient cannot travel safely and securely without medication and because of circumstances driving the need for evacuation medication cannot be provided, a decision on whether that individual Patient can travel will be made by the NHS Hospital Silver Commander. The NHS remains responsible and accountable for the decision, direction and outcome of response.  </w:t>
      </w:r>
    </w:p>
    <w:p w14:paraId="0884F5A8" w14:textId="77777777" w:rsidR="00240ADB" w:rsidRPr="00290D72" w:rsidRDefault="00240ADB" w:rsidP="00240ADB">
      <w:pPr>
        <w:adjustRightInd/>
        <w:jc w:val="left"/>
        <w:rPr>
          <w:rFonts w:eastAsia="Times New Roman" w:cs="Times New Roman"/>
          <w:spacing w:val="-3"/>
          <w:lang w:eastAsia="en-US"/>
        </w:rPr>
      </w:pPr>
    </w:p>
    <w:p w14:paraId="6FD0D4D7" w14:textId="7542E423"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NHS Registered Nurse travelling with the PECS transport holds full responsibility for medication and administration and will carry the individual Patients’ medication prescription cards. 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staff shall not be required to assist in the administration of medication, but may be directed by the Registered Nurse to provide access to the Patient.  </w:t>
      </w:r>
    </w:p>
    <w:p w14:paraId="39823FC1" w14:textId="77777777" w:rsidR="00240ADB" w:rsidRPr="00290D72" w:rsidRDefault="00240ADB" w:rsidP="00240ADB">
      <w:pPr>
        <w:adjustRightInd/>
        <w:ind w:left="-142"/>
        <w:jc w:val="left"/>
        <w:rPr>
          <w:rFonts w:eastAsia="Times New Roman" w:cs="Times New Roman"/>
          <w:spacing w:val="-3"/>
          <w:lang w:eastAsia="en-US"/>
        </w:rPr>
      </w:pPr>
    </w:p>
    <w:p w14:paraId="54D4AE7F"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NHS Registered Nurse holds full responsibility and accountability for the Patients’ physical wellbeing, whilst travelling in the PECS vehicle. If there is a medical emergency the NHS Nurse will liaise with the PECS Service Provider staff in order to divert to the nearest Primary Care Hospital facility or to contact the Emergency Services to attend. </w:t>
      </w:r>
    </w:p>
    <w:p w14:paraId="7E3720BD" w14:textId="77777777" w:rsidR="00240ADB" w:rsidRPr="00290D72" w:rsidRDefault="00240ADB" w:rsidP="00240ADB">
      <w:pPr>
        <w:adjustRightInd/>
        <w:jc w:val="left"/>
        <w:rPr>
          <w:rFonts w:eastAsia="Times New Roman" w:cs="Times New Roman"/>
          <w:spacing w:val="-3"/>
          <w:lang w:eastAsia="en-US"/>
        </w:rPr>
      </w:pPr>
    </w:p>
    <w:p w14:paraId="23EFF45D"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Where it is necessary, due to a medical emergency to deviate from the scheduled plan to take a Patient to hospital the decision to do so will be made by NHS Silver and in the misfortune of non communication, by the Registered Nurse travelling on the PECS vehicle. The contingency for such a scenario will require the NHS Silver to request Police assistance to rendezvous at the Hospital and for the Police to take temporary responsibility for the Patient until additional NHS staff can be dispatched from the nearest High Secure Hospital to the Primary Care Hospital facility thereby enabling the PECS vehicle to continue onto its destination</w:t>
      </w:r>
    </w:p>
    <w:p w14:paraId="477E5772" w14:textId="77777777" w:rsidR="00240ADB" w:rsidRPr="00290D72" w:rsidRDefault="00240ADB" w:rsidP="00240ADB">
      <w:pPr>
        <w:adjustRightInd/>
        <w:jc w:val="left"/>
        <w:rPr>
          <w:rFonts w:eastAsia="Times New Roman"/>
          <w:spacing w:val="-3"/>
          <w:lang w:eastAsia="en-US"/>
        </w:rPr>
      </w:pPr>
    </w:p>
    <w:p w14:paraId="54ED8B14" w14:textId="2236F639"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Where a Patient refuses to enter or exit a cell or and cellular vehicle, the responsibility for their management and intervention remains with the NHS and their staff. In normal circumstances 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staff will not be asked to assist. Police assistance may be called upon if a situation, such as a Patient’s behaviour deteriorates or their risk increases, during the escort as directed by the NHS Registered Nurse, travelling on the PECS vehicle  </w:t>
      </w:r>
    </w:p>
    <w:p w14:paraId="37FD4FDD"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0BEDA3B6"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If a PECS Service Provider member of Staff is required to employ use of force, they would be covered by Section 3 of the Criminal Law Act 1967 which states:</w:t>
      </w:r>
    </w:p>
    <w:p w14:paraId="36AE291A"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526B95D3" w14:textId="77777777" w:rsidR="00240ADB" w:rsidRPr="00290D72" w:rsidRDefault="00240ADB" w:rsidP="006B5953">
      <w:pPr>
        <w:numPr>
          <w:ilvl w:val="0"/>
          <w:numId w:val="16"/>
        </w:numPr>
        <w:adjustRightInd/>
        <w:spacing w:before="60" w:after="60"/>
        <w:ind w:left="1434" w:hanging="357"/>
        <w:jc w:val="left"/>
        <w:rPr>
          <w:rFonts w:eastAsia="Times New Roman" w:cs="Times New Roman"/>
          <w:spacing w:val="-3"/>
          <w:sz w:val="24"/>
          <w:lang w:eastAsia="en-US"/>
        </w:rPr>
      </w:pPr>
      <w:r w:rsidRPr="00290D72">
        <w:rPr>
          <w:rFonts w:eastAsia="Times New Roman" w:cs="Times New Roman"/>
          <w:spacing w:val="-3"/>
          <w:sz w:val="24"/>
          <w:lang w:eastAsia="en-US"/>
        </w:rPr>
        <w:t>(1) A person may use such force as is reasonable in the circumstances in the prevention of crime, or in effecting or assisting in the lawful arrest of offenders or suspected offenders or of persons unlawfully at large; and</w:t>
      </w:r>
    </w:p>
    <w:p w14:paraId="045F8F28" w14:textId="77777777" w:rsidR="00240ADB" w:rsidRPr="00290D72" w:rsidRDefault="00240ADB" w:rsidP="006B5953">
      <w:pPr>
        <w:numPr>
          <w:ilvl w:val="0"/>
          <w:numId w:val="16"/>
        </w:numPr>
        <w:adjustRightInd/>
        <w:spacing w:before="60" w:after="60"/>
        <w:ind w:left="1434" w:hanging="357"/>
        <w:jc w:val="left"/>
        <w:rPr>
          <w:rFonts w:eastAsia="Times New Roman" w:cs="Times New Roman"/>
          <w:spacing w:val="-3"/>
          <w:sz w:val="24"/>
          <w:lang w:eastAsia="en-US"/>
        </w:rPr>
      </w:pPr>
      <w:r w:rsidRPr="00290D72">
        <w:rPr>
          <w:rFonts w:eastAsia="Times New Roman" w:cs="Times New Roman"/>
          <w:spacing w:val="-3"/>
          <w:sz w:val="24"/>
          <w:lang w:eastAsia="en-US"/>
        </w:rPr>
        <w:t>(2) Subsection (1) above shall replace the rules of the common law on the question when force used for a purpose mentioned in the subsection is justified by that purpose”</w:t>
      </w:r>
    </w:p>
    <w:p w14:paraId="61039A4A" w14:textId="77777777" w:rsidR="00240ADB" w:rsidRPr="00290D72" w:rsidRDefault="00240ADB" w:rsidP="00240ADB">
      <w:pPr>
        <w:adjustRightInd/>
        <w:ind w:left="142"/>
        <w:jc w:val="left"/>
        <w:rPr>
          <w:rFonts w:eastAsia="Times New Roman"/>
          <w:spacing w:val="-3"/>
          <w:sz w:val="24"/>
          <w:szCs w:val="22"/>
          <w:lang w:eastAsia="en-US"/>
        </w:rPr>
      </w:pPr>
    </w:p>
    <w:p w14:paraId="624301E4" w14:textId="77777777" w:rsidR="00240ADB" w:rsidRPr="00290D72" w:rsidRDefault="00240ADB" w:rsidP="00240ADB">
      <w:pPr>
        <w:adjustRightInd/>
        <w:ind w:left="709"/>
        <w:jc w:val="left"/>
        <w:rPr>
          <w:rFonts w:eastAsia="Times New Roman"/>
          <w:spacing w:val="-3"/>
          <w:sz w:val="24"/>
          <w:szCs w:val="24"/>
          <w:lang w:eastAsia="en-US"/>
        </w:rPr>
      </w:pPr>
      <w:r w:rsidRPr="00290D72">
        <w:rPr>
          <w:rFonts w:eastAsia="Times New Roman"/>
          <w:sz w:val="24"/>
          <w:szCs w:val="24"/>
          <w:lang w:eastAsia="en-US"/>
        </w:rPr>
        <w:t>This would be only tested should a Patient attempt an unarmed solo escape (abscond), or a Patient commenced an attack on a third party and the use of force to prevent harm to that third party was necessary.</w:t>
      </w:r>
    </w:p>
    <w:p w14:paraId="3FAC6F14" w14:textId="77777777" w:rsidR="00240ADB" w:rsidRPr="00290D72" w:rsidRDefault="00240ADB" w:rsidP="00240ADB">
      <w:pPr>
        <w:adjustRightInd/>
        <w:ind w:left="709"/>
        <w:jc w:val="left"/>
        <w:rPr>
          <w:rFonts w:eastAsia="Times New Roman"/>
          <w:spacing w:val="-3"/>
          <w:sz w:val="24"/>
          <w:szCs w:val="24"/>
          <w:lang w:eastAsia="en-US"/>
        </w:rPr>
      </w:pPr>
    </w:p>
    <w:p w14:paraId="552E37A5" w14:textId="77777777" w:rsidR="00240ADB" w:rsidRPr="00290D72" w:rsidRDefault="00240ADB" w:rsidP="00240ADB">
      <w:pPr>
        <w:adjustRightInd/>
        <w:ind w:left="709"/>
        <w:jc w:val="left"/>
        <w:rPr>
          <w:rFonts w:eastAsia="Times New Roman"/>
          <w:sz w:val="24"/>
          <w:szCs w:val="24"/>
          <w:lang w:eastAsia="en-US"/>
        </w:rPr>
      </w:pPr>
      <w:r w:rsidRPr="00290D72">
        <w:rPr>
          <w:rFonts w:eastAsia="Times New Roman"/>
          <w:sz w:val="24"/>
          <w:szCs w:val="24"/>
          <w:lang w:eastAsia="en-US"/>
        </w:rPr>
        <w:t>Whilst there may be technical differences in the Violence Reduction techniques taught to nursing staff and the Prison Service C&amp;R techniques the application of such would be on the basis of preventing the Patient being unlawfully at large, or in the prevention of crime.</w:t>
      </w:r>
    </w:p>
    <w:p w14:paraId="69198590" w14:textId="77777777" w:rsidR="00240ADB" w:rsidRPr="00290D72" w:rsidRDefault="00240ADB" w:rsidP="00240ADB">
      <w:pPr>
        <w:adjustRightInd/>
        <w:ind w:left="709"/>
        <w:jc w:val="left"/>
        <w:rPr>
          <w:rFonts w:eastAsia="Times New Roman"/>
          <w:spacing w:val="-3"/>
          <w:sz w:val="24"/>
          <w:szCs w:val="24"/>
          <w:lang w:eastAsia="en-US"/>
        </w:rPr>
      </w:pPr>
    </w:p>
    <w:p w14:paraId="1325D03D" w14:textId="77777777" w:rsidR="00240ADB" w:rsidRPr="00290D72" w:rsidRDefault="00240ADB" w:rsidP="00240ADB">
      <w:pPr>
        <w:adjustRightInd/>
        <w:jc w:val="left"/>
        <w:rPr>
          <w:rFonts w:eastAsia="Times New Roman"/>
          <w:sz w:val="24"/>
          <w:szCs w:val="24"/>
          <w:lang w:eastAsia="en-US"/>
        </w:rPr>
      </w:pPr>
    </w:p>
    <w:p w14:paraId="2CB26F5B"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Costs</w:t>
      </w:r>
    </w:p>
    <w:p w14:paraId="5466BC91"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045CDD99" w14:textId="3190A493"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NHS Trust shall cover the PECS </w:t>
      </w:r>
      <w:r w:rsidR="00723CB5">
        <w:rPr>
          <w:rFonts w:eastAsia="Times New Roman"/>
          <w:spacing w:val="-3"/>
          <w:sz w:val="24"/>
          <w:szCs w:val="24"/>
          <w:lang w:eastAsia="en-US"/>
        </w:rPr>
        <w:t>contractors’</w:t>
      </w:r>
      <w:r w:rsidRPr="00290D72">
        <w:rPr>
          <w:rFonts w:eastAsia="Times New Roman"/>
          <w:spacing w:val="-3"/>
          <w:sz w:val="24"/>
          <w:szCs w:val="24"/>
          <w:lang w:eastAsia="en-US"/>
        </w:rPr>
        <w:t xml:space="preserve"> costs arising out of or in connection with their assistance in the emergency evacuation of Patients to the NHS Secure Hospitals detailed in 2.1 of this document.</w:t>
      </w:r>
    </w:p>
    <w:p w14:paraId="79ADDEAA"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1E4426C8" w14:textId="31F8F366"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shall provide a breakdown of all costs incurred as a result of an emergency evacuation.  The cost of providing this service will include staff costs, vehicle costs, pass through costs (actuals) and a percentage management fee (the PECS </w:t>
      </w:r>
      <w:r w:rsidR="00723CB5">
        <w:rPr>
          <w:rFonts w:eastAsia="Times New Roman"/>
          <w:spacing w:val="-3"/>
          <w:sz w:val="24"/>
          <w:szCs w:val="24"/>
          <w:lang w:eastAsia="en-US"/>
        </w:rPr>
        <w:t>contractors’</w:t>
      </w:r>
      <w:r w:rsidRPr="00290D72">
        <w:rPr>
          <w:rFonts w:eastAsia="Times New Roman"/>
          <w:spacing w:val="-3"/>
          <w:sz w:val="24"/>
          <w:szCs w:val="24"/>
          <w:lang w:eastAsia="en-US"/>
        </w:rPr>
        <w:t xml:space="preserve"> profit margin).  The PECS </w:t>
      </w:r>
      <w:r w:rsidR="00723CB5">
        <w:rPr>
          <w:rFonts w:eastAsia="Times New Roman"/>
          <w:spacing w:val="-3"/>
          <w:sz w:val="24"/>
          <w:szCs w:val="24"/>
          <w:lang w:eastAsia="en-US"/>
        </w:rPr>
        <w:t>contractors’</w:t>
      </w:r>
      <w:r w:rsidRPr="00290D72">
        <w:rPr>
          <w:rFonts w:eastAsia="Times New Roman"/>
          <w:spacing w:val="-3"/>
          <w:sz w:val="24"/>
          <w:szCs w:val="24"/>
          <w:lang w:eastAsia="en-US"/>
        </w:rPr>
        <w:t xml:space="preserve"> prices and rates shall be included in PECS Contract Pricing Schedule (Schedule 5, Payment Mechanism).  The rates will be made available to the NHS Trusts prior to sign off of this protocol and thereafter upon request.</w:t>
      </w:r>
    </w:p>
    <w:p w14:paraId="3790866C"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3E81A6D0" w14:textId="369E560A"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shall record the details of the Patient Journeys made during an emergency evacuation and shall retain a copy of the Vehicle Manifest Form.  As a minimum the information should show the number of vehicles, number of patients on each vehicle and the point of origin and destination including the straight distance mileage.</w:t>
      </w:r>
    </w:p>
    <w:p w14:paraId="0EE961A4"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2A538F85" w14:textId="73578A22"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shall submit an itemised report of the actual cost of the Pass Through Items utilised.</w:t>
      </w:r>
    </w:p>
    <w:p w14:paraId="62B5AAF8"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6E6CDB23"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cost of this service shall be subject to annual indexation on the anniversary of this protocol and the price uplift will be calculated based on the month of June. </w:t>
      </w:r>
    </w:p>
    <w:p w14:paraId="611FAEE5"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178577A9" w14:textId="3EE4F4DF"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Any additional costs incurred by 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which are not directly linked to an emergency evacuation shall be agreed with </w:t>
      </w:r>
      <w:r w:rsidR="00723CB5">
        <w:rPr>
          <w:rFonts w:eastAsia="Times New Roman"/>
          <w:spacing w:val="-3"/>
          <w:sz w:val="24"/>
          <w:szCs w:val="24"/>
          <w:lang w:eastAsia="en-US"/>
        </w:rPr>
        <w:t>HMPPS</w:t>
      </w:r>
      <w:r w:rsidRPr="00290D72">
        <w:rPr>
          <w:rFonts w:eastAsia="Times New Roman"/>
          <w:spacing w:val="-3"/>
          <w:sz w:val="24"/>
          <w:szCs w:val="24"/>
          <w:lang w:eastAsia="en-US"/>
        </w:rPr>
        <w:t xml:space="preserve"> before any commitment is entered into.  This is likely to include (but not limited to) areas such as any training or contingency exercise where costs are reasonably incurred by the PECS </w:t>
      </w:r>
      <w:r w:rsidR="00723CB5">
        <w:rPr>
          <w:rFonts w:eastAsia="Times New Roman"/>
          <w:spacing w:val="-3"/>
          <w:sz w:val="24"/>
          <w:szCs w:val="24"/>
          <w:lang w:eastAsia="en-US"/>
        </w:rPr>
        <w:t>contractor</w:t>
      </w:r>
      <w:r w:rsidRPr="00290D72">
        <w:rPr>
          <w:rFonts w:eastAsia="Times New Roman"/>
          <w:spacing w:val="-3"/>
          <w:sz w:val="24"/>
          <w:szCs w:val="24"/>
          <w:lang w:eastAsia="en-US"/>
        </w:rPr>
        <w:t>.</w:t>
      </w:r>
    </w:p>
    <w:p w14:paraId="764C5A85" w14:textId="77777777" w:rsidR="00240ADB" w:rsidRPr="00290D72" w:rsidRDefault="00240ADB" w:rsidP="00240ADB">
      <w:pPr>
        <w:overflowPunct w:val="0"/>
        <w:autoSpaceDE w:val="0"/>
        <w:autoSpaceDN w:val="0"/>
        <w:jc w:val="left"/>
        <w:textAlignment w:val="baseline"/>
        <w:rPr>
          <w:rFonts w:ascii="Times New Roman" w:eastAsia="Times New Roman" w:hAnsi="Times New Roman" w:cs="Times New Roman"/>
          <w:spacing w:val="-3"/>
          <w:sz w:val="22"/>
          <w:lang w:eastAsia="en-US"/>
        </w:rPr>
      </w:pPr>
      <w:r w:rsidRPr="00290D72">
        <w:rPr>
          <w:rFonts w:ascii="Times New Roman" w:eastAsia="Times New Roman" w:hAnsi="Times New Roman" w:cs="Times New Roman"/>
          <w:spacing w:val="-3"/>
          <w:sz w:val="22"/>
          <w:lang w:eastAsia="en-US"/>
        </w:rPr>
        <w:t xml:space="preserve"> </w:t>
      </w:r>
    </w:p>
    <w:p w14:paraId="6A398F22"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 xml:space="preserve"> Invoicing </w:t>
      </w:r>
    </w:p>
    <w:p w14:paraId="3D34FE11" w14:textId="77777777" w:rsidR="00240ADB" w:rsidRPr="00290D72" w:rsidRDefault="00240ADB" w:rsidP="00240ADB">
      <w:pPr>
        <w:overflowPunct w:val="0"/>
        <w:autoSpaceDE w:val="0"/>
        <w:autoSpaceDN w:val="0"/>
        <w:jc w:val="left"/>
        <w:textAlignment w:val="baseline"/>
        <w:rPr>
          <w:rFonts w:eastAsia="Times New Roman"/>
          <w:b/>
          <w:spacing w:val="-3"/>
          <w:sz w:val="24"/>
          <w:szCs w:val="24"/>
          <w:lang w:eastAsia="en-US"/>
        </w:rPr>
      </w:pPr>
    </w:p>
    <w:p w14:paraId="3503AF8A" w14:textId="7092F62F"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three NHS Trusts will be set up as </w:t>
      </w:r>
      <w:r w:rsidR="00723CB5">
        <w:rPr>
          <w:rFonts w:eastAsia="Times New Roman"/>
          <w:spacing w:val="-3"/>
          <w:sz w:val="24"/>
          <w:szCs w:val="24"/>
          <w:lang w:eastAsia="en-US"/>
        </w:rPr>
        <w:t>HMPPS</w:t>
      </w:r>
      <w:r w:rsidRPr="00290D72">
        <w:rPr>
          <w:rFonts w:eastAsia="Times New Roman"/>
          <w:spacing w:val="-3"/>
          <w:sz w:val="24"/>
          <w:szCs w:val="24"/>
          <w:lang w:eastAsia="en-US"/>
        </w:rPr>
        <w:t xml:space="preserve"> suppliers upon agreement and signature of this protocol. </w:t>
      </w:r>
    </w:p>
    <w:p w14:paraId="6972010B"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559F00E0" w14:textId="3809DE5B"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PECS Service Provider shall submit an invoice to </w:t>
      </w:r>
      <w:r w:rsidR="00723CB5">
        <w:rPr>
          <w:rFonts w:eastAsia="Times New Roman"/>
          <w:spacing w:val="-3"/>
          <w:sz w:val="24"/>
          <w:szCs w:val="24"/>
          <w:lang w:eastAsia="en-US"/>
        </w:rPr>
        <w:t>HMPPS</w:t>
      </w:r>
      <w:r w:rsidRPr="00290D72">
        <w:rPr>
          <w:rFonts w:eastAsia="Times New Roman"/>
          <w:spacing w:val="-3"/>
          <w:sz w:val="24"/>
          <w:szCs w:val="24"/>
          <w:lang w:eastAsia="en-US"/>
        </w:rPr>
        <w:t xml:space="preserve"> with a record of the costs incurred.  An electronic copy of the invoice will be sent to the NHS Trust for their records. </w:t>
      </w:r>
      <w:r w:rsidR="00723CB5">
        <w:rPr>
          <w:rFonts w:eastAsia="Times New Roman"/>
          <w:spacing w:val="-3"/>
          <w:sz w:val="24"/>
          <w:szCs w:val="24"/>
          <w:lang w:eastAsia="en-US"/>
        </w:rPr>
        <w:t>HMPPS</w:t>
      </w:r>
      <w:r w:rsidRPr="00290D72">
        <w:rPr>
          <w:rFonts w:eastAsia="Times New Roman"/>
          <w:spacing w:val="-3"/>
          <w:sz w:val="24"/>
          <w:szCs w:val="24"/>
          <w:lang w:eastAsia="en-US"/>
        </w:rPr>
        <w:t xml:space="preserve"> will pay the PECS </w:t>
      </w:r>
      <w:r w:rsidR="00723CB5">
        <w:rPr>
          <w:rFonts w:eastAsia="Times New Roman"/>
          <w:spacing w:val="-3"/>
          <w:sz w:val="24"/>
          <w:szCs w:val="24"/>
          <w:lang w:eastAsia="en-US"/>
        </w:rPr>
        <w:t>contractor</w:t>
      </w:r>
      <w:r w:rsidRPr="00290D72">
        <w:rPr>
          <w:rFonts w:eastAsia="Times New Roman"/>
          <w:spacing w:val="-3"/>
          <w:sz w:val="24"/>
          <w:szCs w:val="24"/>
          <w:lang w:eastAsia="en-US"/>
        </w:rPr>
        <w:t xml:space="preserve"> in accordance with their contractual payment terms and will in turn invoice the NHS Trust to recover the cost of the service.  </w:t>
      </w:r>
    </w:p>
    <w:p w14:paraId="4FF17135"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7C90E44E"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Media Handling</w:t>
      </w:r>
    </w:p>
    <w:p w14:paraId="5D936D4F" w14:textId="77777777" w:rsidR="00240ADB" w:rsidRPr="00290D72" w:rsidRDefault="00240ADB" w:rsidP="00240ADB">
      <w:pPr>
        <w:adjustRightInd/>
        <w:rPr>
          <w:rFonts w:eastAsia="Times New Roman" w:cs="Times New Roman"/>
          <w:sz w:val="16"/>
          <w:szCs w:val="16"/>
          <w:u w:val="single"/>
        </w:rPr>
      </w:pPr>
    </w:p>
    <w:p w14:paraId="7BD55BF8" w14:textId="6DA4242B" w:rsidR="00240ADB" w:rsidRPr="00290D72" w:rsidRDefault="00D81FCC"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Pr>
          <w:rFonts w:eastAsia="Times New Roman"/>
          <w:spacing w:val="-3"/>
          <w:sz w:val="24"/>
          <w:szCs w:val="24"/>
          <w:lang w:eastAsia="en-US"/>
        </w:rPr>
        <w:t>HMPPS</w:t>
      </w:r>
      <w:r w:rsidR="00240ADB" w:rsidRPr="00290D72">
        <w:rPr>
          <w:rFonts w:eastAsia="Times New Roman"/>
          <w:spacing w:val="-3"/>
          <w:sz w:val="24"/>
          <w:szCs w:val="24"/>
          <w:lang w:eastAsia="en-US"/>
        </w:rPr>
        <w:t xml:space="preserve"> and NHS Trust will jointly approve any press statements issued during or after the course of an incident. </w:t>
      </w:r>
    </w:p>
    <w:p w14:paraId="433624FE" w14:textId="77777777" w:rsidR="00240ADB" w:rsidRPr="00290D72" w:rsidRDefault="00240ADB" w:rsidP="00240ADB">
      <w:pPr>
        <w:overflowPunct w:val="0"/>
        <w:autoSpaceDE w:val="0"/>
        <w:autoSpaceDN w:val="0"/>
        <w:jc w:val="left"/>
        <w:textAlignment w:val="baseline"/>
        <w:rPr>
          <w:rFonts w:eastAsia="Times New Roman"/>
          <w:spacing w:val="-3"/>
          <w:sz w:val="24"/>
          <w:szCs w:val="24"/>
          <w:lang w:eastAsia="en-US"/>
        </w:rPr>
      </w:pPr>
    </w:p>
    <w:p w14:paraId="0F35ED55" w14:textId="4D0C810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The </w:t>
      </w:r>
      <w:r w:rsidR="00D81FCC">
        <w:rPr>
          <w:rFonts w:eastAsia="Times New Roman"/>
          <w:spacing w:val="-3"/>
          <w:sz w:val="24"/>
          <w:szCs w:val="24"/>
          <w:lang w:eastAsia="en-US"/>
        </w:rPr>
        <w:t>HMPPS</w:t>
      </w:r>
      <w:r w:rsidRPr="00290D72">
        <w:rPr>
          <w:rFonts w:eastAsia="Times New Roman"/>
          <w:spacing w:val="-3"/>
          <w:sz w:val="24"/>
          <w:szCs w:val="24"/>
          <w:lang w:eastAsia="en-US"/>
        </w:rPr>
        <w:t xml:space="preserve"> Gold Commander and NHS Trust Gold Commander may delegate responsibility for drafting and agreeing statements to their respective press office spokespersons.</w:t>
      </w:r>
    </w:p>
    <w:p w14:paraId="22DE8D2E" w14:textId="77777777" w:rsidR="00240ADB" w:rsidRPr="00290D72" w:rsidRDefault="00240ADB" w:rsidP="00240ADB">
      <w:pPr>
        <w:adjustRightInd/>
        <w:rPr>
          <w:rFonts w:eastAsia="Times New Roman" w:cs="Times New Roman"/>
          <w:sz w:val="16"/>
          <w:szCs w:val="16"/>
        </w:rPr>
      </w:pPr>
    </w:p>
    <w:p w14:paraId="4EDAD322"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Evacuation Contingency Planning and Testing</w:t>
      </w:r>
    </w:p>
    <w:p w14:paraId="3BE2ACBF" w14:textId="77777777" w:rsidR="00240ADB" w:rsidRPr="00290D72" w:rsidRDefault="00240ADB" w:rsidP="00240ADB">
      <w:pPr>
        <w:overflowPunct w:val="0"/>
        <w:autoSpaceDE w:val="0"/>
        <w:autoSpaceDN w:val="0"/>
        <w:jc w:val="left"/>
        <w:textAlignment w:val="baseline"/>
        <w:rPr>
          <w:rFonts w:eastAsia="Times New Roman"/>
          <w:b/>
          <w:spacing w:val="-3"/>
          <w:sz w:val="24"/>
          <w:szCs w:val="24"/>
          <w:lang w:eastAsia="en-US"/>
        </w:rPr>
      </w:pPr>
    </w:p>
    <w:p w14:paraId="0209FCB9" w14:textId="73BEC9AC"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NHS contingency plans for the High Secure Hospitals provide for the management of incidents in NHS Facilities at a local level. These include hostage incidents, which would involve the local Police and would not require assistance from </w:t>
      </w:r>
      <w:r w:rsidR="00D81FCC">
        <w:rPr>
          <w:rFonts w:eastAsia="Times New Roman"/>
          <w:spacing w:val="-3"/>
          <w:sz w:val="24"/>
          <w:szCs w:val="24"/>
          <w:lang w:eastAsia="en-US"/>
        </w:rPr>
        <w:t>HMPPS</w:t>
      </w:r>
      <w:r w:rsidRPr="00290D72">
        <w:rPr>
          <w:rFonts w:eastAsia="Times New Roman"/>
          <w:spacing w:val="-3"/>
          <w:sz w:val="24"/>
          <w:szCs w:val="24"/>
          <w:lang w:eastAsia="en-US"/>
        </w:rPr>
        <w:t xml:space="preserve"> or their Service Provider.  </w:t>
      </w:r>
    </w:p>
    <w:p w14:paraId="5430F6CF" w14:textId="77777777" w:rsidR="00240ADB" w:rsidRPr="00290D72" w:rsidRDefault="00240ADB" w:rsidP="00240ADB">
      <w:pPr>
        <w:adjustRightInd/>
        <w:rPr>
          <w:rFonts w:eastAsia="Times New Roman"/>
          <w:sz w:val="24"/>
          <w:szCs w:val="24"/>
        </w:rPr>
      </w:pPr>
    </w:p>
    <w:p w14:paraId="7579467B" w14:textId="794BCD68"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u w:val="single"/>
          <w:lang w:eastAsia="en-US"/>
        </w:rPr>
      </w:pPr>
      <w:r w:rsidRPr="00290D72">
        <w:rPr>
          <w:rFonts w:eastAsia="Times New Roman"/>
          <w:spacing w:val="-3"/>
          <w:sz w:val="24"/>
          <w:szCs w:val="24"/>
          <w:lang w:eastAsia="en-US"/>
        </w:rPr>
        <w:t xml:space="preserve">Contingency and building plans for the NHS Facilities described in this document are contained within the </w:t>
      </w:r>
      <w:r w:rsidR="00D81FCC">
        <w:rPr>
          <w:rFonts w:eastAsia="Times New Roman"/>
          <w:spacing w:val="-3"/>
          <w:sz w:val="24"/>
          <w:szCs w:val="24"/>
          <w:lang w:eastAsia="en-US"/>
        </w:rPr>
        <w:t>HMPPS</w:t>
      </w:r>
      <w:r w:rsidRPr="00290D72">
        <w:rPr>
          <w:rFonts w:eastAsia="Times New Roman"/>
          <w:spacing w:val="-3"/>
          <w:sz w:val="24"/>
          <w:szCs w:val="24"/>
          <w:lang w:eastAsia="en-US"/>
        </w:rPr>
        <w:t xml:space="preserve"> Gold Command Suite. The NHS Facilities will be responsible for ensuring evacuation plans remain up-to-date, and are provided electronically.</w:t>
      </w:r>
    </w:p>
    <w:p w14:paraId="4891C103" w14:textId="77777777" w:rsidR="00240ADB" w:rsidRPr="00290D72" w:rsidRDefault="00240ADB" w:rsidP="00240ADB">
      <w:pPr>
        <w:overflowPunct w:val="0"/>
        <w:autoSpaceDE w:val="0"/>
        <w:autoSpaceDN w:val="0"/>
        <w:jc w:val="left"/>
        <w:textAlignment w:val="baseline"/>
        <w:rPr>
          <w:rFonts w:eastAsia="Times New Roman"/>
          <w:spacing w:val="-3"/>
          <w:sz w:val="24"/>
          <w:szCs w:val="24"/>
          <w:u w:val="single"/>
          <w:lang w:eastAsia="en-US"/>
        </w:rPr>
      </w:pPr>
      <w:r w:rsidRPr="00290D72" w:rsidDel="00380DFE">
        <w:rPr>
          <w:rFonts w:eastAsia="Times New Roman"/>
          <w:spacing w:val="-3"/>
          <w:sz w:val="24"/>
          <w:szCs w:val="24"/>
          <w:lang w:eastAsia="en-US"/>
        </w:rPr>
        <w:t xml:space="preserve"> </w:t>
      </w:r>
    </w:p>
    <w:p w14:paraId="1AA67253" w14:textId="585BED9F" w:rsidR="00240ADB" w:rsidRPr="00290D72" w:rsidRDefault="00240ADB" w:rsidP="006B5953">
      <w:pPr>
        <w:numPr>
          <w:ilvl w:val="1"/>
          <w:numId w:val="18"/>
        </w:numPr>
        <w:overflowPunct w:val="0"/>
        <w:autoSpaceDE w:val="0"/>
        <w:autoSpaceDN w:val="0"/>
        <w:adjustRightInd/>
        <w:jc w:val="left"/>
        <w:textAlignment w:val="baseline"/>
        <w:rPr>
          <w:rFonts w:ascii="Times New Roman" w:eastAsia="Times New Roman" w:hAnsi="Times New Roman" w:cs="Times New Roman"/>
          <w:spacing w:val="-3"/>
          <w:sz w:val="22"/>
          <w:u w:val="single"/>
          <w:lang w:eastAsia="en-US"/>
        </w:rPr>
      </w:pPr>
      <w:r w:rsidRPr="00290D72">
        <w:rPr>
          <w:rFonts w:eastAsia="Times New Roman"/>
          <w:spacing w:val="-3"/>
          <w:sz w:val="24"/>
          <w:szCs w:val="24"/>
          <w:lang w:eastAsia="en-US"/>
        </w:rPr>
        <w:t xml:space="preserve">Each High Secure Hospitals’ contingency plans for whole or partial evacuation will be reviewed at least once annually. </w:t>
      </w:r>
      <w:r w:rsidR="00D81FCC">
        <w:rPr>
          <w:rFonts w:eastAsia="Times New Roman"/>
          <w:spacing w:val="-3"/>
          <w:sz w:val="24"/>
          <w:szCs w:val="24"/>
          <w:lang w:eastAsia="en-US"/>
        </w:rPr>
        <w:t>HMPPS</w:t>
      </w:r>
      <w:r w:rsidRPr="00290D72">
        <w:rPr>
          <w:rFonts w:eastAsia="Times New Roman"/>
          <w:spacing w:val="-3"/>
          <w:sz w:val="24"/>
          <w:szCs w:val="24"/>
          <w:lang w:eastAsia="en-US"/>
        </w:rPr>
        <w:t xml:space="preserve"> Headquarters including PECS and their </w:t>
      </w:r>
      <w:r w:rsidR="00D81FCC">
        <w:rPr>
          <w:rFonts w:eastAsia="Times New Roman"/>
          <w:spacing w:val="-3"/>
          <w:sz w:val="24"/>
          <w:szCs w:val="24"/>
          <w:lang w:eastAsia="en-US"/>
        </w:rPr>
        <w:t>contractors</w:t>
      </w:r>
      <w:r w:rsidRPr="00290D72">
        <w:rPr>
          <w:rFonts w:eastAsia="Times New Roman"/>
          <w:spacing w:val="-3"/>
          <w:sz w:val="24"/>
          <w:szCs w:val="24"/>
          <w:lang w:eastAsia="en-US"/>
        </w:rPr>
        <w:t xml:space="preserve"> will be invited to attend any exercise, either live or desktop, to ensure the plans and procedures remain fit for purpose.</w:t>
      </w:r>
      <w:r w:rsidRPr="00290D72">
        <w:rPr>
          <w:rFonts w:eastAsia="Times New Roman" w:cs="Times New Roman"/>
          <w:spacing w:val="-3"/>
          <w:sz w:val="24"/>
          <w:lang w:eastAsia="en-US"/>
        </w:rPr>
        <w:t xml:space="preserve"> </w:t>
      </w:r>
    </w:p>
    <w:p w14:paraId="7E7C92A5" w14:textId="77777777" w:rsidR="00240ADB" w:rsidRPr="00290D72" w:rsidRDefault="00240ADB" w:rsidP="00240ADB">
      <w:pPr>
        <w:adjustRightInd/>
        <w:rPr>
          <w:rFonts w:ascii="Verdana" w:eastAsia="Times New Roman" w:hAnsi="Verdana" w:cs="Times New Roman"/>
          <w:sz w:val="16"/>
          <w:szCs w:val="16"/>
        </w:rPr>
      </w:pPr>
    </w:p>
    <w:p w14:paraId="0C12C280" w14:textId="77777777"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Following the contingency testing, a review of the operation may be required following an evaluation of the exercise. </w:t>
      </w:r>
    </w:p>
    <w:p w14:paraId="46BC5409" w14:textId="77777777" w:rsidR="00240ADB" w:rsidRPr="00290D72" w:rsidRDefault="00240ADB" w:rsidP="00240ADB">
      <w:pPr>
        <w:adjustRightInd/>
        <w:rPr>
          <w:rFonts w:eastAsia="Times New Roman" w:cs="Times New Roman"/>
          <w:sz w:val="16"/>
          <w:szCs w:val="16"/>
        </w:rPr>
      </w:pPr>
    </w:p>
    <w:p w14:paraId="41F0A533"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b/>
          <w:spacing w:val="-3"/>
          <w:sz w:val="24"/>
          <w:szCs w:val="24"/>
          <w:lang w:eastAsia="en-US"/>
        </w:rPr>
        <w:t>Revision</w:t>
      </w:r>
    </w:p>
    <w:p w14:paraId="47FE7DC1" w14:textId="77777777" w:rsidR="00240ADB" w:rsidRPr="00290D72" w:rsidRDefault="00240ADB" w:rsidP="00240ADB">
      <w:pPr>
        <w:adjustRightInd/>
        <w:rPr>
          <w:rFonts w:eastAsia="Times New Roman" w:cs="Times New Roman"/>
          <w:b/>
          <w:sz w:val="16"/>
          <w:szCs w:val="16"/>
          <w:u w:val="single"/>
        </w:rPr>
      </w:pPr>
    </w:p>
    <w:p w14:paraId="092B21FE" w14:textId="59B7CAA5" w:rsidR="00240ADB" w:rsidRPr="00290D72"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290D72">
        <w:rPr>
          <w:rFonts w:eastAsia="Times New Roman"/>
          <w:spacing w:val="-3"/>
          <w:sz w:val="24"/>
          <w:szCs w:val="24"/>
          <w:lang w:eastAsia="en-US"/>
        </w:rPr>
        <w:t xml:space="preserve">This protocol will be reviewed by both the NHS and </w:t>
      </w:r>
      <w:r w:rsidR="00D81FCC">
        <w:rPr>
          <w:rFonts w:eastAsia="Times New Roman"/>
          <w:spacing w:val="-3"/>
          <w:sz w:val="24"/>
          <w:szCs w:val="24"/>
          <w:lang w:eastAsia="en-US"/>
        </w:rPr>
        <w:t>HMPPS</w:t>
      </w:r>
      <w:r w:rsidRPr="00290D72">
        <w:rPr>
          <w:rFonts w:eastAsia="Times New Roman"/>
          <w:spacing w:val="-3"/>
          <w:sz w:val="24"/>
          <w:szCs w:val="24"/>
          <w:lang w:eastAsia="en-US"/>
        </w:rPr>
        <w:t xml:space="preserve"> annually. Any changes to the prices and rates as a result of indexation will be included as an update to this protocol.  PECS will be asked to consult with their Service Provider and provide assessment and comments as part of the review.</w:t>
      </w:r>
    </w:p>
    <w:p w14:paraId="56C3CEAF" w14:textId="77777777" w:rsidR="00240ADB" w:rsidRPr="00290D72" w:rsidRDefault="00240ADB" w:rsidP="00240ADB">
      <w:pPr>
        <w:adjustRightInd/>
        <w:rPr>
          <w:rFonts w:eastAsia="Times New Roman" w:cs="Times New Roman"/>
          <w:sz w:val="24"/>
        </w:rPr>
        <w:sectPr w:rsidR="00240ADB" w:rsidRPr="00290D72" w:rsidSect="0021769F">
          <w:pgSz w:w="11907" w:h="16840" w:code="9"/>
          <w:pgMar w:top="1440" w:right="1418" w:bottom="1440" w:left="1418" w:header="720" w:footer="720" w:gutter="0"/>
          <w:paperSrc w:first="2" w:other="2"/>
          <w:cols w:space="720"/>
          <w:docGrid w:linePitch="272"/>
        </w:sectPr>
      </w:pPr>
    </w:p>
    <w:p w14:paraId="30DCFF5E" w14:textId="77777777" w:rsidR="00240ADB" w:rsidRPr="00290D72"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290D72">
        <w:rPr>
          <w:rFonts w:eastAsia="Times New Roman" w:cs="Times New Roman"/>
          <w:b/>
          <w:spacing w:val="-3"/>
          <w:sz w:val="24"/>
          <w:lang w:eastAsia="en-US"/>
        </w:rPr>
        <w:t>Agreement and Signatories</w:t>
      </w:r>
    </w:p>
    <w:p w14:paraId="293D934A" w14:textId="77777777" w:rsidR="00240ADB" w:rsidRPr="00290D72" w:rsidRDefault="00240ADB" w:rsidP="00240ADB">
      <w:pPr>
        <w:adjustRightInd/>
        <w:rPr>
          <w:rFonts w:eastAsia="Times New Roman" w:cs="Times New Roman"/>
          <w:b/>
          <w:sz w:val="24"/>
        </w:rPr>
      </w:pPr>
    </w:p>
    <w:p w14:paraId="0F7A1B07" w14:textId="77777777" w:rsidR="00240ADB" w:rsidRPr="00290D72" w:rsidRDefault="00240ADB" w:rsidP="00240ADB">
      <w:pPr>
        <w:adjustRightInd/>
        <w:rPr>
          <w:rFonts w:eastAsia="Times New Roman" w:cs="Times New Roman"/>
          <w:b/>
          <w:sz w:val="24"/>
        </w:rPr>
      </w:pPr>
      <w:r w:rsidRPr="00290D72">
        <w:rPr>
          <w:rFonts w:eastAsia="Times New Roman" w:cs="Times New Roman"/>
          <w:b/>
          <w:sz w:val="24"/>
        </w:rPr>
        <w:t xml:space="preserve">For </w:t>
      </w:r>
      <w:r w:rsidR="00774038">
        <w:rPr>
          <w:rFonts w:eastAsia="Times New Roman" w:cs="Times New Roman"/>
          <w:b/>
          <w:sz w:val="24"/>
        </w:rPr>
        <w:t>HMPPS</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425"/>
        <w:gridCol w:w="4536"/>
      </w:tblGrid>
      <w:tr w:rsidR="00240ADB" w:rsidRPr="00290D72" w14:paraId="61F5CA5F" w14:textId="77777777" w:rsidTr="00240ADB">
        <w:tc>
          <w:tcPr>
            <w:tcW w:w="4537" w:type="dxa"/>
            <w:shd w:val="pct10" w:color="auto" w:fill="auto"/>
          </w:tcPr>
          <w:p w14:paraId="5825C09A" w14:textId="6EA05123" w:rsidR="00240ADB" w:rsidRPr="00290D72" w:rsidRDefault="00A75B46" w:rsidP="00240ADB">
            <w:pPr>
              <w:tabs>
                <w:tab w:val="num" w:pos="360"/>
              </w:tabs>
              <w:adjustRightInd/>
              <w:rPr>
                <w:rFonts w:eastAsia="Times New Roman" w:cs="Times New Roman"/>
                <w:sz w:val="24"/>
                <w:szCs w:val="24"/>
              </w:rPr>
            </w:pPr>
            <w:r>
              <w:rPr>
                <w:color w:val="000000"/>
                <w:sz w:val="24"/>
                <w:szCs w:val="24"/>
              </w:rPr>
              <w:t>[INFORMATION DELETED]</w:t>
            </w:r>
          </w:p>
        </w:tc>
        <w:tc>
          <w:tcPr>
            <w:tcW w:w="425" w:type="dxa"/>
          </w:tcPr>
          <w:p w14:paraId="3B5ABF3E" w14:textId="77777777" w:rsidR="00240ADB" w:rsidRPr="00290D72" w:rsidRDefault="00240ADB" w:rsidP="00240ADB">
            <w:pPr>
              <w:tabs>
                <w:tab w:val="num" w:pos="360"/>
              </w:tabs>
              <w:adjustRightInd/>
              <w:rPr>
                <w:rFonts w:eastAsia="Times New Roman" w:cs="Times New Roman"/>
                <w:sz w:val="24"/>
                <w:szCs w:val="24"/>
              </w:rPr>
            </w:pPr>
          </w:p>
        </w:tc>
        <w:tc>
          <w:tcPr>
            <w:tcW w:w="4536" w:type="dxa"/>
            <w:shd w:val="pct10" w:color="auto" w:fill="auto"/>
          </w:tcPr>
          <w:p w14:paraId="224C3E11" w14:textId="17559AC3" w:rsidR="00240ADB" w:rsidRPr="00290D72" w:rsidRDefault="00A75B46" w:rsidP="00240ADB">
            <w:pPr>
              <w:tabs>
                <w:tab w:val="num" w:pos="360"/>
              </w:tabs>
              <w:adjustRightInd/>
              <w:rPr>
                <w:rFonts w:eastAsia="Times New Roman" w:cs="Times New Roman"/>
                <w:sz w:val="24"/>
                <w:szCs w:val="24"/>
              </w:rPr>
            </w:pPr>
            <w:r>
              <w:rPr>
                <w:color w:val="000000"/>
                <w:sz w:val="24"/>
                <w:szCs w:val="24"/>
              </w:rPr>
              <w:t>[INFORMATION DELETED]</w:t>
            </w:r>
          </w:p>
        </w:tc>
      </w:tr>
    </w:tbl>
    <w:p w14:paraId="2D618132" w14:textId="77777777" w:rsidR="00240ADB" w:rsidRPr="00290D72" w:rsidRDefault="00240ADB" w:rsidP="00240ADB">
      <w:pPr>
        <w:adjustRightInd/>
        <w:rPr>
          <w:rFonts w:eastAsia="Times New Roman" w:cs="Times New Roman"/>
          <w:b/>
          <w:sz w:val="24"/>
        </w:rPr>
      </w:pPr>
      <w:r w:rsidRPr="00290D72">
        <w:rPr>
          <w:rFonts w:eastAsia="Times New Roman" w:cs="Times New Roman"/>
          <w:b/>
          <w:sz w:val="24"/>
        </w:rPr>
        <w:t xml:space="preserve">For the NHS Trust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425"/>
        <w:gridCol w:w="4536"/>
      </w:tblGrid>
      <w:tr w:rsidR="00240ADB" w:rsidRPr="00290D72" w14:paraId="2367F33E" w14:textId="77777777" w:rsidTr="00240ADB">
        <w:trPr>
          <w:trHeight w:val="3607"/>
        </w:trPr>
        <w:tc>
          <w:tcPr>
            <w:tcW w:w="4537" w:type="dxa"/>
            <w:shd w:val="pct10" w:color="auto" w:fill="auto"/>
          </w:tcPr>
          <w:p w14:paraId="5F426CAD" w14:textId="485CBFA2" w:rsidR="00240ADB" w:rsidRPr="00290D72" w:rsidRDefault="00240ADB" w:rsidP="00240ADB">
            <w:pPr>
              <w:tabs>
                <w:tab w:val="num" w:pos="360"/>
              </w:tabs>
              <w:adjustRightInd/>
              <w:rPr>
                <w:rFonts w:eastAsia="Times New Roman" w:cs="Times New Roman"/>
                <w:sz w:val="24"/>
                <w:szCs w:val="24"/>
              </w:rPr>
            </w:pPr>
            <w:r w:rsidRPr="00290D72">
              <w:rPr>
                <w:rFonts w:eastAsia="Times New Roman" w:cs="Times New Roman"/>
                <w:sz w:val="24"/>
                <w:szCs w:val="24"/>
              </w:rPr>
              <w:t xml:space="preserve"> </w:t>
            </w:r>
            <w:r w:rsidR="00A75B46" w:rsidRPr="00A75B46">
              <w:rPr>
                <w:rFonts w:eastAsia="Times New Roman" w:cs="Times New Roman"/>
                <w:sz w:val="24"/>
                <w:szCs w:val="24"/>
              </w:rPr>
              <w:t>[INFORMATION DELETED]</w:t>
            </w:r>
          </w:p>
        </w:tc>
        <w:tc>
          <w:tcPr>
            <w:tcW w:w="425" w:type="dxa"/>
          </w:tcPr>
          <w:p w14:paraId="1250192B" w14:textId="77777777" w:rsidR="00240ADB" w:rsidRPr="00290D72" w:rsidRDefault="00240ADB" w:rsidP="00240ADB">
            <w:pPr>
              <w:tabs>
                <w:tab w:val="num" w:pos="360"/>
              </w:tabs>
              <w:adjustRightInd/>
              <w:rPr>
                <w:rFonts w:eastAsia="Times New Roman" w:cs="Times New Roman"/>
                <w:sz w:val="24"/>
                <w:szCs w:val="24"/>
              </w:rPr>
            </w:pPr>
          </w:p>
        </w:tc>
        <w:tc>
          <w:tcPr>
            <w:tcW w:w="4536" w:type="dxa"/>
            <w:shd w:val="pct10" w:color="auto" w:fill="auto"/>
          </w:tcPr>
          <w:p w14:paraId="6DBA6956" w14:textId="5396C8B3" w:rsidR="00240ADB" w:rsidRPr="00290D72" w:rsidRDefault="00240ADB" w:rsidP="00240ADB">
            <w:pPr>
              <w:tabs>
                <w:tab w:val="num" w:pos="360"/>
              </w:tabs>
              <w:adjustRightInd/>
              <w:rPr>
                <w:rFonts w:eastAsia="Times New Roman" w:cs="Times New Roman"/>
                <w:sz w:val="24"/>
                <w:szCs w:val="24"/>
              </w:rPr>
            </w:pPr>
            <w:r w:rsidRPr="00290D72">
              <w:rPr>
                <w:rFonts w:eastAsia="Times New Roman" w:cs="Times New Roman"/>
                <w:sz w:val="24"/>
                <w:szCs w:val="24"/>
              </w:rPr>
              <w:t xml:space="preserve"> </w:t>
            </w:r>
            <w:r w:rsidR="00A75B46" w:rsidRPr="00A75B46">
              <w:rPr>
                <w:rFonts w:eastAsia="Times New Roman" w:cs="Times New Roman"/>
                <w:sz w:val="24"/>
                <w:szCs w:val="24"/>
              </w:rPr>
              <w:t>[INFORMATION DELETED]</w:t>
            </w:r>
          </w:p>
        </w:tc>
      </w:tr>
    </w:tbl>
    <w:p w14:paraId="65EB53AF" w14:textId="77777777" w:rsidR="00240ADB" w:rsidRPr="00290D72" w:rsidRDefault="00240ADB" w:rsidP="00240ADB">
      <w:pPr>
        <w:tabs>
          <w:tab w:val="num" w:pos="360"/>
        </w:tabs>
        <w:adjustRightInd/>
        <w:rPr>
          <w:rFonts w:eastAsia="Times New Roman" w:cs="Times New Roman"/>
          <w:sz w:val="24"/>
        </w:rPr>
      </w:pPr>
    </w:p>
    <w:tbl>
      <w:tblPr>
        <w:tblW w:w="4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425"/>
      </w:tblGrid>
      <w:tr w:rsidR="00240ADB" w:rsidRPr="00290D72" w14:paraId="3AB078CF" w14:textId="77777777" w:rsidTr="00240ADB">
        <w:tc>
          <w:tcPr>
            <w:tcW w:w="4537" w:type="dxa"/>
            <w:tcBorders>
              <w:right w:val="single" w:sz="4" w:space="0" w:color="auto"/>
            </w:tcBorders>
            <w:shd w:val="pct10" w:color="auto" w:fill="auto"/>
          </w:tcPr>
          <w:p w14:paraId="0FF64954" w14:textId="469A1B0B" w:rsidR="00240ADB" w:rsidRPr="00290D72" w:rsidRDefault="00A75B46" w:rsidP="00240ADB">
            <w:pPr>
              <w:tabs>
                <w:tab w:val="num" w:pos="360"/>
              </w:tabs>
              <w:adjustRightInd/>
              <w:rPr>
                <w:rFonts w:eastAsia="Times New Roman" w:cs="Times New Roman"/>
                <w:sz w:val="24"/>
                <w:szCs w:val="24"/>
              </w:rPr>
            </w:pPr>
            <w:r>
              <w:rPr>
                <w:color w:val="000000"/>
                <w:sz w:val="24"/>
                <w:szCs w:val="24"/>
              </w:rPr>
              <w:t>[INFORMATION DELETED]</w:t>
            </w:r>
          </w:p>
          <w:p w14:paraId="77F1BD0A" w14:textId="1F14F818" w:rsidR="00240ADB" w:rsidRPr="00290D72" w:rsidRDefault="00240ADB" w:rsidP="00240ADB">
            <w:pPr>
              <w:tabs>
                <w:tab w:val="num" w:pos="360"/>
              </w:tabs>
              <w:adjustRightInd/>
              <w:rPr>
                <w:rFonts w:eastAsia="Times New Roman" w:cs="Times New Roman"/>
                <w:sz w:val="24"/>
                <w:szCs w:val="24"/>
              </w:rPr>
            </w:pPr>
          </w:p>
        </w:tc>
        <w:tc>
          <w:tcPr>
            <w:tcW w:w="425" w:type="dxa"/>
            <w:tcBorders>
              <w:top w:val="nil"/>
              <w:left w:val="single" w:sz="4" w:space="0" w:color="auto"/>
              <w:bottom w:val="nil"/>
              <w:right w:val="nil"/>
            </w:tcBorders>
          </w:tcPr>
          <w:p w14:paraId="0FEE0E8A" w14:textId="77777777" w:rsidR="00240ADB" w:rsidRPr="00290D72" w:rsidRDefault="00240ADB" w:rsidP="00240ADB">
            <w:pPr>
              <w:tabs>
                <w:tab w:val="num" w:pos="360"/>
              </w:tabs>
              <w:adjustRightInd/>
              <w:rPr>
                <w:rFonts w:eastAsia="Times New Roman" w:cs="Times New Roman"/>
                <w:sz w:val="24"/>
                <w:szCs w:val="24"/>
              </w:rPr>
            </w:pPr>
          </w:p>
        </w:tc>
      </w:tr>
    </w:tbl>
    <w:p w14:paraId="1F176B47" w14:textId="77777777" w:rsidR="00240ADB" w:rsidRPr="00290D72" w:rsidRDefault="00240ADB" w:rsidP="00240ADB">
      <w:pPr>
        <w:adjustRightInd/>
        <w:rPr>
          <w:rFonts w:eastAsia="Times New Roman" w:cs="Times New Roman"/>
          <w:sz w:val="24"/>
        </w:rPr>
      </w:pPr>
    </w:p>
    <w:p w14:paraId="607B409B" w14:textId="77777777" w:rsidR="00240ADB" w:rsidRPr="00290D72" w:rsidRDefault="00240ADB" w:rsidP="00240ADB">
      <w:pPr>
        <w:adjustRightInd/>
        <w:jc w:val="right"/>
        <w:rPr>
          <w:rFonts w:ascii="Verdana" w:eastAsia="Times New Roman" w:hAnsi="Verdana" w:cs="Times New Roman"/>
          <w:b/>
        </w:rPr>
      </w:pPr>
      <w:bookmarkStart w:id="8" w:name="_ANNEX_A"/>
      <w:bookmarkEnd w:id="8"/>
      <w:r w:rsidRPr="00290D72">
        <w:rPr>
          <w:rFonts w:ascii="Verdana" w:eastAsia="Times New Roman" w:hAnsi="Verdana" w:cs="Times New Roman"/>
          <w:b/>
        </w:rPr>
        <w:t>Appendix A</w:t>
      </w:r>
    </w:p>
    <w:p w14:paraId="736A74E3" w14:textId="77777777" w:rsidR="00240ADB" w:rsidRPr="00290D72" w:rsidRDefault="00240ADB" w:rsidP="00240ADB">
      <w:pPr>
        <w:adjustRightInd/>
        <w:jc w:val="right"/>
        <w:rPr>
          <w:rFonts w:ascii="Verdana" w:eastAsia="Times New Roman" w:hAnsi="Verdana" w:cs="Times New Roman"/>
        </w:rPr>
      </w:pPr>
    </w:p>
    <w:p w14:paraId="56132EF6" w14:textId="77777777" w:rsidR="00240ADB" w:rsidRPr="00290D72" w:rsidRDefault="00240ADB" w:rsidP="006B5953">
      <w:pPr>
        <w:numPr>
          <w:ilvl w:val="0"/>
          <w:numId w:val="19"/>
        </w:numPr>
        <w:tabs>
          <w:tab w:val="num" w:pos="426"/>
        </w:tabs>
        <w:overflowPunct w:val="0"/>
        <w:autoSpaceDE w:val="0"/>
        <w:autoSpaceDN w:val="0"/>
        <w:adjustRightInd/>
        <w:ind w:hanging="1080"/>
        <w:textAlignment w:val="baseline"/>
        <w:rPr>
          <w:rFonts w:ascii="Verdana" w:eastAsia="Times New Roman" w:hAnsi="Verdana" w:cs="Times New Roman"/>
          <w:b/>
          <w:bCs/>
        </w:rPr>
      </w:pPr>
      <w:r w:rsidRPr="00290D72">
        <w:rPr>
          <w:rFonts w:ascii="Verdana" w:eastAsia="Times New Roman" w:hAnsi="Verdana" w:cs="Times New Roman"/>
          <w:b/>
          <w:bCs/>
        </w:rPr>
        <w:t>GUIDE TO NUMBERS OF VEHICLES REQUIRED</w:t>
      </w:r>
    </w:p>
    <w:p w14:paraId="38FD6F01" w14:textId="77777777" w:rsidR="00240ADB" w:rsidRPr="00290D72" w:rsidRDefault="00240ADB" w:rsidP="00240ADB">
      <w:pPr>
        <w:adjustRightInd/>
        <w:rPr>
          <w:rFonts w:ascii="Verdana" w:eastAsia="Times New Roman" w:hAnsi="Verdana" w:cs="Times New Roman"/>
          <w:sz w:val="14"/>
          <w:szCs w:val="14"/>
        </w:rPr>
      </w:pPr>
    </w:p>
    <w:p w14:paraId="6D9858D2" w14:textId="44F357A2" w:rsidR="00240ADB" w:rsidRPr="00290D72" w:rsidRDefault="00240ADB" w:rsidP="00240ADB">
      <w:pPr>
        <w:adjustRightInd/>
        <w:rPr>
          <w:rFonts w:ascii="Verdana" w:eastAsia="Times New Roman" w:hAnsi="Verdana" w:cs="Times New Roman"/>
        </w:rPr>
      </w:pPr>
      <w:r w:rsidRPr="00290D72">
        <w:rPr>
          <w:rFonts w:ascii="Verdana" w:eastAsia="Times New Roman" w:hAnsi="Verdana" w:cs="Times New Roman"/>
        </w:rPr>
        <w:t xml:space="preserve">It must be continually borne in mind that the core function of </w:t>
      </w:r>
      <w:r w:rsidR="00F91396">
        <w:rPr>
          <w:rFonts w:ascii="Verdana" w:eastAsia="Times New Roman" w:hAnsi="Verdana" w:cs="Times New Roman"/>
        </w:rPr>
        <w:t>Supplier</w:t>
      </w:r>
      <w:r w:rsidRPr="00290D72">
        <w:rPr>
          <w:rFonts w:ascii="Verdana" w:eastAsia="Times New Roman" w:hAnsi="Verdana" w:cs="Times New Roman"/>
        </w:rPr>
        <w:t xml:space="preserve">s is to service the courts. It is imperative, therefore, that an individual </w:t>
      </w:r>
      <w:r w:rsidR="00F91396">
        <w:rPr>
          <w:rFonts w:ascii="Verdana" w:eastAsia="Times New Roman" w:hAnsi="Verdana" w:cs="Times New Roman"/>
        </w:rPr>
        <w:t>Supplier</w:t>
      </w:r>
      <w:r w:rsidRPr="00290D72">
        <w:rPr>
          <w:rFonts w:ascii="Verdana" w:eastAsia="Times New Roman" w:hAnsi="Verdana" w:cs="Times New Roman"/>
        </w:rPr>
        <w:t xml:space="preserve"> does not become over-committed to providing assistance for evacuation to the detriment of the court task.</w:t>
      </w:r>
    </w:p>
    <w:p w14:paraId="089459DE" w14:textId="77777777" w:rsidR="00240ADB" w:rsidRPr="00290D72" w:rsidRDefault="00240ADB" w:rsidP="00240ADB">
      <w:pPr>
        <w:adjustRightInd/>
        <w:rPr>
          <w:rFonts w:ascii="Verdana" w:eastAsia="Times New Roman" w:hAnsi="Verdana" w:cs="Times New Roman"/>
          <w:sz w:val="14"/>
          <w:szCs w:val="14"/>
        </w:rPr>
      </w:pPr>
    </w:p>
    <w:p w14:paraId="3E484A94" w14:textId="77777777" w:rsidR="00240ADB" w:rsidRPr="00290D72" w:rsidRDefault="00240ADB" w:rsidP="00240ADB">
      <w:pPr>
        <w:adjustRightInd/>
        <w:rPr>
          <w:rFonts w:ascii="Verdana" w:eastAsia="Times New Roman" w:hAnsi="Verdana" w:cs="Times New Roman"/>
        </w:rPr>
      </w:pPr>
      <w:r w:rsidRPr="00290D72">
        <w:rPr>
          <w:rFonts w:ascii="Verdana" w:eastAsia="Times New Roman" w:hAnsi="Verdana" w:cs="Times New Roman"/>
        </w:rPr>
        <w:t>The number of vehicles required will be dependent on the number of patients to be moved, the distances involved, and the number of journeys that a vehicle will be required to make. One cannot be prescriptive; the table below is for guidance only:</w:t>
      </w:r>
    </w:p>
    <w:p w14:paraId="7661DAB1" w14:textId="77777777" w:rsidR="00240ADB" w:rsidRPr="00290D72" w:rsidRDefault="00240ADB" w:rsidP="00240ADB">
      <w:pPr>
        <w:adjustRightInd/>
        <w:jc w:val="center"/>
        <w:rPr>
          <w:rFonts w:ascii="Verdana" w:eastAsia="Times New Roman" w:hAnsi="Verdana" w:cs="Times New Roman"/>
        </w:rPr>
      </w:pPr>
    </w:p>
    <w:tbl>
      <w:tblPr>
        <w:tblW w:w="0" w:type="auto"/>
        <w:tblInd w:w="18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679"/>
        <w:gridCol w:w="2850"/>
      </w:tblGrid>
      <w:tr w:rsidR="00240ADB" w:rsidRPr="00290D72" w14:paraId="63096B25" w14:textId="77777777" w:rsidTr="00240ADB">
        <w:trPr>
          <w:trHeight w:val="310"/>
        </w:trPr>
        <w:tc>
          <w:tcPr>
            <w:tcW w:w="2679" w:type="dxa"/>
          </w:tcPr>
          <w:p w14:paraId="230FAAB8" w14:textId="77777777" w:rsidR="00240ADB" w:rsidRPr="00290D72" w:rsidRDefault="00240ADB" w:rsidP="00240ADB">
            <w:pPr>
              <w:adjustRightInd/>
              <w:jc w:val="center"/>
              <w:rPr>
                <w:rFonts w:ascii="Verdana" w:eastAsia="Times New Roman" w:hAnsi="Verdana" w:cs="Times New Roman"/>
              </w:rPr>
            </w:pPr>
            <w:r w:rsidRPr="00290D72">
              <w:rPr>
                <w:rFonts w:ascii="Verdana" w:eastAsia="Times New Roman" w:hAnsi="Verdana" w:cs="Times New Roman"/>
              </w:rPr>
              <w:t xml:space="preserve">1 - 20 patients </w:t>
            </w:r>
          </w:p>
        </w:tc>
        <w:tc>
          <w:tcPr>
            <w:tcW w:w="2850" w:type="dxa"/>
          </w:tcPr>
          <w:p w14:paraId="2B151668" w14:textId="77777777" w:rsidR="00240ADB" w:rsidRPr="00290D72" w:rsidRDefault="00240ADB" w:rsidP="00240ADB">
            <w:pPr>
              <w:tabs>
                <w:tab w:val="left" w:pos="266"/>
              </w:tabs>
              <w:adjustRightInd/>
              <w:rPr>
                <w:rFonts w:ascii="Verdana" w:eastAsia="Times New Roman" w:hAnsi="Verdana" w:cs="Times New Roman"/>
              </w:rPr>
            </w:pPr>
            <w:r w:rsidRPr="00290D72">
              <w:rPr>
                <w:rFonts w:ascii="Verdana" w:eastAsia="Times New Roman" w:hAnsi="Verdana" w:cs="Times New Roman"/>
              </w:rPr>
              <w:t xml:space="preserve">         1 contract area</w:t>
            </w:r>
          </w:p>
        </w:tc>
      </w:tr>
      <w:tr w:rsidR="00240ADB" w:rsidRPr="00290D72" w14:paraId="04374105" w14:textId="77777777" w:rsidTr="00240ADB">
        <w:tc>
          <w:tcPr>
            <w:tcW w:w="2679" w:type="dxa"/>
          </w:tcPr>
          <w:p w14:paraId="7B6062B3" w14:textId="77777777" w:rsidR="00240ADB" w:rsidRPr="00290D72" w:rsidRDefault="00240ADB" w:rsidP="00240ADB">
            <w:pPr>
              <w:adjustRightInd/>
              <w:jc w:val="center"/>
              <w:rPr>
                <w:rFonts w:ascii="Verdana" w:eastAsia="Times New Roman" w:hAnsi="Verdana" w:cs="Times New Roman"/>
              </w:rPr>
            </w:pPr>
            <w:r w:rsidRPr="00290D72">
              <w:rPr>
                <w:rFonts w:ascii="Verdana" w:eastAsia="Times New Roman" w:hAnsi="Verdana" w:cs="Times New Roman"/>
              </w:rPr>
              <w:t>20 - 40 patients</w:t>
            </w:r>
          </w:p>
        </w:tc>
        <w:tc>
          <w:tcPr>
            <w:tcW w:w="2850" w:type="dxa"/>
          </w:tcPr>
          <w:p w14:paraId="3BB75B53" w14:textId="77777777" w:rsidR="00240ADB" w:rsidRPr="00290D72" w:rsidRDefault="00240ADB" w:rsidP="00240ADB">
            <w:pPr>
              <w:tabs>
                <w:tab w:val="left" w:pos="266"/>
              </w:tabs>
              <w:adjustRightInd/>
              <w:jc w:val="center"/>
              <w:rPr>
                <w:rFonts w:ascii="Verdana" w:eastAsia="Times New Roman" w:hAnsi="Verdana" w:cs="Times New Roman"/>
              </w:rPr>
            </w:pPr>
            <w:r w:rsidRPr="00290D72">
              <w:rPr>
                <w:rFonts w:ascii="Verdana" w:eastAsia="Times New Roman" w:hAnsi="Verdana" w:cs="Times New Roman"/>
              </w:rPr>
              <w:t>1 – 2 contract areas</w:t>
            </w:r>
          </w:p>
        </w:tc>
      </w:tr>
      <w:tr w:rsidR="00240ADB" w:rsidRPr="00290D72" w14:paraId="4ABE27AD" w14:textId="77777777" w:rsidTr="00240ADB">
        <w:tc>
          <w:tcPr>
            <w:tcW w:w="2679" w:type="dxa"/>
          </w:tcPr>
          <w:p w14:paraId="56C60354" w14:textId="77777777" w:rsidR="00240ADB" w:rsidRPr="00290D72" w:rsidRDefault="00240ADB" w:rsidP="00240ADB">
            <w:pPr>
              <w:adjustRightInd/>
              <w:jc w:val="center"/>
              <w:rPr>
                <w:rFonts w:ascii="Verdana" w:eastAsia="Times New Roman" w:hAnsi="Verdana" w:cs="Times New Roman"/>
              </w:rPr>
            </w:pPr>
            <w:r w:rsidRPr="00290D72">
              <w:rPr>
                <w:rFonts w:ascii="Verdana" w:eastAsia="Times New Roman" w:hAnsi="Verdana" w:cs="Times New Roman"/>
              </w:rPr>
              <w:t>40 - 60 patients</w:t>
            </w:r>
          </w:p>
        </w:tc>
        <w:tc>
          <w:tcPr>
            <w:tcW w:w="2850" w:type="dxa"/>
          </w:tcPr>
          <w:p w14:paraId="057A954C" w14:textId="77777777" w:rsidR="00240ADB" w:rsidRPr="00290D72" w:rsidRDefault="00240ADB" w:rsidP="00240ADB">
            <w:pPr>
              <w:tabs>
                <w:tab w:val="left" w:pos="266"/>
              </w:tabs>
              <w:adjustRightInd/>
              <w:rPr>
                <w:rFonts w:ascii="Verdana" w:eastAsia="Times New Roman" w:hAnsi="Verdana" w:cs="Times New Roman"/>
              </w:rPr>
            </w:pPr>
            <w:r w:rsidRPr="00290D72">
              <w:rPr>
                <w:rFonts w:ascii="Verdana" w:eastAsia="Times New Roman" w:hAnsi="Verdana" w:cs="Times New Roman"/>
              </w:rPr>
              <w:t xml:space="preserve">         2 contract areas</w:t>
            </w:r>
          </w:p>
        </w:tc>
      </w:tr>
      <w:tr w:rsidR="00240ADB" w:rsidRPr="00290D72" w14:paraId="578EE7C6" w14:textId="77777777" w:rsidTr="00240ADB">
        <w:tc>
          <w:tcPr>
            <w:tcW w:w="2679" w:type="dxa"/>
          </w:tcPr>
          <w:p w14:paraId="7C04F1FC" w14:textId="77777777" w:rsidR="00240ADB" w:rsidRPr="00290D72" w:rsidRDefault="00240ADB" w:rsidP="00240ADB">
            <w:pPr>
              <w:adjustRightInd/>
              <w:jc w:val="center"/>
              <w:rPr>
                <w:rFonts w:ascii="Verdana" w:eastAsia="Times New Roman" w:hAnsi="Verdana" w:cs="Times New Roman"/>
              </w:rPr>
            </w:pPr>
            <w:r w:rsidRPr="00290D72">
              <w:rPr>
                <w:rFonts w:ascii="Verdana" w:eastAsia="Times New Roman" w:hAnsi="Verdana" w:cs="Times New Roman"/>
              </w:rPr>
              <w:t>60 - 70 patients</w:t>
            </w:r>
          </w:p>
        </w:tc>
        <w:tc>
          <w:tcPr>
            <w:tcW w:w="2850" w:type="dxa"/>
          </w:tcPr>
          <w:p w14:paraId="64C43E17" w14:textId="77777777" w:rsidR="00240ADB" w:rsidRPr="00290D72" w:rsidRDefault="00240ADB" w:rsidP="00240ADB">
            <w:pPr>
              <w:tabs>
                <w:tab w:val="left" w:pos="266"/>
              </w:tabs>
              <w:adjustRightInd/>
              <w:jc w:val="center"/>
              <w:rPr>
                <w:rFonts w:ascii="Verdana" w:eastAsia="Times New Roman" w:hAnsi="Verdana" w:cs="Times New Roman"/>
              </w:rPr>
            </w:pPr>
            <w:r w:rsidRPr="00290D72">
              <w:rPr>
                <w:rFonts w:ascii="Verdana" w:eastAsia="Times New Roman" w:hAnsi="Verdana" w:cs="Times New Roman"/>
              </w:rPr>
              <w:t>2 – 3 contract areas</w:t>
            </w:r>
          </w:p>
        </w:tc>
      </w:tr>
      <w:tr w:rsidR="00240ADB" w:rsidRPr="00290D72" w14:paraId="6D3EA0F9" w14:textId="77777777" w:rsidTr="00240ADB">
        <w:tc>
          <w:tcPr>
            <w:tcW w:w="2679" w:type="dxa"/>
          </w:tcPr>
          <w:p w14:paraId="205E7498" w14:textId="77777777" w:rsidR="00240ADB" w:rsidRPr="00290D72" w:rsidRDefault="00240ADB" w:rsidP="00240ADB">
            <w:pPr>
              <w:adjustRightInd/>
              <w:jc w:val="center"/>
              <w:rPr>
                <w:rFonts w:ascii="Verdana" w:eastAsia="Times New Roman" w:hAnsi="Verdana" w:cs="Times New Roman"/>
              </w:rPr>
            </w:pPr>
            <w:r w:rsidRPr="00290D72">
              <w:rPr>
                <w:rFonts w:ascii="Verdana" w:eastAsia="Times New Roman" w:hAnsi="Verdana" w:cs="Times New Roman"/>
              </w:rPr>
              <w:t>70 - 90 patients</w:t>
            </w:r>
          </w:p>
        </w:tc>
        <w:tc>
          <w:tcPr>
            <w:tcW w:w="2850" w:type="dxa"/>
          </w:tcPr>
          <w:p w14:paraId="62ABA0A4" w14:textId="77777777" w:rsidR="00240ADB" w:rsidRPr="00290D72" w:rsidRDefault="00240ADB" w:rsidP="00240ADB">
            <w:pPr>
              <w:tabs>
                <w:tab w:val="left" w:pos="266"/>
              </w:tabs>
              <w:adjustRightInd/>
              <w:rPr>
                <w:rFonts w:ascii="Verdana" w:eastAsia="Times New Roman" w:hAnsi="Verdana" w:cs="Times New Roman"/>
              </w:rPr>
            </w:pPr>
            <w:r w:rsidRPr="00290D72">
              <w:rPr>
                <w:rFonts w:ascii="Verdana" w:eastAsia="Times New Roman" w:hAnsi="Verdana" w:cs="Times New Roman"/>
              </w:rPr>
              <w:t xml:space="preserve">         3 contract areas</w:t>
            </w:r>
          </w:p>
        </w:tc>
      </w:tr>
      <w:tr w:rsidR="00240ADB" w:rsidRPr="00290D72" w14:paraId="46E33B7C" w14:textId="77777777" w:rsidTr="00240ADB">
        <w:tc>
          <w:tcPr>
            <w:tcW w:w="2679" w:type="dxa"/>
          </w:tcPr>
          <w:p w14:paraId="16B251CB" w14:textId="77777777" w:rsidR="00240ADB" w:rsidRPr="00290D72" w:rsidRDefault="00240ADB" w:rsidP="00240ADB">
            <w:pPr>
              <w:adjustRightInd/>
              <w:jc w:val="center"/>
              <w:rPr>
                <w:rFonts w:ascii="Verdana" w:eastAsia="Times New Roman" w:hAnsi="Verdana" w:cs="Times New Roman"/>
              </w:rPr>
            </w:pPr>
            <w:r w:rsidRPr="00290D72">
              <w:rPr>
                <w:rFonts w:ascii="Verdana" w:eastAsia="Times New Roman" w:hAnsi="Verdana" w:cs="Times New Roman"/>
              </w:rPr>
              <w:t>100 plus patients</w:t>
            </w:r>
          </w:p>
        </w:tc>
        <w:tc>
          <w:tcPr>
            <w:tcW w:w="2850" w:type="dxa"/>
          </w:tcPr>
          <w:p w14:paraId="51F88A6C" w14:textId="77777777" w:rsidR="00240ADB" w:rsidRPr="00290D72" w:rsidRDefault="00240ADB" w:rsidP="00240ADB">
            <w:pPr>
              <w:tabs>
                <w:tab w:val="left" w:pos="266"/>
              </w:tabs>
              <w:adjustRightInd/>
              <w:rPr>
                <w:rFonts w:ascii="Verdana" w:eastAsia="Times New Roman" w:hAnsi="Verdana" w:cs="Times New Roman"/>
              </w:rPr>
            </w:pPr>
            <w:r w:rsidRPr="00290D72">
              <w:rPr>
                <w:rFonts w:ascii="Verdana" w:eastAsia="Times New Roman" w:hAnsi="Verdana" w:cs="Times New Roman"/>
              </w:rPr>
              <w:t xml:space="preserve">         4 contract areas</w:t>
            </w:r>
          </w:p>
        </w:tc>
      </w:tr>
    </w:tbl>
    <w:p w14:paraId="166DCD41" w14:textId="4675B639" w:rsidR="00240ADB" w:rsidRPr="00290D72" w:rsidRDefault="00F91396" w:rsidP="006B5953">
      <w:pPr>
        <w:keepNext/>
        <w:numPr>
          <w:ilvl w:val="0"/>
          <w:numId w:val="19"/>
        </w:numPr>
        <w:overflowPunct w:val="0"/>
        <w:autoSpaceDE w:val="0"/>
        <w:autoSpaceDN w:val="0"/>
        <w:adjustRightInd/>
        <w:spacing w:before="240" w:after="60"/>
        <w:ind w:left="567" w:hanging="567"/>
        <w:jc w:val="left"/>
        <w:textAlignment w:val="baseline"/>
        <w:outlineLvl w:val="3"/>
        <w:rPr>
          <w:rFonts w:eastAsia="Times New Roman" w:cs="Times New Roman"/>
          <w:sz w:val="22"/>
          <w:lang w:eastAsia="en-US"/>
        </w:rPr>
      </w:pPr>
      <w:r>
        <w:rPr>
          <w:rFonts w:eastAsia="Times New Roman" w:cs="Times New Roman"/>
          <w:sz w:val="22"/>
          <w:lang w:eastAsia="en-US"/>
        </w:rPr>
        <w:t>SUPPLIER</w:t>
      </w:r>
      <w:r w:rsidR="00240ADB" w:rsidRPr="00290D72">
        <w:rPr>
          <w:rFonts w:eastAsia="Times New Roman" w:cs="Times New Roman"/>
          <w:sz w:val="22"/>
          <w:lang w:eastAsia="en-US"/>
        </w:rPr>
        <w:t>S’ SINGLE EMERGENCY TELEPHONE NUMBERS: 24 HRS</w:t>
      </w:r>
    </w:p>
    <w:p w14:paraId="0D67FBDA" w14:textId="77777777" w:rsidR="00240ADB" w:rsidRPr="00290D72" w:rsidRDefault="00240ADB" w:rsidP="00240ADB">
      <w:pPr>
        <w:adjustRightInd/>
        <w:rPr>
          <w:rFonts w:ascii="Verdana" w:eastAsia="Times New Roman" w:hAnsi="Verdana" w:cs="Times New Roman"/>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2"/>
      </w:tblGrid>
      <w:tr w:rsidR="00240ADB" w:rsidRPr="00290D72" w14:paraId="45975C05" w14:textId="77777777" w:rsidTr="00240ADB">
        <w:tc>
          <w:tcPr>
            <w:tcW w:w="9286" w:type="dxa"/>
            <w:shd w:val="clear" w:color="auto" w:fill="CCCCCC"/>
          </w:tcPr>
          <w:p w14:paraId="69358760" w14:textId="2CDC706A" w:rsidR="00240ADB" w:rsidRPr="00290D72" w:rsidRDefault="00240ADB" w:rsidP="00240ADB">
            <w:pPr>
              <w:keepNext/>
              <w:adjustRightInd/>
              <w:spacing w:after="240"/>
              <w:ind w:left="2192"/>
              <w:jc w:val="center"/>
              <w:outlineLvl w:val="5"/>
              <w:rPr>
                <w:rFonts w:eastAsia="Times New Roman"/>
                <w:b/>
                <w:sz w:val="24"/>
                <w:szCs w:val="24"/>
              </w:rPr>
            </w:pPr>
            <w:r w:rsidRPr="00290D72">
              <w:rPr>
                <w:rFonts w:eastAsia="Times New Roman"/>
                <w:b/>
                <w:sz w:val="24"/>
                <w:szCs w:val="24"/>
              </w:rPr>
              <w:t xml:space="preserve">                          </w:t>
            </w:r>
            <w:r w:rsidR="00774038">
              <w:rPr>
                <w:rFonts w:eastAsia="Times New Roman"/>
                <w:b/>
                <w:sz w:val="24"/>
                <w:szCs w:val="24"/>
              </w:rPr>
              <w:t>xxxx</w:t>
            </w:r>
          </w:p>
        </w:tc>
      </w:tr>
      <w:tr w:rsidR="00240ADB" w:rsidRPr="00290D72" w14:paraId="4D54792C" w14:textId="77777777" w:rsidTr="00240ADB">
        <w:trPr>
          <w:trHeight w:val="826"/>
        </w:trPr>
        <w:tc>
          <w:tcPr>
            <w:tcW w:w="9286" w:type="dxa"/>
          </w:tcPr>
          <w:p w14:paraId="5AB2061B" w14:textId="0249FF24" w:rsidR="00240ADB" w:rsidRPr="00290D72" w:rsidRDefault="00F549EA" w:rsidP="00240ADB">
            <w:pPr>
              <w:adjustRightInd/>
              <w:jc w:val="center"/>
              <w:rPr>
                <w:rFonts w:ascii="Verdana" w:eastAsia="Times New Roman" w:hAnsi="Verdana" w:cs="Times New Roman"/>
              </w:rPr>
            </w:pPr>
            <w:r>
              <w:rPr>
                <w:rFonts w:ascii="Verdana" w:eastAsia="Times New Roman" w:hAnsi="Verdana" w:cs="Times New Roman"/>
              </w:rPr>
              <w:t>[INFORMATION DELETED]</w:t>
            </w:r>
          </w:p>
          <w:p w14:paraId="7AA10EED" w14:textId="05919DF8" w:rsidR="00240ADB" w:rsidRPr="00290D72" w:rsidRDefault="00F549EA" w:rsidP="00240ADB">
            <w:pPr>
              <w:adjustRightInd/>
              <w:jc w:val="center"/>
              <w:rPr>
                <w:rFonts w:ascii="Verdana" w:eastAsia="Times New Roman" w:hAnsi="Verdana" w:cs="Times New Roman"/>
              </w:rPr>
            </w:pPr>
            <w:r>
              <w:rPr>
                <w:rFonts w:ascii="Verdana" w:eastAsia="Times New Roman" w:hAnsi="Verdana" w:cs="Times New Roman"/>
              </w:rPr>
              <w:t>[INFORMATION DELETED]</w:t>
            </w:r>
          </w:p>
          <w:p w14:paraId="0FC68121" w14:textId="57D3B0AB" w:rsidR="00240ADB" w:rsidRPr="00290D72" w:rsidRDefault="00F549EA" w:rsidP="00240ADB">
            <w:pPr>
              <w:adjustRightInd/>
              <w:jc w:val="center"/>
              <w:rPr>
                <w:rFonts w:ascii="Verdana" w:eastAsia="Times New Roman" w:hAnsi="Verdana" w:cs="Times New Roman"/>
              </w:rPr>
            </w:pPr>
            <w:r>
              <w:rPr>
                <w:rFonts w:ascii="Verdana" w:eastAsia="Times New Roman" w:hAnsi="Verdana" w:cs="Times New Roman"/>
              </w:rPr>
              <w:t>[INFORMATION DELETED]</w:t>
            </w:r>
          </w:p>
        </w:tc>
      </w:tr>
      <w:tr w:rsidR="00240ADB" w:rsidRPr="00290D72" w14:paraId="312E8CDE" w14:textId="77777777" w:rsidTr="00240ADB">
        <w:tc>
          <w:tcPr>
            <w:tcW w:w="9286" w:type="dxa"/>
            <w:tcBorders>
              <w:bottom w:val="single" w:sz="4" w:space="0" w:color="auto"/>
            </w:tcBorders>
            <w:shd w:val="clear" w:color="auto" w:fill="CCCCCC"/>
          </w:tcPr>
          <w:p w14:paraId="3CB970F0" w14:textId="1FD165D5" w:rsidR="00240ADB" w:rsidRPr="00290D72" w:rsidRDefault="00240ADB" w:rsidP="00240ADB">
            <w:pPr>
              <w:keepNext/>
              <w:adjustRightInd/>
              <w:spacing w:after="240"/>
              <w:ind w:left="2192"/>
              <w:jc w:val="center"/>
              <w:outlineLvl w:val="5"/>
              <w:rPr>
                <w:rFonts w:eastAsia="Times New Roman"/>
                <w:b/>
                <w:sz w:val="24"/>
                <w:szCs w:val="24"/>
              </w:rPr>
            </w:pPr>
            <w:r w:rsidRPr="00290D72">
              <w:rPr>
                <w:rFonts w:eastAsia="Times New Roman"/>
                <w:b/>
                <w:sz w:val="24"/>
                <w:szCs w:val="24"/>
              </w:rPr>
              <w:t xml:space="preserve">                        </w:t>
            </w:r>
            <w:r w:rsidR="00774038">
              <w:rPr>
                <w:rFonts w:eastAsia="Times New Roman"/>
                <w:b/>
                <w:sz w:val="24"/>
                <w:szCs w:val="24"/>
              </w:rPr>
              <w:t>xxxx</w:t>
            </w:r>
          </w:p>
        </w:tc>
      </w:tr>
      <w:tr w:rsidR="00240ADB" w:rsidRPr="00290D72" w14:paraId="60DA62B6" w14:textId="77777777" w:rsidTr="00240ADB">
        <w:tc>
          <w:tcPr>
            <w:tcW w:w="9286" w:type="dxa"/>
            <w:shd w:val="clear" w:color="auto" w:fill="auto"/>
          </w:tcPr>
          <w:p w14:paraId="61DEE6C8" w14:textId="30A30972" w:rsidR="00240ADB" w:rsidRPr="00290D72" w:rsidRDefault="00F549EA" w:rsidP="00240ADB">
            <w:pPr>
              <w:adjustRightInd/>
              <w:jc w:val="center"/>
              <w:rPr>
                <w:rFonts w:ascii="Verdana" w:eastAsia="Times New Roman" w:hAnsi="Verdana" w:cs="Times New Roman"/>
                <w:bCs/>
              </w:rPr>
            </w:pPr>
            <w:r>
              <w:rPr>
                <w:rFonts w:ascii="Verdana" w:eastAsia="Times New Roman" w:hAnsi="Verdana" w:cs="Times New Roman"/>
                <w:bCs/>
              </w:rPr>
              <w:t>[INFORMATION DELETED]</w:t>
            </w:r>
          </w:p>
          <w:p w14:paraId="56C1B8C6" w14:textId="438A3184" w:rsidR="00240ADB" w:rsidRPr="00290D72" w:rsidRDefault="00F549EA" w:rsidP="00240ADB">
            <w:pPr>
              <w:adjustRightInd/>
              <w:jc w:val="center"/>
              <w:rPr>
                <w:rFonts w:ascii="Verdana" w:eastAsia="Times New Roman" w:hAnsi="Verdana" w:cs="Times New Roman"/>
              </w:rPr>
            </w:pPr>
            <w:r>
              <w:rPr>
                <w:rFonts w:ascii="Verdana" w:eastAsia="Times New Roman" w:hAnsi="Verdana" w:cs="Times New Roman"/>
              </w:rPr>
              <w:t>[INFORMATION DELETED]</w:t>
            </w:r>
          </w:p>
        </w:tc>
      </w:tr>
    </w:tbl>
    <w:p w14:paraId="3509D7B4" w14:textId="3F3C4F41" w:rsidR="00240ADB" w:rsidRPr="00290D72" w:rsidRDefault="00F91396" w:rsidP="006B5953">
      <w:pPr>
        <w:numPr>
          <w:ilvl w:val="0"/>
          <w:numId w:val="19"/>
        </w:numPr>
        <w:tabs>
          <w:tab w:val="num" w:pos="567"/>
        </w:tabs>
        <w:overflowPunct w:val="0"/>
        <w:autoSpaceDE w:val="0"/>
        <w:autoSpaceDN w:val="0"/>
        <w:adjustRightInd/>
        <w:ind w:hanging="1080"/>
        <w:textAlignment w:val="baseline"/>
        <w:rPr>
          <w:rFonts w:ascii="Verdana" w:eastAsia="Times New Roman" w:hAnsi="Verdana" w:cs="Times New Roman"/>
          <w:b/>
          <w:bCs/>
        </w:rPr>
      </w:pPr>
      <w:r>
        <w:rPr>
          <w:rFonts w:ascii="Verdana" w:eastAsia="Times New Roman" w:hAnsi="Verdana" w:cs="Times New Roman"/>
          <w:b/>
          <w:bCs/>
        </w:rPr>
        <w:t>SUPPLIER</w:t>
      </w:r>
      <w:r w:rsidR="00240ADB" w:rsidRPr="00290D72">
        <w:rPr>
          <w:rFonts w:ascii="Verdana" w:eastAsia="Times New Roman" w:hAnsi="Verdana" w:cs="Times New Roman"/>
          <w:b/>
          <w:bCs/>
        </w:rPr>
        <w:t xml:space="preserve"> AREAS</w:t>
      </w:r>
    </w:p>
    <w:p w14:paraId="55A4EA55" w14:textId="77777777" w:rsidR="00240ADB" w:rsidRPr="00290D72" w:rsidRDefault="00240ADB" w:rsidP="00240ADB">
      <w:pPr>
        <w:adjustRightInd/>
        <w:rPr>
          <w:rFonts w:ascii="Verdana" w:eastAsia="Times New Roman" w:hAnsi="Verdana" w:cs="Times New Roman"/>
          <w:b/>
          <w:bCs/>
          <w:sz w:val="14"/>
          <w:szCs w:val="14"/>
        </w:rPr>
      </w:pPr>
    </w:p>
    <w:p w14:paraId="32BEA5D5" w14:textId="77777777" w:rsidR="00240ADB" w:rsidRPr="00290D72" w:rsidRDefault="00240ADB" w:rsidP="00240ADB">
      <w:pPr>
        <w:adjustRightInd/>
        <w:rPr>
          <w:rFonts w:ascii="Verdana" w:eastAsia="Times New Roman" w:hAnsi="Verdana" w:cs="Times New Roman"/>
          <w:bCs/>
        </w:rPr>
      </w:pPr>
      <w:r w:rsidRPr="00290D72">
        <w:rPr>
          <w:rFonts w:ascii="Verdana" w:eastAsia="Times New Roman" w:hAnsi="Verdana" w:cs="Times New Roman"/>
          <w:bCs/>
        </w:rPr>
        <w:t>Vehicles must initially be deployed from the contract area in which the facility that is required to be evacuation is located, followed by the primary and secondary support contract area to ensure that the core court work is safeguarded the following day.</w:t>
      </w:r>
    </w:p>
    <w:p w14:paraId="56ECA5E2" w14:textId="77777777" w:rsidR="00240ADB" w:rsidRPr="00290D72" w:rsidRDefault="00240ADB" w:rsidP="00240ADB">
      <w:pPr>
        <w:adjustRightInd/>
        <w:rPr>
          <w:rFonts w:ascii="Verdana" w:eastAsia="Times New Roman" w:hAnsi="Verdana" w:cs="Times New Roman"/>
          <w:b/>
          <w:bCs/>
          <w:sz w:val="14"/>
          <w:szCs w:val="14"/>
        </w:rPr>
      </w:pPr>
    </w:p>
    <w:p w14:paraId="0B2B6464" w14:textId="77777777" w:rsidR="00240ADB" w:rsidRPr="00290D72" w:rsidRDefault="00240ADB" w:rsidP="00240ADB">
      <w:pPr>
        <w:tabs>
          <w:tab w:val="left" w:pos="0"/>
        </w:tabs>
        <w:adjustRightInd/>
        <w:jc w:val="right"/>
        <w:rPr>
          <w:rFonts w:ascii="Verdana" w:eastAsia="Times New Roman" w:hAnsi="Verdana" w:cs="Times New Roman"/>
        </w:rPr>
      </w:pPr>
      <w:r w:rsidRPr="00290D72">
        <w:rPr>
          <w:rFonts w:ascii="Verdana" w:eastAsia="Times New Roman" w:hAnsi="Verdana" w:cs="Times New Roman"/>
          <w:b/>
        </w:rPr>
        <w:tab/>
        <w:t xml:space="preserve">Appendix B </w:t>
      </w:r>
      <w:r w:rsidRPr="00290D72">
        <w:rPr>
          <w:rFonts w:eastAsia="Times New Roman"/>
          <w:b/>
          <w:noProof/>
          <w:szCs w:val="24"/>
        </w:rPr>
        <mc:AlternateContent>
          <mc:Choice Requires="wpc">
            <w:drawing>
              <wp:inline distT="0" distB="0" distL="0" distR="0" wp14:anchorId="2176DF54" wp14:editId="6862518F">
                <wp:extent cx="6094730" cy="8582660"/>
                <wp:effectExtent l="8890" t="0" r="1905" b="8890"/>
                <wp:docPr id="52" name="Canvas 5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Text Box 8"/>
                        <wps:cNvSpPr txBox="1">
                          <a:spLocks noChangeArrowheads="1"/>
                        </wps:cNvSpPr>
                        <wps:spPr bwMode="auto">
                          <a:xfrm>
                            <a:off x="2103676" y="725488"/>
                            <a:ext cx="1881285" cy="308951"/>
                          </a:xfrm>
                          <a:prstGeom prst="rect">
                            <a:avLst/>
                          </a:prstGeom>
                          <a:solidFill>
                            <a:srgbClr val="FFFFFF"/>
                          </a:solidFill>
                          <a:ln w="9525">
                            <a:solidFill>
                              <a:srgbClr val="000000"/>
                            </a:solidFill>
                            <a:miter lim="800000"/>
                            <a:headEnd/>
                            <a:tailEnd/>
                          </a:ln>
                        </wps:spPr>
                        <wps:txbx>
                          <w:txbxContent>
                            <w:p w14:paraId="1EBE52EA" w14:textId="77777777" w:rsidR="0021769F" w:rsidRPr="00290D72" w:rsidRDefault="0021769F" w:rsidP="00240ADB">
                              <w:pPr>
                                <w:jc w:val="center"/>
                                <w:rPr>
                                  <w:b/>
                                  <w:sz w:val="21"/>
                                </w:rPr>
                              </w:pPr>
                              <w:r w:rsidRPr="00290D72">
                                <w:rPr>
                                  <w:b/>
                                  <w:sz w:val="21"/>
                                  <w:u w:val="single"/>
                                </w:rPr>
                                <w:t>Emergency Evacuation</w:t>
                              </w:r>
                            </w:p>
                          </w:txbxContent>
                        </wps:txbx>
                        <wps:bodyPr rot="0" vert="horz" wrap="square" lIns="87782" tIns="43891" rIns="87782" bIns="43891" anchor="t" anchorCtr="0" upright="1">
                          <a:noAutofit/>
                        </wps:bodyPr>
                      </wps:wsp>
                      <wps:wsp>
                        <wps:cNvPr id="6" name="Text Box 9"/>
                        <wps:cNvSpPr txBox="1">
                          <a:spLocks noChangeArrowheads="1"/>
                        </wps:cNvSpPr>
                        <wps:spPr bwMode="auto">
                          <a:xfrm>
                            <a:off x="1850534" y="1305879"/>
                            <a:ext cx="2503429" cy="435293"/>
                          </a:xfrm>
                          <a:prstGeom prst="rect">
                            <a:avLst/>
                          </a:prstGeom>
                          <a:solidFill>
                            <a:srgbClr val="FFFFFF"/>
                          </a:solidFill>
                          <a:ln w="9525">
                            <a:solidFill>
                              <a:srgbClr val="000000"/>
                            </a:solidFill>
                            <a:miter lim="800000"/>
                            <a:headEnd/>
                            <a:tailEnd/>
                          </a:ln>
                        </wps:spPr>
                        <wps:txbx>
                          <w:txbxContent>
                            <w:p w14:paraId="67B7CF23" w14:textId="77777777" w:rsidR="0021769F" w:rsidRPr="00290D72" w:rsidRDefault="0021769F" w:rsidP="00240ADB">
                              <w:pPr>
                                <w:jc w:val="center"/>
                                <w:rPr>
                                  <w:b/>
                                  <w:sz w:val="21"/>
                                </w:rPr>
                              </w:pPr>
                              <w:r w:rsidRPr="00290D72">
                                <w:rPr>
                                  <w:b/>
                                  <w:sz w:val="21"/>
                                </w:rPr>
                                <w:t>Does the patient need to be evacuated in an ambulance?</w:t>
                              </w:r>
                            </w:p>
                          </w:txbxContent>
                        </wps:txbx>
                        <wps:bodyPr rot="0" vert="horz" wrap="square" lIns="87782" tIns="43891" rIns="87782" bIns="43891" anchor="t" anchorCtr="0" upright="1">
                          <a:noAutofit/>
                        </wps:bodyPr>
                      </wps:wsp>
                      <wps:wsp>
                        <wps:cNvPr id="7" name="Text Box 10"/>
                        <wps:cNvSpPr txBox="1">
                          <a:spLocks noChangeArrowheads="1"/>
                        </wps:cNvSpPr>
                        <wps:spPr bwMode="auto">
                          <a:xfrm>
                            <a:off x="1958969" y="2932706"/>
                            <a:ext cx="2067500" cy="562491"/>
                          </a:xfrm>
                          <a:prstGeom prst="rect">
                            <a:avLst/>
                          </a:prstGeom>
                          <a:solidFill>
                            <a:srgbClr val="FFFFFF"/>
                          </a:solidFill>
                          <a:ln w="9525">
                            <a:solidFill>
                              <a:srgbClr val="000000"/>
                            </a:solidFill>
                            <a:miter lim="800000"/>
                            <a:headEnd/>
                            <a:tailEnd/>
                          </a:ln>
                        </wps:spPr>
                        <wps:txbx>
                          <w:txbxContent>
                            <w:p w14:paraId="387CC950" w14:textId="77777777" w:rsidR="0021769F" w:rsidRPr="00290D72" w:rsidRDefault="0021769F" w:rsidP="00240ADB">
                              <w:pPr>
                                <w:jc w:val="center"/>
                                <w:rPr>
                                  <w:b/>
                                  <w:sz w:val="21"/>
                                </w:rPr>
                              </w:pPr>
                              <w:r w:rsidRPr="00290D72">
                                <w:rPr>
                                  <w:b/>
                                  <w:sz w:val="21"/>
                                </w:rPr>
                                <w:t>Can the patient be evacuated in a PECS cellular vehicle without wearing handcuffs?</w:t>
                              </w:r>
                            </w:p>
                          </w:txbxContent>
                        </wps:txbx>
                        <wps:bodyPr rot="0" vert="horz" wrap="square" lIns="87782" tIns="43891" rIns="87782" bIns="43891" anchor="t" anchorCtr="0" upright="1">
                          <a:noAutofit/>
                        </wps:bodyPr>
                      </wps:wsp>
                      <wps:wsp>
                        <wps:cNvPr id="8" name="Text Box 11"/>
                        <wps:cNvSpPr txBox="1">
                          <a:spLocks noChangeArrowheads="1"/>
                        </wps:cNvSpPr>
                        <wps:spPr bwMode="auto">
                          <a:xfrm>
                            <a:off x="1959255" y="5878359"/>
                            <a:ext cx="2067404" cy="560492"/>
                          </a:xfrm>
                          <a:prstGeom prst="rect">
                            <a:avLst/>
                          </a:prstGeom>
                          <a:solidFill>
                            <a:srgbClr val="FFFFFF"/>
                          </a:solidFill>
                          <a:ln w="9525">
                            <a:solidFill>
                              <a:srgbClr val="000000"/>
                            </a:solidFill>
                            <a:miter lim="800000"/>
                            <a:headEnd/>
                            <a:tailEnd/>
                          </a:ln>
                        </wps:spPr>
                        <wps:txbx>
                          <w:txbxContent>
                            <w:p w14:paraId="144F5EFB" w14:textId="77777777" w:rsidR="0021769F" w:rsidRPr="00290D72" w:rsidRDefault="0021769F" w:rsidP="00240ADB">
                              <w:pPr>
                                <w:jc w:val="center"/>
                                <w:rPr>
                                  <w:b/>
                                  <w:sz w:val="21"/>
                                </w:rPr>
                              </w:pPr>
                              <w:r w:rsidRPr="00290D72">
                                <w:rPr>
                                  <w:b/>
                                  <w:sz w:val="21"/>
                                </w:rPr>
                                <w:t>Does the patient require a Secure Vehicle to be evacuated?</w:t>
                              </w:r>
                            </w:p>
                          </w:txbxContent>
                        </wps:txbx>
                        <wps:bodyPr rot="0" vert="horz" wrap="square" lIns="87782" tIns="43891" rIns="87782" bIns="43891" anchor="t" anchorCtr="0" upright="1">
                          <a:noAutofit/>
                        </wps:bodyPr>
                      </wps:wsp>
                      <wps:wsp>
                        <wps:cNvPr id="9" name="Text Box 12"/>
                        <wps:cNvSpPr txBox="1">
                          <a:spLocks noChangeArrowheads="1"/>
                        </wps:cNvSpPr>
                        <wps:spPr bwMode="auto">
                          <a:xfrm>
                            <a:off x="1953448" y="4546679"/>
                            <a:ext cx="2073021" cy="554399"/>
                          </a:xfrm>
                          <a:prstGeom prst="rect">
                            <a:avLst/>
                          </a:prstGeom>
                          <a:solidFill>
                            <a:srgbClr val="FFFFFF"/>
                          </a:solidFill>
                          <a:ln w="9525">
                            <a:solidFill>
                              <a:srgbClr val="000000"/>
                            </a:solidFill>
                            <a:miter lim="800000"/>
                            <a:headEnd/>
                            <a:tailEnd/>
                          </a:ln>
                        </wps:spPr>
                        <wps:txbx>
                          <w:txbxContent>
                            <w:p w14:paraId="22CD0E81" w14:textId="77777777" w:rsidR="0021769F" w:rsidRPr="00290D72" w:rsidRDefault="0021769F" w:rsidP="00240ADB">
                              <w:pPr>
                                <w:jc w:val="center"/>
                                <w:rPr>
                                  <w:b/>
                                  <w:sz w:val="21"/>
                                </w:rPr>
                              </w:pPr>
                              <w:r w:rsidRPr="00290D72">
                                <w:rPr>
                                  <w:b/>
                                  <w:sz w:val="21"/>
                                </w:rPr>
                                <w:t>Can the patient be evacuated in a PECS cellular vehicle with handcuffs applied?</w:t>
                              </w:r>
                            </w:p>
                          </w:txbxContent>
                        </wps:txbx>
                        <wps:bodyPr rot="0" vert="horz" wrap="square" lIns="87782" tIns="43891" rIns="87782" bIns="43891" anchor="t" anchorCtr="0" upright="1">
                          <a:noAutofit/>
                        </wps:bodyPr>
                      </wps:wsp>
                      <wps:wsp>
                        <wps:cNvPr id="10" name="Text Box 13"/>
                        <wps:cNvSpPr txBox="1">
                          <a:spLocks noChangeArrowheads="1"/>
                        </wps:cNvSpPr>
                        <wps:spPr bwMode="auto">
                          <a:xfrm>
                            <a:off x="0" y="1934921"/>
                            <a:ext cx="1646898" cy="753004"/>
                          </a:xfrm>
                          <a:prstGeom prst="rect">
                            <a:avLst/>
                          </a:prstGeom>
                          <a:solidFill>
                            <a:srgbClr val="FFFFFF"/>
                          </a:solidFill>
                          <a:ln w="9525">
                            <a:solidFill>
                              <a:srgbClr val="000000"/>
                            </a:solidFill>
                            <a:miter lim="800000"/>
                            <a:headEnd/>
                            <a:tailEnd/>
                          </a:ln>
                        </wps:spPr>
                        <wps:txbx>
                          <w:txbxContent>
                            <w:p w14:paraId="647B6524" w14:textId="77777777" w:rsidR="0021769F" w:rsidRPr="00290D72" w:rsidRDefault="0021769F" w:rsidP="00240ADB">
                              <w:pPr>
                                <w:jc w:val="center"/>
                                <w:rPr>
                                  <w:sz w:val="21"/>
                                </w:rPr>
                              </w:pPr>
                              <w:r w:rsidRPr="00290D72">
                                <w:rPr>
                                  <w:sz w:val="21"/>
                                </w:rPr>
                                <w:t>Evacuate by ambulance with appropriate staffing &amp; management plan as indicated in the LAPA</w:t>
                              </w:r>
                            </w:p>
                          </w:txbxContent>
                        </wps:txbx>
                        <wps:bodyPr rot="0" vert="horz" wrap="square" lIns="87782" tIns="43891" rIns="87782" bIns="43891" anchor="t" anchorCtr="0" upright="1">
                          <a:noAutofit/>
                        </wps:bodyPr>
                      </wps:wsp>
                      <wps:wsp>
                        <wps:cNvPr id="11" name="Text Box 14"/>
                        <wps:cNvSpPr txBox="1">
                          <a:spLocks noChangeArrowheads="1"/>
                        </wps:cNvSpPr>
                        <wps:spPr bwMode="auto">
                          <a:xfrm>
                            <a:off x="0" y="3591167"/>
                            <a:ext cx="1646898" cy="693022"/>
                          </a:xfrm>
                          <a:prstGeom prst="rect">
                            <a:avLst/>
                          </a:prstGeom>
                          <a:solidFill>
                            <a:srgbClr val="FFFFFF"/>
                          </a:solidFill>
                          <a:ln w="9525">
                            <a:solidFill>
                              <a:srgbClr val="000000"/>
                            </a:solidFill>
                            <a:miter lim="800000"/>
                            <a:headEnd/>
                            <a:tailEnd/>
                          </a:ln>
                        </wps:spPr>
                        <wps:txbx>
                          <w:txbxContent>
                            <w:p w14:paraId="7FAE7995" w14:textId="77777777" w:rsidR="0021769F" w:rsidRPr="00290D72" w:rsidRDefault="0021769F" w:rsidP="00240ADB">
                              <w:pPr>
                                <w:jc w:val="center"/>
                                <w:rPr>
                                  <w:sz w:val="21"/>
                                </w:rPr>
                              </w:pPr>
                              <w:r w:rsidRPr="00290D72">
                                <w:rPr>
                                  <w:sz w:val="21"/>
                                </w:rPr>
                                <w:t>Evacuate by PECS cellular vehicle.</w:t>
                              </w:r>
                            </w:p>
                            <w:p w14:paraId="637B4762" w14:textId="77777777" w:rsidR="0021769F" w:rsidRPr="00290D72" w:rsidRDefault="0021769F" w:rsidP="00240ADB">
                              <w:pPr>
                                <w:jc w:val="center"/>
                                <w:rPr>
                                  <w:sz w:val="21"/>
                                </w:rPr>
                              </w:pPr>
                              <w:r w:rsidRPr="00290D72">
                                <w:rPr>
                                  <w:sz w:val="21"/>
                                </w:rPr>
                                <w:t>Application of handcuffs not required</w:t>
                              </w:r>
                            </w:p>
                          </w:txbxContent>
                        </wps:txbx>
                        <wps:bodyPr rot="0" vert="horz" wrap="square" lIns="87782" tIns="43891" rIns="87782" bIns="43891" anchor="t" anchorCtr="0" upright="1">
                          <a:noAutofit/>
                        </wps:bodyPr>
                      </wps:wsp>
                      <wps:wsp>
                        <wps:cNvPr id="13" name="Text Box 15"/>
                        <wps:cNvSpPr txBox="1">
                          <a:spLocks noChangeArrowheads="1"/>
                        </wps:cNvSpPr>
                        <wps:spPr bwMode="auto">
                          <a:xfrm>
                            <a:off x="0" y="5236369"/>
                            <a:ext cx="1692023" cy="734533"/>
                          </a:xfrm>
                          <a:prstGeom prst="rect">
                            <a:avLst/>
                          </a:prstGeom>
                          <a:solidFill>
                            <a:srgbClr val="FFFFFF"/>
                          </a:solidFill>
                          <a:ln w="9525">
                            <a:solidFill>
                              <a:srgbClr val="000000"/>
                            </a:solidFill>
                            <a:miter lim="800000"/>
                            <a:headEnd/>
                            <a:tailEnd/>
                          </a:ln>
                        </wps:spPr>
                        <wps:txbx>
                          <w:txbxContent>
                            <w:p w14:paraId="230C0054" w14:textId="77777777" w:rsidR="0021769F" w:rsidRPr="00290D72" w:rsidRDefault="0021769F" w:rsidP="00240ADB">
                              <w:pPr>
                                <w:jc w:val="center"/>
                                <w:rPr>
                                  <w:sz w:val="21"/>
                                </w:rPr>
                              </w:pPr>
                              <w:r w:rsidRPr="00290D72">
                                <w:rPr>
                                  <w:sz w:val="21"/>
                                </w:rPr>
                                <w:t>Evacuate by PECS cellular vehicle.</w:t>
                              </w:r>
                            </w:p>
                            <w:p w14:paraId="1E7556E2" w14:textId="77777777" w:rsidR="0021769F" w:rsidRPr="00290D72" w:rsidRDefault="0021769F" w:rsidP="00240ADB">
                              <w:pPr>
                                <w:jc w:val="center"/>
                                <w:rPr>
                                  <w:sz w:val="21"/>
                                </w:rPr>
                              </w:pPr>
                              <w:r w:rsidRPr="00290D72">
                                <w:rPr>
                                  <w:sz w:val="21"/>
                                </w:rPr>
                                <w:t>Application of handcuffs required.</w:t>
                              </w:r>
                            </w:p>
                          </w:txbxContent>
                        </wps:txbx>
                        <wps:bodyPr rot="0" vert="horz" wrap="square" lIns="87782" tIns="43891" rIns="87782" bIns="43891" anchor="t" anchorCtr="0" upright="1">
                          <a:noAutofit/>
                        </wps:bodyPr>
                      </wps:wsp>
                      <wps:wsp>
                        <wps:cNvPr id="14" name="Line 16"/>
                        <wps:cNvCnPr>
                          <a:cxnSpLocks noChangeShapeType="1"/>
                        </wps:cNvCnPr>
                        <wps:spPr bwMode="auto">
                          <a:xfrm>
                            <a:off x="3045604" y="1046722"/>
                            <a:ext cx="1333" cy="25915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a:off x="2934313" y="5422025"/>
                            <a:ext cx="762" cy="4564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flipH="1">
                            <a:off x="1087967" y="1462973"/>
                            <a:ext cx="762567"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9"/>
                        <wps:cNvCnPr>
                          <a:cxnSpLocks noChangeShapeType="1"/>
                        </wps:cNvCnPr>
                        <wps:spPr bwMode="auto">
                          <a:xfrm>
                            <a:off x="1087206" y="1465639"/>
                            <a:ext cx="762" cy="4692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a:off x="1087206" y="3213666"/>
                            <a:ext cx="762" cy="3665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1"/>
                        <wps:cNvCnPr>
                          <a:cxnSpLocks noChangeShapeType="1"/>
                        </wps:cNvCnPr>
                        <wps:spPr bwMode="auto">
                          <a:xfrm>
                            <a:off x="2941262" y="1983953"/>
                            <a:ext cx="2178124" cy="66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flipV="1">
                            <a:off x="5117959" y="1462973"/>
                            <a:ext cx="1428" cy="5203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2935074" y="3838709"/>
                            <a:ext cx="666" cy="7079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4032752" y="3277551"/>
                            <a:ext cx="1084540"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flipH="1" flipV="1">
                            <a:off x="5110342" y="3278217"/>
                            <a:ext cx="666" cy="5577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1081017" y="4801742"/>
                            <a:ext cx="6950" cy="4346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1087206" y="3213666"/>
                            <a:ext cx="871764" cy="13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30"/>
                        <wps:cNvCnPr>
                          <a:cxnSpLocks noChangeShapeType="1"/>
                        </wps:cNvCnPr>
                        <wps:spPr bwMode="auto">
                          <a:xfrm flipH="1" flipV="1">
                            <a:off x="2933075" y="6438852"/>
                            <a:ext cx="666" cy="2841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8"/>
                        <wps:cNvCnPr>
                          <a:cxnSpLocks noChangeShapeType="1"/>
                        </wps:cNvCnPr>
                        <wps:spPr bwMode="auto">
                          <a:xfrm flipH="1" flipV="1">
                            <a:off x="5119387" y="4801076"/>
                            <a:ext cx="666" cy="6209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a:cxnSpLocks noChangeShapeType="1"/>
                        </wps:cNvCnPr>
                        <wps:spPr bwMode="auto">
                          <a:xfrm>
                            <a:off x="2932980" y="6963260"/>
                            <a:ext cx="666" cy="326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1"/>
                        <wps:cNvSpPr txBox="1">
                          <a:spLocks noChangeArrowheads="1"/>
                        </wps:cNvSpPr>
                        <wps:spPr bwMode="auto">
                          <a:xfrm>
                            <a:off x="145088" y="145098"/>
                            <a:ext cx="5821501" cy="440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D5080" w14:textId="77777777" w:rsidR="0021769F" w:rsidRPr="00290D72" w:rsidRDefault="0021769F" w:rsidP="00240ADB">
                              <w:pPr>
                                <w:jc w:val="center"/>
                                <w:rPr>
                                  <w:b/>
                                  <w:sz w:val="21"/>
                                  <w:szCs w:val="22"/>
                                </w:rPr>
                              </w:pPr>
                              <w:r w:rsidRPr="00290D72">
                                <w:rPr>
                                  <w:b/>
                                  <w:sz w:val="21"/>
                                  <w:szCs w:val="22"/>
                                </w:rPr>
                                <w:t>Decision Tree for Risk Management of patient transport in the event of an Emergency Evacuation</w:t>
                              </w:r>
                            </w:p>
                            <w:p w14:paraId="2BE60070" w14:textId="77777777" w:rsidR="0021769F" w:rsidRPr="00290D72" w:rsidRDefault="0021769F" w:rsidP="00240ADB">
                              <w:pPr>
                                <w:jc w:val="center"/>
                                <w:rPr>
                                  <w:b/>
                                  <w:sz w:val="15"/>
                                  <w:szCs w:val="16"/>
                                </w:rPr>
                              </w:pPr>
                            </w:p>
                          </w:txbxContent>
                        </wps:txbx>
                        <wps:bodyPr rot="0" vert="horz" wrap="square" lIns="87782" tIns="43891" rIns="87782" bIns="43891" anchor="t" anchorCtr="0" upright="1">
                          <a:noAutofit/>
                        </wps:bodyPr>
                      </wps:wsp>
                      <wps:wsp>
                        <wps:cNvPr id="30" name="Line 32"/>
                        <wps:cNvCnPr>
                          <a:cxnSpLocks noChangeShapeType="1"/>
                        </wps:cNvCnPr>
                        <wps:spPr bwMode="auto">
                          <a:xfrm>
                            <a:off x="4355296" y="1465639"/>
                            <a:ext cx="761996"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3"/>
                        <wps:cNvCnPr>
                          <a:cxnSpLocks noChangeShapeType="1"/>
                        </wps:cNvCnPr>
                        <wps:spPr bwMode="auto">
                          <a:xfrm>
                            <a:off x="2935741" y="1984620"/>
                            <a:ext cx="666" cy="9480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 Box 34"/>
                        <wps:cNvSpPr txBox="1">
                          <a:spLocks noChangeArrowheads="1"/>
                        </wps:cNvSpPr>
                        <wps:spPr bwMode="auto">
                          <a:xfrm>
                            <a:off x="1197069" y="1245326"/>
                            <a:ext cx="543603"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0F110" w14:textId="77777777" w:rsidR="0021769F" w:rsidRPr="00BF664F" w:rsidRDefault="0021769F" w:rsidP="00240ADB">
                              <w:pPr>
                                <w:rPr>
                                  <w:b/>
                                  <w:sz w:val="21"/>
                                </w:rPr>
                              </w:pPr>
                              <w:r w:rsidRPr="00BF664F">
                                <w:rPr>
                                  <w:b/>
                                  <w:sz w:val="21"/>
                                </w:rPr>
                                <w:t>YES</w:t>
                              </w:r>
                            </w:p>
                          </w:txbxContent>
                        </wps:txbx>
                        <wps:bodyPr rot="0" vert="horz" wrap="square" lIns="87782" tIns="43891" rIns="87782" bIns="43891" anchor="t" anchorCtr="0" upright="1">
                          <a:noAutofit/>
                        </wps:bodyPr>
                      </wps:wsp>
                      <wps:wsp>
                        <wps:cNvPr id="33" name="Text Box 35"/>
                        <wps:cNvSpPr txBox="1">
                          <a:spLocks noChangeArrowheads="1"/>
                        </wps:cNvSpPr>
                        <wps:spPr bwMode="auto">
                          <a:xfrm>
                            <a:off x="4461732" y="1245326"/>
                            <a:ext cx="433740"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CD004" w14:textId="77777777" w:rsidR="0021769F" w:rsidRPr="00BF664F" w:rsidRDefault="0021769F" w:rsidP="00240ADB">
                              <w:pPr>
                                <w:rPr>
                                  <w:b/>
                                  <w:sz w:val="21"/>
                                </w:rPr>
                              </w:pPr>
                              <w:r w:rsidRPr="00BF664F">
                                <w:rPr>
                                  <w:b/>
                                  <w:sz w:val="21"/>
                                </w:rPr>
                                <w:t>NO</w:t>
                              </w:r>
                            </w:p>
                          </w:txbxContent>
                        </wps:txbx>
                        <wps:bodyPr rot="0" vert="horz" wrap="square" lIns="87782" tIns="43891" rIns="87782" bIns="43891" anchor="t" anchorCtr="0" upright="1">
                          <a:noAutofit/>
                        </wps:bodyPr>
                      </wps:wsp>
                      <wps:wsp>
                        <wps:cNvPr id="34" name="Text Box 36"/>
                        <wps:cNvSpPr txBox="1">
                          <a:spLocks noChangeArrowheads="1"/>
                        </wps:cNvSpPr>
                        <wps:spPr bwMode="auto">
                          <a:xfrm>
                            <a:off x="4461732" y="2997352"/>
                            <a:ext cx="543603"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9A779" w14:textId="77777777" w:rsidR="0021769F" w:rsidRPr="00BF664F" w:rsidRDefault="0021769F" w:rsidP="00240ADB">
                              <w:pPr>
                                <w:rPr>
                                  <w:b/>
                                  <w:sz w:val="21"/>
                                </w:rPr>
                              </w:pPr>
                              <w:r w:rsidRPr="00BF664F">
                                <w:rPr>
                                  <w:b/>
                                  <w:sz w:val="21"/>
                                </w:rPr>
                                <w:t>NO</w:t>
                              </w:r>
                            </w:p>
                            <w:p w14:paraId="074A8B14" w14:textId="77777777" w:rsidR="0021769F" w:rsidRPr="00BF664F" w:rsidRDefault="0021769F" w:rsidP="00240ADB">
                              <w:pPr>
                                <w:rPr>
                                  <w:sz w:val="21"/>
                                </w:rPr>
                              </w:pPr>
                            </w:p>
                          </w:txbxContent>
                        </wps:txbx>
                        <wps:bodyPr rot="0" vert="horz" wrap="square" lIns="87782" tIns="43891" rIns="87782" bIns="43891" anchor="t" anchorCtr="0" upright="1">
                          <a:noAutofit/>
                        </wps:bodyPr>
                      </wps:wsp>
                      <wps:wsp>
                        <wps:cNvPr id="35" name="Text Box 37"/>
                        <wps:cNvSpPr txBox="1">
                          <a:spLocks noChangeArrowheads="1"/>
                        </wps:cNvSpPr>
                        <wps:spPr bwMode="auto">
                          <a:xfrm>
                            <a:off x="4515902" y="4546679"/>
                            <a:ext cx="435168"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51380" w14:textId="77777777" w:rsidR="0021769F" w:rsidRPr="00BF664F" w:rsidRDefault="0021769F" w:rsidP="00240ADB">
                              <w:pPr>
                                <w:rPr>
                                  <w:b/>
                                  <w:sz w:val="21"/>
                                </w:rPr>
                              </w:pPr>
                              <w:r w:rsidRPr="00BF664F">
                                <w:rPr>
                                  <w:b/>
                                  <w:sz w:val="21"/>
                                </w:rPr>
                                <w:t>NO</w:t>
                              </w:r>
                            </w:p>
                            <w:p w14:paraId="12C9F290" w14:textId="77777777" w:rsidR="0021769F" w:rsidRPr="00BF664F" w:rsidRDefault="0021769F" w:rsidP="00240ADB">
                              <w:pPr>
                                <w:rPr>
                                  <w:sz w:val="21"/>
                                </w:rPr>
                              </w:pPr>
                            </w:p>
                          </w:txbxContent>
                        </wps:txbx>
                        <wps:bodyPr rot="0" vert="horz" wrap="square" lIns="87782" tIns="43891" rIns="87782" bIns="43891" anchor="t" anchorCtr="0" upright="1">
                          <a:noAutofit/>
                        </wps:bodyPr>
                      </wps:wsp>
                      <wps:wsp>
                        <wps:cNvPr id="36" name="Text Box 38"/>
                        <wps:cNvSpPr txBox="1">
                          <a:spLocks noChangeArrowheads="1"/>
                        </wps:cNvSpPr>
                        <wps:spPr bwMode="auto">
                          <a:xfrm>
                            <a:off x="5166607" y="1983287"/>
                            <a:ext cx="544364"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17C7A" w14:textId="77777777" w:rsidR="0021769F" w:rsidRPr="00BF664F" w:rsidRDefault="0021769F" w:rsidP="00240ADB">
                              <w:pPr>
                                <w:rPr>
                                  <w:b/>
                                  <w:sz w:val="21"/>
                                </w:rPr>
                              </w:pPr>
                              <w:r w:rsidRPr="00BF664F">
                                <w:rPr>
                                  <w:b/>
                                  <w:sz w:val="21"/>
                                </w:rPr>
                                <w:t>YES</w:t>
                              </w:r>
                            </w:p>
                            <w:p w14:paraId="5DA15904" w14:textId="77777777" w:rsidR="0021769F" w:rsidRPr="00BF664F" w:rsidRDefault="0021769F" w:rsidP="00240ADB">
                              <w:pPr>
                                <w:rPr>
                                  <w:sz w:val="21"/>
                                </w:rPr>
                              </w:pPr>
                            </w:p>
                          </w:txbxContent>
                        </wps:txbx>
                        <wps:bodyPr rot="0" vert="horz" wrap="square" lIns="87782" tIns="43891" rIns="87782" bIns="43891" anchor="t" anchorCtr="0" upright="1">
                          <a:noAutofit/>
                        </wps:bodyPr>
                      </wps:wsp>
                      <wps:wsp>
                        <wps:cNvPr id="37" name="Text Box 39"/>
                        <wps:cNvSpPr txBox="1">
                          <a:spLocks noChangeArrowheads="1"/>
                        </wps:cNvSpPr>
                        <wps:spPr bwMode="auto">
                          <a:xfrm>
                            <a:off x="1250572" y="2996019"/>
                            <a:ext cx="653466"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48964" w14:textId="77777777" w:rsidR="0021769F" w:rsidRPr="00BF664F" w:rsidRDefault="0021769F" w:rsidP="00240ADB">
                              <w:pPr>
                                <w:rPr>
                                  <w:b/>
                                  <w:sz w:val="21"/>
                                </w:rPr>
                              </w:pPr>
                              <w:r w:rsidRPr="00BF664F">
                                <w:rPr>
                                  <w:b/>
                                  <w:sz w:val="21"/>
                                </w:rPr>
                                <w:t>YES</w:t>
                              </w:r>
                            </w:p>
                            <w:p w14:paraId="5AF7C846" w14:textId="77777777" w:rsidR="0021769F" w:rsidRPr="00BF664F" w:rsidRDefault="0021769F" w:rsidP="00240ADB">
                              <w:pPr>
                                <w:rPr>
                                  <w:sz w:val="21"/>
                                </w:rPr>
                              </w:pPr>
                            </w:p>
                          </w:txbxContent>
                        </wps:txbx>
                        <wps:bodyPr rot="0" vert="horz" wrap="square" lIns="87782" tIns="43891" rIns="87782" bIns="43891" anchor="t" anchorCtr="0" upright="1">
                          <a:noAutofit/>
                        </wps:bodyPr>
                      </wps:wsp>
                      <wps:wsp>
                        <wps:cNvPr id="38" name="Text Box 40"/>
                        <wps:cNvSpPr txBox="1">
                          <a:spLocks noChangeArrowheads="1"/>
                        </wps:cNvSpPr>
                        <wps:spPr bwMode="auto">
                          <a:xfrm>
                            <a:off x="1250572" y="4583429"/>
                            <a:ext cx="653466"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902AF" w14:textId="77777777" w:rsidR="0021769F" w:rsidRPr="00BF664F" w:rsidRDefault="0021769F" w:rsidP="00240ADB">
                              <w:pPr>
                                <w:rPr>
                                  <w:b/>
                                  <w:sz w:val="21"/>
                                </w:rPr>
                              </w:pPr>
                              <w:r w:rsidRPr="00BF664F">
                                <w:rPr>
                                  <w:b/>
                                  <w:sz w:val="21"/>
                                </w:rPr>
                                <w:t>YES</w:t>
                              </w:r>
                            </w:p>
                            <w:p w14:paraId="2668DF66" w14:textId="77777777" w:rsidR="0021769F" w:rsidRPr="00BF664F" w:rsidRDefault="0021769F" w:rsidP="00240ADB">
                              <w:pPr>
                                <w:rPr>
                                  <w:sz w:val="21"/>
                                </w:rPr>
                              </w:pPr>
                            </w:p>
                          </w:txbxContent>
                        </wps:txbx>
                        <wps:bodyPr rot="0" vert="horz" wrap="square" lIns="87782" tIns="43891" rIns="87782" bIns="43891" anchor="t" anchorCtr="0" upright="1">
                          <a:noAutofit/>
                        </wps:bodyPr>
                      </wps:wsp>
                      <wps:wsp>
                        <wps:cNvPr id="39" name="Text Box 41"/>
                        <wps:cNvSpPr txBox="1">
                          <a:spLocks noChangeArrowheads="1"/>
                        </wps:cNvSpPr>
                        <wps:spPr bwMode="auto">
                          <a:xfrm>
                            <a:off x="2674412" y="6745899"/>
                            <a:ext cx="527704"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13CBC" w14:textId="77777777" w:rsidR="0021769F" w:rsidRPr="00BF664F" w:rsidRDefault="0021769F" w:rsidP="00240ADB">
                              <w:pPr>
                                <w:rPr>
                                  <w:b/>
                                  <w:sz w:val="21"/>
                                </w:rPr>
                              </w:pPr>
                              <w:r w:rsidRPr="00BF664F">
                                <w:rPr>
                                  <w:b/>
                                  <w:sz w:val="21"/>
                                </w:rPr>
                                <w:t>YES</w:t>
                              </w:r>
                            </w:p>
                            <w:p w14:paraId="42E3A93A" w14:textId="77777777" w:rsidR="0021769F" w:rsidRPr="00BF664F" w:rsidRDefault="0021769F" w:rsidP="00240ADB">
                              <w:pPr>
                                <w:rPr>
                                  <w:sz w:val="21"/>
                                </w:rPr>
                              </w:pPr>
                            </w:p>
                          </w:txbxContent>
                        </wps:txbx>
                        <wps:bodyPr rot="0" vert="horz" wrap="square" lIns="87782" tIns="43891" rIns="87782" bIns="43891" anchor="t" anchorCtr="0" upright="1">
                          <a:noAutofit/>
                        </wps:bodyPr>
                      </wps:wsp>
                      <wps:wsp>
                        <wps:cNvPr id="40" name="Text Box 42"/>
                        <wps:cNvSpPr txBox="1">
                          <a:spLocks noChangeArrowheads="1"/>
                        </wps:cNvSpPr>
                        <wps:spPr bwMode="auto">
                          <a:xfrm>
                            <a:off x="4680696" y="79499"/>
                            <a:ext cx="1414034"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7890D" w14:textId="77777777" w:rsidR="0021769F" w:rsidRPr="00BF664F" w:rsidRDefault="0021769F" w:rsidP="00240ADB">
                              <w:pPr>
                                <w:jc w:val="right"/>
                                <w:rPr>
                                  <w:b/>
                                  <w:sz w:val="21"/>
                                </w:rPr>
                              </w:pPr>
                            </w:p>
                          </w:txbxContent>
                        </wps:txbx>
                        <wps:bodyPr rot="0" vert="horz" wrap="square" lIns="87782" tIns="43891" rIns="87782" bIns="43891" anchor="t" anchorCtr="0" upright="1">
                          <a:noAutofit/>
                        </wps:bodyPr>
                      </wps:wsp>
                      <wps:wsp>
                        <wps:cNvPr id="41" name="Text Box 43"/>
                        <wps:cNvSpPr txBox="1">
                          <a:spLocks noChangeArrowheads="1"/>
                        </wps:cNvSpPr>
                        <wps:spPr bwMode="auto">
                          <a:xfrm>
                            <a:off x="1578067" y="7421688"/>
                            <a:ext cx="2828734" cy="1160972"/>
                          </a:xfrm>
                          <a:prstGeom prst="rect">
                            <a:avLst/>
                          </a:prstGeom>
                          <a:solidFill>
                            <a:srgbClr val="FFFFFF"/>
                          </a:solidFill>
                          <a:ln w="9525">
                            <a:solidFill>
                              <a:srgbClr val="000000"/>
                            </a:solidFill>
                            <a:miter lim="800000"/>
                            <a:headEnd/>
                            <a:tailEnd/>
                          </a:ln>
                        </wps:spPr>
                        <wps:txbx>
                          <w:txbxContent>
                            <w:p w14:paraId="60B39ACC" w14:textId="77777777" w:rsidR="0021769F" w:rsidRPr="00290D72" w:rsidRDefault="0021769F" w:rsidP="00240ADB">
                              <w:pPr>
                                <w:jc w:val="center"/>
                                <w:rPr>
                                  <w:b/>
                                  <w:sz w:val="21"/>
                                </w:rPr>
                              </w:pPr>
                              <w:r w:rsidRPr="00290D72">
                                <w:rPr>
                                  <w:b/>
                                  <w:sz w:val="21"/>
                                </w:rPr>
                                <w:t>The patient will require evacuation in a Secure Vehicle:</w:t>
                              </w:r>
                            </w:p>
                            <w:p w14:paraId="65468090" w14:textId="77777777" w:rsidR="0021769F" w:rsidRPr="00290D72" w:rsidRDefault="0021769F" w:rsidP="00240ADB">
                              <w:pPr>
                                <w:jc w:val="center"/>
                                <w:rPr>
                                  <w:b/>
                                  <w:sz w:val="21"/>
                                </w:rPr>
                              </w:pPr>
                            </w:p>
                            <w:p w14:paraId="5CBF0933" w14:textId="77777777" w:rsidR="0021769F" w:rsidRPr="00290D72" w:rsidRDefault="0021769F" w:rsidP="006B5953">
                              <w:pPr>
                                <w:numPr>
                                  <w:ilvl w:val="0"/>
                                  <w:numId w:val="20"/>
                                </w:numPr>
                                <w:overflowPunct w:val="0"/>
                                <w:autoSpaceDE w:val="0"/>
                                <w:autoSpaceDN w:val="0"/>
                                <w:jc w:val="left"/>
                                <w:textAlignment w:val="baseline"/>
                                <w:rPr>
                                  <w:b/>
                                  <w:sz w:val="21"/>
                                </w:rPr>
                              </w:pPr>
                              <w:r w:rsidRPr="00290D72">
                                <w:rPr>
                                  <w:b/>
                                  <w:sz w:val="21"/>
                                </w:rPr>
                                <w:t>Hospital Secure Vehicle</w:t>
                              </w:r>
                            </w:p>
                            <w:p w14:paraId="27D0D128" w14:textId="5AC7EC11" w:rsidR="0021769F" w:rsidRPr="00290D72" w:rsidRDefault="0021769F" w:rsidP="006B5953">
                              <w:pPr>
                                <w:numPr>
                                  <w:ilvl w:val="0"/>
                                  <w:numId w:val="20"/>
                                </w:numPr>
                                <w:overflowPunct w:val="0"/>
                                <w:autoSpaceDE w:val="0"/>
                                <w:autoSpaceDN w:val="0"/>
                                <w:jc w:val="left"/>
                                <w:textAlignment w:val="baseline"/>
                                <w:rPr>
                                  <w:b/>
                                  <w:sz w:val="21"/>
                                </w:rPr>
                              </w:pPr>
                              <w:r>
                                <w:rPr>
                                  <w:b/>
                                  <w:sz w:val="21"/>
                                </w:rPr>
                                <w:t>HMPPS</w:t>
                              </w:r>
                              <w:r w:rsidRPr="00290D72">
                                <w:rPr>
                                  <w:b/>
                                  <w:sz w:val="21"/>
                                </w:rPr>
                                <w:t xml:space="preserve"> Secure Vehicle</w:t>
                              </w:r>
                            </w:p>
                            <w:p w14:paraId="10F4A707" w14:textId="77777777" w:rsidR="0021769F" w:rsidRPr="00290D72" w:rsidRDefault="0021769F" w:rsidP="006B5953">
                              <w:pPr>
                                <w:numPr>
                                  <w:ilvl w:val="0"/>
                                  <w:numId w:val="20"/>
                                </w:numPr>
                                <w:overflowPunct w:val="0"/>
                                <w:autoSpaceDE w:val="0"/>
                                <w:autoSpaceDN w:val="0"/>
                                <w:jc w:val="left"/>
                                <w:textAlignment w:val="baseline"/>
                                <w:rPr>
                                  <w:b/>
                                  <w:sz w:val="21"/>
                                </w:rPr>
                              </w:pPr>
                              <w:r w:rsidRPr="00290D72">
                                <w:rPr>
                                  <w:b/>
                                  <w:sz w:val="21"/>
                                </w:rPr>
                                <w:t>Police Secure Vehicle</w:t>
                              </w:r>
                            </w:p>
                          </w:txbxContent>
                        </wps:txbx>
                        <wps:bodyPr rot="0" vert="horz" wrap="square" lIns="87782" tIns="43891" rIns="87782" bIns="43891" anchor="t" anchorCtr="0" upright="1">
                          <a:noAutofit/>
                        </wps:bodyPr>
                      </wps:wsp>
                      <wps:wsp>
                        <wps:cNvPr id="42" name="Line 44"/>
                        <wps:cNvCnPr>
                          <a:cxnSpLocks noChangeShapeType="1"/>
                        </wps:cNvCnPr>
                        <wps:spPr bwMode="auto">
                          <a:xfrm>
                            <a:off x="2941262" y="3838043"/>
                            <a:ext cx="2169080"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5"/>
                        <wps:cNvCnPr>
                          <a:cxnSpLocks noChangeShapeType="1"/>
                        </wps:cNvCnPr>
                        <wps:spPr bwMode="auto">
                          <a:xfrm>
                            <a:off x="1081684" y="4801076"/>
                            <a:ext cx="871764"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6"/>
                        <wps:cNvCnPr>
                          <a:cxnSpLocks noChangeShapeType="1"/>
                        </wps:cNvCnPr>
                        <wps:spPr bwMode="auto">
                          <a:xfrm>
                            <a:off x="4032752" y="4801742"/>
                            <a:ext cx="1077590" cy="14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7"/>
                        <wps:cNvCnPr>
                          <a:cxnSpLocks noChangeShapeType="1"/>
                        </wps:cNvCnPr>
                        <wps:spPr bwMode="auto">
                          <a:xfrm>
                            <a:off x="2935074" y="5422025"/>
                            <a:ext cx="2175268" cy="7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76DF54" id="Canvas 52" o:spid="_x0000_s1026" editas="canvas" style="width:479.9pt;height:675.8pt;mso-position-horizontal-relative:char;mso-position-vertical-relative:line" coordsize="60947,85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47;height:85826;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8" type="#_x0000_t202" style="position:absolute;left:21036;top:7254;width:18813;height:3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">
                  <v:textbox inset="2.43839mm,1.2192mm,2.43839mm,1.2192mm">
                    <w:txbxContent>
                      <w:p w14:paraId="1EBE52EA" w14:textId="77777777" w:rsidR="0021769F" w:rsidRPr="00290D72" w:rsidRDefault="0021769F" w:rsidP="00240ADB">
                        <w:pPr>
                          <w:jc w:val="center"/>
                          <w:rPr>
                            <w:b/>
                            <w:sz w:val="21"/>
                          </w:rPr>
                        </w:pPr>
                        <w:r w:rsidRPr="00290D72">
                          <w:rPr>
                            <w:b/>
                            <w:sz w:val="21"/>
                            <w:u w:val="single"/>
                          </w:rPr>
                          <w:t>Emergency Evacuation</w:t>
                        </w:r>
                      </w:p>
                    </w:txbxContent>
                  </v:textbox>
                </v:shape>
                <v:shape id="Text Box 9" o:spid="_x0000_s1029" type="#_x0000_t202" style="position:absolute;left:18505;top:13058;width:25034;height:4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">
                  <v:textbox inset="2.43839mm,1.2192mm,2.43839mm,1.2192mm">
                    <w:txbxContent>
                      <w:p w14:paraId="67B7CF23" w14:textId="77777777" w:rsidR="0021769F" w:rsidRPr="00290D72" w:rsidRDefault="0021769F" w:rsidP="00240ADB">
                        <w:pPr>
                          <w:jc w:val="center"/>
                          <w:rPr>
                            <w:b/>
                            <w:sz w:val="21"/>
                          </w:rPr>
                        </w:pPr>
                        <w:r w:rsidRPr="00290D72">
                          <w:rPr>
                            <w:b/>
                            <w:sz w:val="21"/>
                          </w:rPr>
                          <w:t>Does the patient need to be evacuated in an ambulance?</w:t>
                        </w:r>
                      </w:p>
                    </w:txbxContent>
                  </v:textbox>
                </v:shape>
                <v:shape id="Text Box 10" o:spid="_x0000_s1030" type="#_x0000_t202" style="position:absolute;left:19589;top:29327;width:20675;height:5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">
                  <v:textbox inset="2.43839mm,1.2192mm,2.43839mm,1.2192mm">
                    <w:txbxContent>
                      <w:p w14:paraId="387CC950" w14:textId="77777777" w:rsidR="0021769F" w:rsidRPr="00290D72" w:rsidRDefault="0021769F" w:rsidP="00240ADB">
                        <w:pPr>
                          <w:jc w:val="center"/>
                          <w:rPr>
                            <w:b/>
                            <w:sz w:val="21"/>
                          </w:rPr>
                        </w:pPr>
                        <w:r w:rsidRPr="00290D72">
                          <w:rPr>
                            <w:b/>
                            <w:sz w:val="21"/>
                          </w:rPr>
                          <w:t>Can the patient be evacuated in a PECS cellular vehicle without wearing handcuffs?</w:t>
                        </w:r>
                      </w:p>
                    </w:txbxContent>
                  </v:textbox>
                </v:shape>
                <v:shape id="Text Box 11" o:spid="_x0000_s1031" type="#_x0000_t202" style="position:absolute;left:19592;top:58783;width:20674;height:5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">
                  <v:textbox inset="2.43839mm,1.2192mm,2.43839mm,1.2192mm">
                    <w:txbxContent>
                      <w:p w14:paraId="144F5EFB" w14:textId="77777777" w:rsidR="0021769F" w:rsidRPr="00290D72" w:rsidRDefault="0021769F" w:rsidP="00240ADB">
                        <w:pPr>
                          <w:jc w:val="center"/>
                          <w:rPr>
                            <w:b/>
                            <w:sz w:val="21"/>
                          </w:rPr>
                        </w:pPr>
                        <w:r w:rsidRPr="00290D72">
                          <w:rPr>
                            <w:b/>
                            <w:sz w:val="21"/>
                          </w:rPr>
                          <w:t>Does the patient require a Secure Vehicle to be evacuated?</w:t>
                        </w:r>
                      </w:p>
                    </w:txbxContent>
                  </v:textbox>
                </v:shape>
                <v:shape id="Text Box 12" o:spid="_x0000_s1032" type="#_x0000_t202" style="position:absolute;left:19534;top:45466;width:20730;height:5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">
                  <v:textbox inset="2.43839mm,1.2192mm,2.43839mm,1.2192mm">
                    <w:txbxContent>
                      <w:p w14:paraId="22CD0E81" w14:textId="77777777" w:rsidR="0021769F" w:rsidRPr="00290D72" w:rsidRDefault="0021769F" w:rsidP="00240ADB">
                        <w:pPr>
                          <w:jc w:val="center"/>
                          <w:rPr>
                            <w:b/>
                            <w:sz w:val="21"/>
                          </w:rPr>
                        </w:pPr>
                        <w:r w:rsidRPr="00290D72">
                          <w:rPr>
                            <w:b/>
                            <w:sz w:val="21"/>
                          </w:rPr>
                          <w:t>Can the patient be evacuated in a PECS cellular vehicle with handcuffs applied?</w:t>
                        </w:r>
                      </w:p>
                    </w:txbxContent>
                  </v:textbox>
                </v:shape>
                <v:shape id="Text Box 13" o:spid="_x0000_s1033" type="#_x0000_t202" style="position:absolute;top:19349;width:16468;height:7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">
                  <v:textbox inset="2.43839mm,1.2192mm,2.43839mm,1.2192mm">
                    <w:txbxContent>
                      <w:p w14:paraId="647B6524" w14:textId="77777777" w:rsidR="0021769F" w:rsidRPr="00290D72" w:rsidRDefault="0021769F" w:rsidP="00240ADB">
                        <w:pPr>
                          <w:jc w:val="center"/>
                          <w:rPr>
                            <w:sz w:val="21"/>
                          </w:rPr>
                        </w:pPr>
                        <w:r w:rsidRPr="00290D72">
                          <w:rPr>
                            <w:sz w:val="21"/>
                          </w:rPr>
                          <w:t>Evacuate by ambulance with appropriate staffing &amp; management plan as indicated in the LAPA</w:t>
                        </w:r>
                      </w:p>
                    </w:txbxContent>
                  </v:textbox>
                </v:shape>
                <v:shape id="Text Box 14" o:spid="_x0000_s1034" type="#_x0000_t202" style="position:absolute;top:35911;width:16468;height: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">
                  <v:textbox inset="2.43839mm,1.2192mm,2.43839mm,1.2192mm">
                    <w:txbxContent>
                      <w:p w14:paraId="7FAE7995" w14:textId="77777777" w:rsidR="0021769F" w:rsidRPr="00290D72" w:rsidRDefault="0021769F" w:rsidP="00240ADB">
                        <w:pPr>
                          <w:jc w:val="center"/>
                          <w:rPr>
                            <w:sz w:val="21"/>
                          </w:rPr>
                        </w:pPr>
                        <w:r w:rsidRPr="00290D72">
                          <w:rPr>
                            <w:sz w:val="21"/>
                          </w:rPr>
                          <w:t>Evacuate by PECS cellular vehicle.</w:t>
                        </w:r>
                      </w:p>
                      <w:p w14:paraId="637B4762" w14:textId="77777777" w:rsidR="0021769F" w:rsidRPr="00290D72" w:rsidRDefault="0021769F" w:rsidP="00240ADB">
                        <w:pPr>
                          <w:jc w:val="center"/>
                          <w:rPr>
                            <w:sz w:val="21"/>
                          </w:rPr>
                        </w:pPr>
                        <w:r w:rsidRPr="00290D72">
                          <w:rPr>
                            <w:sz w:val="21"/>
                          </w:rPr>
                          <w:t>Application of handcuffs not required</w:t>
                        </w:r>
                      </w:p>
                    </w:txbxContent>
                  </v:textbox>
                </v:shape>
                <v:shape id="Text Box 15" o:spid="_x0000_s1035" type="#_x0000_t202" style="position:absolute;top:52363;width:16920;height:7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">
                  <v:textbox inset="2.43839mm,1.2192mm,2.43839mm,1.2192mm">
                    <w:txbxContent>
                      <w:p w14:paraId="230C0054" w14:textId="77777777" w:rsidR="0021769F" w:rsidRPr="00290D72" w:rsidRDefault="0021769F" w:rsidP="00240ADB">
                        <w:pPr>
                          <w:jc w:val="center"/>
                          <w:rPr>
                            <w:sz w:val="21"/>
                          </w:rPr>
                        </w:pPr>
                        <w:r w:rsidRPr="00290D72">
                          <w:rPr>
                            <w:sz w:val="21"/>
                          </w:rPr>
                          <w:t>Evacuate by PECS cellular vehicle.</w:t>
                        </w:r>
                      </w:p>
                      <w:p w14:paraId="1E7556E2" w14:textId="77777777" w:rsidR="0021769F" w:rsidRPr="00290D72" w:rsidRDefault="0021769F" w:rsidP="00240ADB">
                        <w:pPr>
                          <w:jc w:val="center"/>
                          <w:rPr>
                            <w:sz w:val="21"/>
                          </w:rPr>
                        </w:pPr>
                        <w:r w:rsidRPr="00290D72">
                          <w:rPr>
                            <w:sz w:val="21"/>
                          </w:rPr>
                          <w:t>Application of handcuffs required.</w:t>
                        </w:r>
                      </w:p>
                    </w:txbxContent>
                  </v:textbox>
                </v:shape>
                <v:line id="Line 16" o:spid="_x0000_s1036" style="position:absolute;visibility:visible;mso-wrap-style:square" from="30456,10467" to="30469,1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4/wgAAANsAAAAPAAAAZHJzL2Rvd25yZXYueG1sRE/fa8Iw&#10;EH4X/B/CCXvT1D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BNgg4/wgAAANsAAAAPAAAA&#10;AAAAAAAAAAAAAAcCAABkcnMvZG93bnJldi54bWxQSwUGAAAAAAMAAwC3AAAA9gIAAAAA&#10;">
                  <v:stroke endarrow="block"/>
                </v:line>
                <v:line id="Line 17" o:spid="_x0000_s1037" style="position:absolute;visibility:visible;mso-wrap-style:square" from="29343,54220" to="29350,58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Line 18" o:spid="_x0000_s1038" style="position:absolute;flip:x;visibility:visible;mso-wrap-style:square" from="10879,14629" to="18505,14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line id="Line 19" o:spid="_x0000_s1039" style="position:absolute;visibility:visible;mso-wrap-style:square" from="10872,14656" to="10879,19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Line 20" o:spid="_x0000_s1040" style="position:absolute;visibility:visible;mso-wrap-style:square" from="10872,32136" to="10879,35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line id="Line 21" o:spid="_x0000_s1041" style="position:absolute;visibility:visible;mso-wrap-style:square" from="29412,19839" to="51193,1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" strokeweight="1pt"/>
                <v:line id="Line 22" o:spid="_x0000_s1042" style="position:absolute;flip:y;visibility:visible;mso-wrap-style:square" from="51179,14629" to="51193,19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3" o:spid="_x0000_s1043" style="position:absolute;visibility:visible;mso-wrap-style:square" from="29350,38387" to="29357,45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line id="Line 24" o:spid="_x0000_s1044" style="position:absolute;visibility:visible;mso-wrap-style:square" from="40327,32775" to="51172,32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25" o:spid="_x0000_s1045" style="position:absolute;flip:x y;visibility:visible;mso-wrap-style:square" from="51103,32782" to="51110,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"/>
                <v:line id="Line 26" o:spid="_x0000_s1046" style="position:absolute;visibility:visible;mso-wrap-style:square" from="10810,48017" to="10879,52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27" o:spid="_x0000_s1047" style="position:absolute;visibility:visible;mso-wrap-style:square" from="10872,32136" to="19589,32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30" o:spid="_x0000_s1048" style="position:absolute;flip:x y;visibility:visible;mso-wrap-style:square" from="29330,64388" to="29337,67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"/>
                <v:line id="Line 28" o:spid="_x0000_s1049" style="position:absolute;flip:x y;visibility:visible;mso-wrap-style:square" from="51193,48010" to="51200,54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"/>
                <v:line id="Line 29" o:spid="_x0000_s1050" style="position:absolute;visibility:visible;mso-wrap-style:square" from="29329,69632" to="29336,72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 id="Text Box 31" o:spid="_x0000_s1051" type="#_x0000_t202" style="position:absolute;left:1450;top:1450;width:58215;height:4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" stroked="f">
                  <v:textbox inset="2.43839mm,1.2192mm,2.43839mm,1.2192mm">
                    <w:txbxContent>
                      <w:p w14:paraId="195D5080" w14:textId="77777777" w:rsidR="0021769F" w:rsidRPr="00290D72" w:rsidRDefault="0021769F" w:rsidP="00240ADB">
                        <w:pPr>
                          <w:jc w:val="center"/>
                          <w:rPr>
                            <w:b/>
                            <w:sz w:val="21"/>
                            <w:szCs w:val="22"/>
                          </w:rPr>
                        </w:pPr>
                        <w:r w:rsidRPr="00290D72">
                          <w:rPr>
                            <w:b/>
                            <w:sz w:val="21"/>
                            <w:szCs w:val="22"/>
                          </w:rPr>
                          <w:t>Decision Tree for Risk Management of patient transport in the event of an Emergency Evacuation</w:t>
                        </w:r>
                      </w:p>
                      <w:p w14:paraId="2BE60070" w14:textId="77777777" w:rsidR="0021769F" w:rsidRPr="00290D72" w:rsidRDefault="0021769F" w:rsidP="00240ADB">
                        <w:pPr>
                          <w:jc w:val="center"/>
                          <w:rPr>
                            <w:b/>
                            <w:sz w:val="15"/>
                            <w:szCs w:val="16"/>
                          </w:rPr>
                        </w:pPr>
                      </w:p>
                    </w:txbxContent>
                  </v:textbox>
                </v:shape>
                <v:line id="Line 32" o:spid="_x0000_s1052" style="position:absolute;visibility:visible;mso-wrap-style:square" from="43552,14656" to="51172,14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33" o:spid="_x0000_s1053" style="position:absolute;visibility:visible;mso-wrap-style:square" from="29357,19846" to="29364,2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shape id="Text Box 34" o:spid="_x0000_s1054" type="#_x0000_t202" style="position:absolute;left:11970;top:12453;width:5436;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" filled="f" stroked="f">
                  <v:textbox inset="2.43839mm,1.2192mm,2.43839mm,1.2192mm">
                    <w:txbxContent>
                      <w:p w14:paraId="1FA0F110" w14:textId="77777777" w:rsidR="0021769F" w:rsidRPr="00BF664F" w:rsidRDefault="0021769F" w:rsidP="00240ADB">
                        <w:pPr>
                          <w:rPr>
                            <w:b/>
                            <w:sz w:val="21"/>
                          </w:rPr>
                        </w:pPr>
                        <w:r w:rsidRPr="00BF664F">
                          <w:rPr>
                            <w:b/>
                            <w:sz w:val="21"/>
                          </w:rPr>
                          <w:t>YES</w:t>
                        </w:r>
                      </w:p>
                    </w:txbxContent>
                  </v:textbox>
                </v:shape>
                <v:shape id="Text Box 35" o:spid="_x0000_s1055" type="#_x0000_t202" style="position:absolute;left:44617;top:12453;width:4337;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" filled="f" stroked="f">
                  <v:textbox inset="2.43839mm,1.2192mm,2.43839mm,1.2192mm">
                    <w:txbxContent>
                      <w:p w14:paraId="26ECD004" w14:textId="77777777" w:rsidR="0021769F" w:rsidRPr="00BF664F" w:rsidRDefault="0021769F" w:rsidP="00240ADB">
                        <w:pPr>
                          <w:rPr>
                            <w:b/>
                            <w:sz w:val="21"/>
                          </w:rPr>
                        </w:pPr>
                        <w:r w:rsidRPr="00BF664F">
                          <w:rPr>
                            <w:b/>
                            <w:sz w:val="21"/>
                          </w:rPr>
                          <w:t>NO</w:t>
                        </w:r>
                      </w:p>
                    </w:txbxContent>
                  </v:textbox>
                </v:shape>
                <v:shape id="Text Box 36" o:spid="_x0000_s1056" type="#_x0000_t202" style="position:absolute;left:44617;top:29973;width:5436;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" filled="f" stroked="f">
                  <v:textbox inset="2.43839mm,1.2192mm,2.43839mm,1.2192mm">
                    <w:txbxContent>
                      <w:p w14:paraId="0369A779" w14:textId="77777777" w:rsidR="0021769F" w:rsidRPr="00BF664F" w:rsidRDefault="0021769F" w:rsidP="00240ADB">
                        <w:pPr>
                          <w:rPr>
                            <w:b/>
                            <w:sz w:val="21"/>
                          </w:rPr>
                        </w:pPr>
                        <w:r w:rsidRPr="00BF664F">
                          <w:rPr>
                            <w:b/>
                            <w:sz w:val="21"/>
                          </w:rPr>
                          <w:t>NO</w:t>
                        </w:r>
                      </w:p>
                      <w:p w14:paraId="074A8B14" w14:textId="77777777" w:rsidR="0021769F" w:rsidRPr="00BF664F" w:rsidRDefault="0021769F" w:rsidP="00240ADB">
                        <w:pPr>
                          <w:rPr>
                            <w:sz w:val="21"/>
                          </w:rPr>
                        </w:pPr>
                      </w:p>
                    </w:txbxContent>
                  </v:textbox>
                </v:shape>
                <v:shape id="Text Box 37" o:spid="_x0000_s1057" type="#_x0000_t202" style="position:absolute;left:45159;top:45466;width:4351;height:2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" filled="f" stroked="f">
                  <v:textbox inset="2.43839mm,1.2192mm,2.43839mm,1.2192mm">
                    <w:txbxContent>
                      <w:p w14:paraId="39051380" w14:textId="77777777" w:rsidR="0021769F" w:rsidRPr="00BF664F" w:rsidRDefault="0021769F" w:rsidP="00240ADB">
                        <w:pPr>
                          <w:rPr>
                            <w:b/>
                            <w:sz w:val="21"/>
                          </w:rPr>
                        </w:pPr>
                        <w:r w:rsidRPr="00BF664F">
                          <w:rPr>
                            <w:b/>
                            <w:sz w:val="21"/>
                          </w:rPr>
                          <w:t>NO</w:t>
                        </w:r>
                      </w:p>
                      <w:p w14:paraId="12C9F290" w14:textId="77777777" w:rsidR="0021769F" w:rsidRPr="00BF664F" w:rsidRDefault="0021769F" w:rsidP="00240ADB">
                        <w:pPr>
                          <w:rPr>
                            <w:sz w:val="21"/>
                          </w:rPr>
                        </w:pPr>
                      </w:p>
                    </w:txbxContent>
                  </v:textbox>
                </v:shape>
                <v:shape id="Text Box 38" o:spid="_x0000_s1058" type="#_x0000_t202" style="position:absolute;left:51666;top:19832;width:5443;height:2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" filled="f" stroked="f">
                  <v:textbox inset="2.43839mm,1.2192mm,2.43839mm,1.2192mm">
                    <w:txbxContent>
                      <w:p w14:paraId="76D17C7A" w14:textId="77777777" w:rsidR="0021769F" w:rsidRPr="00BF664F" w:rsidRDefault="0021769F" w:rsidP="00240ADB">
                        <w:pPr>
                          <w:rPr>
                            <w:b/>
                            <w:sz w:val="21"/>
                          </w:rPr>
                        </w:pPr>
                        <w:r w:rsidRPr="00BF664F">
                          <w:rPr>
                            <w:b/>
                            <w:sz w:val="21"/>
                          </w:rPr>
                          <w:t>YES</w:t>
                        </w:r>
                      </w:p>
                      <w:p w14:paraId="5DA15904" w14:textId="77777777" w:rsidR="0021769F" w:rsidRPr="00BF664F" w:rsidRDefault="0021769F" w:rsidP="00240ADB">
                        <w:pPr>
                          <w:rPr>
                            <w:sz w:val="21"/>
                          </w:rPr>
                        </w:pPr>
                      </w:p>
                    </w:txbxContent>
                  </v:textbox>
                </v:shape>
                <v:shape id="Text Box 39" o:spid="_x0000_s1059" type="#_x0000_t202" style="position:absolute;left:12505;top:29960;width:6535;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" filled="f" stroked="f">
                  <v:textbox inset="2.43839mm,1.2192mm,2.43839mm,1.2192mm">
                    <w:txbxContent>
                      <w:p w14:paraId="7B648964" w14:textId="77777777" w:rsidR="0021769F" w:rsidRPr="00BF664F" w:rsidRDefault="0021769F" w:rsidP="00240ADB">
                        <w:pPr>
                          <w:rPr>
                            <w:b/>
                            <w:sz w:val="21"/>
                          </w:rPr>
                        </w:pPr>
                        <w:r w:rsidRPr="00BF664F">
                          <w:rPr>
                            <w:b/>
                            <w:sz w:val="21"/>
                          </w:rPr>
                          <w:t>YES</w:t>
                        </w:r>
                      </w:p>
                      <w:p w14:paraId="5AF7C846" w14:textId="77777777" w:rsidR="0021769F" w:rsidRPr="00BF664F" w:rsidRDefault="0021769F" w:rsidP="00240ADB">
                        <w:pPr>
                          <w:rPr>
                            <w:sz w:val="21"/>
                          </w:rPr>
                        </w:pPr>
                      </w:p>
                    </w:txbxContent>
                  </v:textbox>
                </v:shape>
                <v:shape id="Text Box 40" o:spid="_x0000_s1060" type="#_x0000_t202" style="position:absolute;left:12505;top:45834;width:6535;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" filled="f" stroked="f">
                  <v:textbox inset="2.43839mm,1.2192mm,2.43839mm,1.2192mm">
                    <w:txbxContent>
                      <w:p w14:paraId="7D7902AF" w14:textId="77777777" w:rsidR="0021769F" w:rsidRPr="00BF664F" w:rsidRDefault="0021769F" w:rsidP="00240ADB">
                        <w:pPr>
                          <w:rPr>
                            <w:b/>
                            <w:sz w:val="21"/>
                          </w:rPr>
                        </w:pPr>
                        <w:r w:rsidRPr="00BF664F">
                          <w:rPr>
                            <w:b/>
                            <w:sz w:val="21"/>
                          </w:rPr>
                          <w:t>YES</w:t>
                        </w:r>
                      </w:p>
                      <w:p w14:paraId="2668DF66" w14:textId="77777777" w:rsidR="0021769F" w:rsidRPr="00BF664F" w:rsidRDefault="0021769F" w:rsidP="00240ADB">
                        <w:pPr>
                          <w:rPr>
                            <w:sz w:val="21"/>
                          </w:rPr>
                        </w:pPr>
                      </w:p>
                    </w:txbxContent>
                  </v:textbox>
                </v:shape>
                <v:shape id="Text Box 41" o:spid="_x0000_s1061" type="#_x0000_t202" style="position:absolute;left:26744;top:67458;width:5277;height:2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" filled="f" stroked="f">
                  <v:textbox inset="2.43839mm,1.2192mm,2.43839mm,1.2192mm">
                    <w:txbxContent>
                      <w:p w14:paraId="13E13CBC" w14:textId="77777777" w:rsidR="0021769F" w:rsidRPr="00BF664F" w:rsidRDefault="0021769F" w:rsidP="00240ADB">
                        <w:pPr>
                          <w:rPr>
                            <w:b/>
                            <w:sz w:val="21"/>
                          </w:rPr>
                        </w:pPr>
                        <w:r w:rsidRPr="00BF664F">
                          <w:rPr>
                            <w:b/>
                            <w:sz w:val="21"/>
                          </w:rPr>
                          <w:t>YES</w:t>
                        </w:r>
                      </w:p>
                      <w:p w14:paraId="42E3A93A" w14:textId="77777777" w:rsidR="0021769F" w:rsidRPr="00BF664F" w:rsidRDefault="0021769F" w:rsidP="00240ADB">
                        <w:pPr>
                          <w:rPr>
                            <w:sz w:val="21"/>
                          </w:rPr>
                        </w:pPr>
                      </w:p>
                    </w:txbxContent>
                  </v:textbox>
                </v:shape>
                <v:shape id="Text Box 42" o:spid="_x0000_s1062" type="#_x0000_t202" style="position:absolute;left:46806;top:794;width:14141;height:2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" filled="f" stroked="f">
                  <v:textbox inset="2.43839mm,1.2192mm,2.43839mm,1.2192mm">
                    <w:txbxContent>
                      <w:p w14:paraId="51C7890D" w14:textId="77777777" w:rsidR="0021769F" w:rsidRPr="00BF664F" w:rsidRDefault="0021769F" w:rsidP="00240ADB">
                        <w:pPr>
                          <w:jc w:val="right"/>
                          <w:rPr>
                            <w:b/>
                            <w:sz w:val="21"/>
                          </w:rPr>
                        </w:pPr>
                      </w:p>
                    </w:txbxContent>
                  </v:textbox>
                </v:shape>
                <v:shape id="Text Box 43" o:spid="_x0000_s1063" type="#_x0000_t202" style="position:absolute;left:15780;top:74216;width:28288;height:1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">
                  <v:textbox inset="2.43839mm,1.2192mm,2.43839mm,1.2192mm">
                    <w:txbxContent>
                      <w:p w14:paraId="60B39ACC" w14:textId="77777777" w:rsidR="0021769F" w:rsidRPr="00290D72" w:rsidRDefault="0021769F" w:rsidP="00240ADB">
                        <w:pPr>
                          <w:jc w:val="center"/>
                          <w:rPr>
                            <w:b/>
                            <w:sz w:val="21"/>
                          </w:rPr>
                        </w:pPr>
                        <w:r w:rsidRPr="00290D72">
                          <w:rPr>
                            <w:b/>
                            <w:sz w:val="21"/>
                          </w:rPr>
                          <w:t>The patient will require evacuation in a Secure Vehicle:</w:t>
                        </w:r>
                      </w:p>
                      <w:p w14:paraId="65468090" w14:textId="77777777" w:rsidR="0021769F" w:rsidRPr="00290D72" w:rsidRDefault="0021769F" w:rsidP="00240ADB">
                        <w:pPr>
                          <w:jc w:val="center"/>
                          <w:rPr>
                            <w:b/>
                            <w:sz w:val="21"/>
                          </w:rPr>
                        </w:pPr>
                      </w:p>
                      <w:p w14:paraId="5CBF0933" w14:textId="77777777" w:rsidR="0021769F" w:rsidRPr="00290D72" w:rsidRDefault="0021769F" w:rsidP="006B5953">
                        <w:pPr>
                          <w:numPr>
                            <w:ilvl w:val="0"/>
                            <w:numId w:val="20"/>
                          </w:numPr>
                          <w:overflowPunct w:val="0"/>
                          <w:autoSpaceDE w:val="0"/>
                          <w:autoSpaceDN w:val="0"/>
                          <w:jc w:val="left"/>
                          <w:textAlignment w:val="baseline"/>
                          <w:rPr>
                            <w:b/>
                            <w:sz w:val="21"/>
                          </w:rPr>
                        </w:pPr>
                        <w:r w:rsidRPr="00290D72">
                          <w:rPr>
                            <w:b/>
                            <w:sz w:val="21"/>
                          </w:rPr>
                          <w:t>Hospital Secure Vehicle</w:t>
                        </w:r>
                      </w:p>
                      <w:p w14:paraId="27D0D128" w14:textId="5AC7EC11" w:rsidR="0021769F" w:rsidRPr="00290D72" w:rsidRDefault="0021769F" w:rsidP="006B5953">
                        <w:pPr>
                          <w:numPr>
                            <w:ilvl w:val="0"/>
                            <w:numId w:val="20"/>
                          </w:numPr>
                          <w:overflowPunct w:val="0"/>
                          <w:autoSpaceDE w:val="0"/>
                          <w:autoSpaceDN w:val="0"/>
                          <w:jc w:val="left"/>
                          <w:textAlignment w:val="baseline"/>
                          <w:rPr>
                            <w:b/>
                            <w:sz w:val="21"/>
                          </w:rPr>
                        </w:pPr>
                        <w:r>
                          <w:rPr>
                            <w:b/>
                            <w:sz w:val="21"/>
                          </w:rPr>
                          <w:t>HMPPS</w:t>
                        </w:r>
                        <w:r w:rsidRPr="00290D72">
                          <w:rPr>
                            <w:b/>
                            <w:sz w:val="21"/>
                          </w:rPr>
                          <w:t xml:space="preserve"> Secure Vehicle</w:t>
                        </w:r>
                      </w:p>
                      <w:p w14:paraId="10F4A707" w14:textId="77777777" w:rsidR="0021769F" w:rsidRPr="00290D72" w:rsidRDefault="0021769F" w:rsidP="006B5953">
                        <w:pPr>
                          <w:numPr>
                            <w:ilvl w:val="0"/>
                            <w:numId w:val="20"/>
                          </w:numPr>
                          <w:overflowPunct w:val="0"/>
                          <w:autoSpaceDE w:val="0"/>
                          <w:autoSpaceDN w:val="0"/>
                          <w:jc w:val="left"/>
                          <w:textAlignment w:val="baseline"/>
                          <w:rPr>
                            <w:b/>
                            <w:sz w:val="21"/>
                          </w:rPr>
                        </w:pPr>
                        <w:r w:rsidRPr="00290D72">
                          <w:rPr>
                            <w:b/>
                            <w:sz w:val="21"/>
                          </w:rPr>
                          <w:t>Police Secure Vehicle</w:t>
                        </w:r>
                      </w:p>
                    </w:txbxContent>
                  </v:textbox>
                </v:shape>
                <v:line id="Line 44" o:spid="_x0000_s1064" style="position:absolute;visibility:visible;mso-wrap-style:square" from="29412,38380" to="51103,3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45" o:spid="_x0000_s1065" style="position:absolute;visibility:visible;mso-wrap-style:square" from="10816,48010" to="19534,48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46" o:spid="_x0000_s1066" style="position:absolute;visibility:visible;mso-wrap-style:square" from="40327,48017" to="51103,48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47" o:spid="_x0000_s1067" style="position:absolute;visibility:visible;mso-wrap-style:square" from="29350,54220" to="51103,54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w10:anchorlock/>
              </v:group>
            </w:pict>
          </mc:Fallback>
        </mc:AlternateContent>
      </w:r>
    </w:p>
    <w:p w14:paraId="1AB70A1A" w14:textId="77777777" w:rsidR="00240ADB" w:rsidRPr="00290D72" w:rsidRDefault="00240ADB" w:rsidP="00240ADB">
      <w:pPr>
        <w:adjustRightInd/>
        <w:jc w:val="right"/>
        <w:rPr>
          <w:rFonts w:ascii="Verdana" w:eastAsia="Times New Roman" w:hAnsi="Verdana" w:cs="Times New Roman"/>
          <w:b/>
        </w:rPr>
      </w:pPr>
      <w:r w:rsidRPr="00290D72">
        <w:rPr>
          <w:rFonts w:ascii="Verdana" w:eastAsia="Times New Roman" w:hAnsi="Verdana" w:cs="Times New Roman"/>
          <w:b/>
        </w:rPr>
        <w:t>Appendix C</w:t>
      </w:r>
    </w:p>
    <w:p w14:paraId="7B0B3CA4" w14:textId="77777777" w:rsidR="00240ADB" w:rsidRPr="00290D72" w:rsidRDefault="00240ADB" w:rsidP="00240ADB">
      <w:pPr>
        <w:adjustRightInd/>
        <w:jc w:val="center"/>
        <w:rPr>
          <w:rFonts w:ascii="Verdana" w:eastAsia="Times New Roman" w:hAnsi="Verdana" w:cs="Times New Roman"/>
          <w:b/>
        </w:rPr>
      </w:pPr>
      <w:r w:rsidRPr="00290D72">
        <w:rPr>
          <w:rFonts w:ascii="Verdana" w:eastAsia="Times New Roman" w:hAnsi="Verdana" w:cs="Times New Roman"/>
          <w:b/>
        </w:rPr>
        <w:t>High Secure Hospitals</w:t>
      </w:r>
    </w:p>
    <w:p w14:paraId="79225E6E" w14:textId="77777777" w:rsidR="00240ADB" w:rsidRPr="00290D72" w:rsidRDefault="00240ADB" w:rsidP="00240ADB">
      <w:pPr>
        <w:adjustRightInd/>
        <w:jc w:val="center"/>
        <w:rPr>
          <w:rFonts w:ascii="Verdana" w:eastAsia="Times New Roman" w:hAnsi="Verdana" w:cs="Times New Roman"/>
          <w:b/>
        </w:rPr>
      </w:pPr>
      <w:r w:rsidRPr="00290D72">
        <w:rPr>
          <w:rFonts w:ascii="Verdana" w:eastAsia="Times New Roman" w:hAnsi="Verdana" w:cs="Times New Roman"/>
          <w:b/>
        </w:rPr>
        <w:t>Evacuation Vehicle Manifest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9"/>
        <w:gridCol w:w="2710"/>
        <w:gridCol w:w="409"/>
        <w:gridCol w:w="1682"/>
        <w:gridCol w:w="409"/>
        <w:gridCol w:w="1922"/>
        <w:gridCol w:w="539"/>
      </w:tblGrid>
      <w:tr w:rsidR="00240ADB" w:rsidRPr="00290D72" w14:paraId="1371009F" w14:textId="77777777" w:rsidTr="00240ADB">
        <w:trPr>
          <w:gridAfter w:val="6"/>
          <w:wAfter w:w="7938" w:type="dxa"/>
        </w:trPr>
        <w:tc>
          <w:tcPr>
            <w:tcW w:w="1242" w:type="dxa"/>
          </w:tcPr>
          <w:p w14:paraId="368D8FBB" w14:textId="77777777" w:rsidR="00240ADB" w:rsidRPr="00290D72" w:rsidRDefault="00240ADB" w:rsidP="00240ADB">
            <w:pPr>
              <w:adjustRightInd/>
              <w:rPr>
                <w:rFonts w:ascii="Verdana" w:eastAsia="Times New Roman" w:hAnsi="Verdana" w:cs="Times New Roman"/>
                <w:sz w:val="12"/>
                <w:szCs w:val="16"/>
              </w:rPr>
            </w:pPr>
            <w:r w:rsidRPr="00290D72">
              <w:rPr>
                <w:rFonts w:ascii="Verdana" w:eastAsia="Times New Roman" w:hAnsi="Verdana" w:cs="Times New Roman"/>
                <w:sz w:val="12"/>
                <w:szCs w:val="16"/>
              </w:rPr>
              <w:t>Please Tick</w:t>
            </w:r>
          </w:p>
          <w:p w14:paraId="6FCFD6D1" w14:textId="77777777" w:rsidR="00240ADB" w:rsidRPr="00290D72" w:rsidRDefault="00240ADB" w:rsidP="006B5953">
            <w:pPr>
              <w:numPr>
                <w:ilvl w:val="0"/>
                <w:numId w:val="22"/>
              </w:numPr>
              <w:adjustRightInd/>
              <w:contextualSpacing/>
              <w:jc w:val="center"/>
              <w:rPr>
                <w:rFonts w:ascii="Calibri" w:eastAsia="Times New Roman" w:hAnsi="Calibri" w:cs="Times New Roman"/>
                <w:b/>
                <w:szCs w:val="22"/>
                <w:lang w:eastAsia="en-US"/>
              </w:rPr>
            </w:pPr>
          </w:p>
        </w:tc>
      </w:tr>
      <w:tr w:rsidR="00240ADB" w:rsidRPr="00290D72" w14:paraId="05E976D8" w14:textId="77777777" w:rsidTr="00240ADB">
        <w:tc>
          <w:tcPr>
            <w:tcW w:w="1242" w:type="dxa"/>
          </w:tcPr>
          <w:p w14:paraId="71318E6E" w14:textId="77777777" w:rsidR="00240ADB" w:rsidRPr="00290D72" w:rsidRDefault="00240ADB" w:rsidP="00240ADB">
            <w:pPr>
              <w:adjustRightInd/>
              <w:rPr>
                <w:rFonts w:ascii="Verdana" w:eastAsia="Times New Roman" w:hAnsi="Verdana" w:cs="Times New Roman"/>
                <w:b/>
              </w:rPr>
            </w:pPr>
            <w:r w:rsidRPr="00290D72">
              <w:rPr>
                <w:rFonts w:ascii="Verdana" w:eastAsia="Times New Roman" w:hAnsi="Verdana" w:cs="Times New Roman"/>
                <w:b/>
              </w:rPr>
              <w:t>Origin</w:t>
            </w:r>
          </w:p>
        </w:tc>
        <w:tc>
          <w:tcPr>
            <w:tcW w:w="2835" w:type="dxa"/>
          </w:tcPr>
          <w:p w14:paraId="1531F46B" w14:textId="77777777" w:rsidR="00240ADB" w:rsidRPr="00290D72" w:rsidRDefault="00240ADB" w:rsidP="00240ADB">
            <w:pPr>
              <w:adjustRightInd/>
              <w:jc w:val="center"/>
              <w:rPr>
                <w:rFonts w:ascii="Verdana" w:eastAsia="Times New Roman" w:hAnsi="Verdana" w:cs="Times New Roman"/>
                <w:b/>
              </w:rPr>
            </w:pPr>
            <w:r w:rsidRPr="00290D72">
              <w:rPr>
                <w:rFonts w:ascii="Verdana" w:eastAsia="Times New Roman" w:hAnsi="Verdana" w:cs="Times New Roman"/>
                <w:b/>
              </w:rPr>
              <w:t>Ashworth</w:t>
            </w:r>
          </w:p>
        </w:tc>
        <w:tc>
          <w:tcPr>
            <w:tcW w:w="426" w:type="dxa"/>
          </w:tcPr>
          <w:p w14:paraId="387A7A6C" w14:textId="77777777" w:rsidR="00240ADB" w:rsidRPr="00290D72" w:rsidRDefault="00240ADB" w:rsidP="00240ADB">
            <w:pPr>
              <w:adjustRightInd/>
              <w:jc w:val="center"/>
              <w:rPr>
                <w:rFonts w:ascii="Verdana" w:eastAsia="Times New Roman" w:hAnsi="Verdana" w:cs="Times New Roman"/>
                <w:b/>
              </w:rPr>
            </w:pPr>
          </w:p>
        </w:tc>
        <w:tc>
          <w:tcPr>
            <w:tcW w:w="1701" w:type="dxa"/>
          </w:tcPr>
          <w:p w14:paraId="4DB75AFF" w14:textId="77777777" w:rsidR="00240ADB" w:rsidRPr="00290D72" w:rsidRDefault="00240ADB" w:rsidP="00240ADB">
            <w:pPr>
              <w:adjustRightInd/>
              <w:jc w:val="center"/>
              <w:rPr>
                <w:rFonts w:ascii="Verdana" w:eastAsia="Times New Roman" w:hAnsi="Verdana" w:cs="Times New Roman"/>
                <w:b/>
              </w:rPr>
            </w:pPr>
            <w:r w:rsidRPr="00290D72">
              <w:rPr>
                <w:rFonts w:ascii="Verdana" w:eastAsia="Times New Roman" w:hAnsi="Verdana" w:cs="Times New Roman"/>
                <w:b/>
              </w:rPr>
              <w:t>Broadmoor</w:t>
            </w:r>
          </w:p>
        </w:tc>
        <w:tc>
          <w:tcPr>
            <w:tcW w:w="426" w:type="dxa"/>
          </w:tcPr>
          <w:p w14:paraId="0E2AD9B5" w14:textId="77777777" w:rsidR="00240ADB" w:rsidRPr="00290D72" w:rsidRDefault="00240ADB" w:rsidP="00240ADB">
            <w:pPr>
              <w:adjustRightInd/>
              <w:jc w:val="center"/>
              <w:rPr>
                <w:rFonts w:ascii="Verdana" w:eastAsia="Times New Roman" w:hAnsi="Verdana" w:cs="Times New Roman"/>
                <w:b/>
              </w:rPr>
            </w:pPr>
          </w:p>
        </w:tc>
        <w:tc>
          <w:tcPr>
            <w:tcW w:w="1983" w:type="dxa"/>
          </w:tcPr>
          <w:p w14:paraId="1CEEABE7" w14:textId="77777777" w:rsidR="00240ADB" w:rsidRPr="00290D72" w:rsidRDefault="00240ADB" w:rsidP="00240ADB">
            <w:pPr>
              <w:adjustRightInd/>
              <w:jc w:val="center"/>
              <w:rPr>
                <w:rFonts w:ascii="Verdana" w:eastAsia="Times New Roman" w:hAnsi="Verdana" w:cs="Times New Roman"/>
                <w:b/>
              </w:rPr>
            </w:pPr>
            <w:r w:rsidRPr="00290D72">
              <w:rPr>
                <w:rFonts w:ascii="Verdana" w:eastAsia="Times New Roman" w:hAnsi="Verdana" w:cs="Times New Roman"/>
                <w:b/>
              </w:rPr>
              <w:t>Rampton</w:t>
            </w:r>
          </w:p>
        </w:tc>
        <w:tc>
          <w:tcPr>
            <w:tcW w:w="567" w:type="dxa"/>
          </w:tcPr>
          <w:p w14:paraId="0B458AC6" w14:textId="77777777" w:rsidR="00240ADB" w:rsidRPr="00290D72" w:rsidRDefault="00240ADB" w:rsidP="00240ADB">
            <w:pPr>
              <w:adjustRightInd/>
              <w:jc w:val="center"/>
              <w:rPr>
                <w:rFonts w:ascii="Verdana" w:eastAsia="Times New Roman" w:hAnsi="Verdana" w:cs="Times New Roman"/>
                <w:b/>
              </w:rPr>
            </w:pPr>
          </w:p>
        </w:tc>
      </w:tr>
      <w:tr w:rsidR="00240ADB" w:rsidRPr="00290D72" w14:paraId="55125556" w14:textId="77777777" w:rsidTr="00240ADB">
        <w:tc>
          <w:tcPr>
            <w:tcW w:w="1242" w:type="dxa"/>
          </w:tcPr>
          <w:p w14:paraId="6880F6B0" w14:textId="77777777" w:rsidR="00240ADB" w:rsidRPr="00290D72" w:rsidRDefault="00240ADB" w:rsidP="00240ADB">
            <w:pPr>
              <w:adjustRightInd/>
              <w:rPr>
                <w:rFonts w:ascii="Verdana" w:eastAsia="Times New Roman" w:hAnsi="Verdana" w:cs="Times New Roman"/>
                <w:b/>
              </w:rPr>
            </w:pPr>
            <w:r w:rsidRPr="00290D72">
              <w:rPr>
                <w:rFonts w:ascii="Verdana" w:eastAsia="Times New Roman" w:hAnsi="Verdana" w:cs="Times New Roman"/>
                <w:b/>
              </w:rPr>
              <w:t>Destination</w:t>
            </w:r>
          </w:p>
        </w:tc>
        <w:tc>
          <w:tcPr>
            <w:tcW w:w="2835" w:type="dxa"/>
          </w:tcPr>
          <w:p w14:paraId="36849CF3" w14:textId="77777777" w:rsidR="00240ADB" w:rsidRPr="00290D72" w:rsidRDefault="00240ADB" w:rsidP="00240ADB">
            <w:pPr>
              <w:adjustRightInd/>
              <w:jc w:val="center"/>
              <w:rPr>
                <w:rFonts w:ascii="Verdana" w:eastAsia="Times New Roman" w:hAnsi="Verdana" w:cs="Times New Roman"/>
                <w:b/>
              </w:rPr>
            </w:pPr>
            <w:r w:rsidRPr="00290D72">
              <w:rPr>
                <w:rFonts w:ascii="Verdana" w:eastAsia="Times New Roman" w:hAnsi="Verdana" w:cs="Times New Roman"/>
                <w:b/>
              </w:rPr>
              <w:t>Ashworth</w:t>
            </w:r>
          </w:p>
        </w:tc>
        <w:tc>
          <w:tcPr>
            <w:tcW w:w="426" w:type="dxa"/>
          </w:tcPr>
          <w:p w14:paraId="1885D60B" w14:textId="77777777" w:rsidR="00240ADB" w:rsidRPr="00290D72" w:rsidRDefault="00240ADB" w:rsidP="00240ADB">
            <w:pPr>
              <w:adjustRightInd/>
              <w:jc w:val="center"/>
              <w:rPr>
                <w:rFonts w:ascii="Verdana" w:eastAsia="Times New Roman" w:hAnsi="Verdana" w:cs="Times New Roman"/>
                <w:b/>
              </w:rPr>
            </w:pPr>
          </w:p>
        </w:tc>
        <w:tc>
          <w:tcPr>
            <w:tcW w:w="1701" w:type="dxa"/>
          </w:tcPr>
          <w:p w14:paraId="61712D93" w14:textId="77777777" w:rsidR="00240ADB" w:rsidRPr="00290D72" w:rsidRDefault="00240ADB" w:rsidP="00240ADB">
            <w:pPr>
              <w:adjustRightInd/>
              <w:jc w:val="center"/>
              <w:rPr>
                <w:rFonts w:ascii="Verdana" w:eastAsia="Times New Roman" w:hAnsi="Verdana" w:cs="Times New Roman"/>
                <w:b/>
              </w:rPr>
            </w:pPr>
            <w:r w:rsidRPr="00290D72">
              <w:rPr>
                <w:rFonts w:ascii="Verdana" w:eastAsia="Times New Roman" w:hAnsi="Verdana" w:cs="Times New Roman"/>
                <w:b/>
              </w:rPr>
              <w:t>Broadmoor</w:t>
            </w:r>
          </w:p>
        </w:tc>
        <w:tc>
          <w:tcPr>
            <w:tcW w:w="426" w:type="dxa"/>
          </w:tcPr>
          <w:p w14:paraId="4DEE487A" w14:textId="77777777" w:rsidR="00240ADB" w:rsidRPr="00290D72" w:rsidRDefault="00240ADB" w:rsidP="00240ADB">
            <w:pPr>
              <w:adjustRightInd/>
              <w:jc w:val="center"/>
              <w:rPr>
                <w:rFonts w:ascii="Verdana" w:eastAsia="Times New Roman" w:hAnsi="Verdana" w:cs="Times New Roman"/>
                <w:b/>
              </w:rPr>
            </w:pPr>
          </w:p>
        </w:tc>
        <w:tc>
          <w:tcPr>
            <w:tcW w:w="1983" w:type="dxa"/>
          </w:tcPr>
          <w:p w14:paraId="495F55A0" w14:textId="77777777" w:rsidR="00240ADB" w:rsidRPr="00290D72" w:rsidRDefault="00240ADB" w:rsidP="00240ADB">
            <w:pPr>
              <w:adjustRightInd/>
              <w:jc w:val="center"/>
              <w:rPr>
                <w:rFonts w:ascii="Verdana" w:eastAsia="Times New Roman" w:hAnsi="Verdana" w:cs="Times New Roman"/>
                <w:b/>
              </w:rPr>
            </w:pPr>
            <w:r w:rsidRPr="00290D72">
              <w:rPr>
                <w:rFonts w:ascii="Verdana" w:eastAsia="Times New Roman" w:hAnsi="Verdana" w:cs="Times New Roman"/>
                <w:b/>
              </w:rPr>
              <w:t>Rampton</w:t>
            </w:r>
          </w:p>
        </w:tc>
        <w:tc>
          <w:tcPr>
            <w:tcW w:w="567" w:type="dxa"/>
          </w:tcPr>
          <w:p w14:paraId="6964A4C7" w14:textId="77777777" w:rsidR="00240ADB" w:rsidRPr="00290D72" w:rsidRDefault="00240ADB" w:rsidP="00240ADB">
            <w:pPr>
              <w:adjustRightInd/>
              <w:jc w:val="center"/>
              <w:rPr>
                <w:rFonts w:ascii="Verdana" w:eastAsia="Times New Roman" w:hAnsi="Verdana" w:cs="Times New Roman"/>
                <w:b/>
              </w:rPr>
            </w:pPr>
          </w:p>
        </w:tc>
      </w:tr>
    </w:tbl>
    <w:p w14:paraId="3B60A56D" w14:textId="77777777" w:rsidR="00240ADB" w:rsidRPr="00290D72" w:rsidRDefault="00240ADB" w:rsidP="00240ADB">
      <w:pPr>
        <w:adjustRightInd/>
        <w:jc w:val="center"/>
        <w:rPr>
          <w:rFonts w:ascii="Verdana" w:eastAsia="Times New Roman" w:hAnsi="Verdana" w:cs="Times New Roman"/>
          <w:b/>
          <w:sz w:val="2"/>
          <w:szCs w:val="2"/>
        </w:rPr>
      </w:pPr>
    </w:p>
    <w:p w14:paraId="05B710A1" w14:textId="77777777" w:rsidR="00240ADB" w:rsidRPr="00290D72" w:rsidRDefault="00240ADB" w:rsidP="00240ADB">
      <w:pPr>
        <w:adjustRightInd/>
        <w:rPr>
          <w:rFonts w:ascii="Verdana" w:eastAsia="Times New Roman" w:hAnsi="Verdana" w:cs="Times New Roman"/>
          <w:b/>
          <w:sz w:val="16"/>
          <w:u w:val="single"/>
        </w:rPr>
      </w:pPr>
    </w:p>
    <w:p w14:paraId="5B05B5A5" w14:textId="77777777" w:rsidR="00240ADB" w:rsidRPr="00290D72" w:rsidRDefault="00240ADB" w:rsidP="00240ADB">
      <w:pPr>
        <w:adjustRightInd/>
        <w:rPr>
          <w:rFonts w:ascii="Verdana" w:eastAsia="Times New Roman" w:hAnsi="Verdana" w:cs="Times New Roman"/>
          <w:b/>
          <w:sz w:val="16"/>
          <w:u w:val="single"/>
        </w:rPr>
      </w:pPr>
      <w:r w:rsidRPr="00290D72">
        <w:rPr>
          <w:rFonts w:ascii="Verdana" w:eastAsia="Times New Roman" w:hAnsi="Verdana" w:cs="Times New Roman"/>
          <w:b/>
          <w:sz w:val="16"/>
          <w:u w:val="single"/>
        </w:rPr>
        <w:t>Vehicle Details</w:t>
      </w:r>
      <w:r w:rsidRPr="00290D72">
        <w:rPr>
          <w:rFonts w:ascii="Verdana" w:eastAsia="Times New Roman" w:hAnsi="Verdana" w:cs="Times New Roman"/>
          <w:b/>
          <w:sz w:val="16"/>
        </w:rPr>
        <w:tab/>
      </w:r>
      <w:r w:rsidRPr="00290D72">
        <w:rPr>
          <w:rFonts w:ascii="Verdana" w:eastAsia="Times New Roman" w:hAnsi="Verdana" w:cs="Times New Roman"/>
          <w:b/>
          <w:sz w:val="16"/>
        </w:rPr>
        <w:tab/>
      </w:r>
      <w:r w:rsidRPr="00290D72">
        <w:rPr>
          <w:rFonts w:ascii="Verdana" w:eastAsia="Times New Roman" w:hAnsi="Verdana" w:cs="Times New Roman"/>
          <w:b/>
          <w:sz w:val="16"/>
        </w:rPr>
        <w:tab/>
      </w:r>
      <w:r w:rsidRPr="00290D72">
        <w:rPr>
          <w:rFonts w:ascii="Verdana" w:eastAsia="Times New Roman" w:hAnsi="Verdana" w:cs="Times New Roman"/>
          <w:b/>
          <w:sz w:val="16"/>
        </w:rPr>
        <w:tab/>
      </w:r>
      <w:r w:rsidRPr="00290D72">
        <w:rPr>
          <w:rFonts w:ascii="Verdana" w:eastAsia="Times New Roman" w:hAnsi="Verdana" w:cs="Times New Roman"/>
          <w:b/>
          <w:sz w:val="16"/>
        </w:rPr>
        <w:tab/>
      </w:r>
      <w:r w:rsidRPr="00290D72">
        <w:rPr>
          <w:rFonts w:ascii="Verdana" w:eastAsia="Times New Roman" w:hAnsi="Verdana" w:cs="Times New Roman"/>
          <w:b/>
          <w:sz w:val="16"/>
        </w:rPr>
        <w:tab/>
      </w:r>
      <w:r w:rsidRPr="00290D72">
        <w:rPr>
          <w:rFonts w:ascii="Verdana" w:eastAsia="Times New Roman" w:hAnsi="Verdana" w:cs="Times New Roman"/>
          <w:b/>
          <w:sz w:val="16"/>
          <w:u w:val="single"/>
        </w:rPr>
        <w:t>Driver &amp; Crew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6"/>
        <w:gridCol w:w="887"/>
        <w:gridCol w:w="311"/>
        <w:gridCol w:w="2066"/>
        <w:gridCol w:w="319"/>
        <w:gridCol w:w="2430"/>
        <w:gridCol w:w="1700"/>
      </w:tblGrid>
      <w:tr w:rsidR="00240ADB" w:rsidRPr="00290D72" w14:paraId="12502CE3" w14:textId="77777777" w:rsidTr="00240ADB">
        <w:trPr>
          <w:trHeight w:val="593"/>
        </w:trPr>
        <w:tc>
          <w:tcPr>
            <w:tcW w:w="1466" w:type="dxa"/>
          </w:tcPr>
          <w:p w14:paraId="05166DE3"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Vehicle Type</w:t>
            </w:r>
          </w:p>
        </w:tc>
        <w:tc>
          <w:tcPr>
            <w:tcW w:w="887" w:type="dxa"/>
          </w:tcPr>
          <w:p w14:paraId="48824301" w14:textId="77777777" w:rsidR="00240ADB" w:rsidRPr="00290D72" w:rsidRDefault="00240ADB" w:rsidP="00240ADB">
            <w:pPr>
              <w:adjustRightInd/>
              <w:rPr>
                <w:rFonts w:ascii="Verdana" w:eastAsia="Times New Roman" w:hAnsi="Verdana" w:cs="Times New Roman"/>
                <w:sz w:val="12"/>
                <w:szCs w:val="16"/>
              </w:rPr>
            </w:pPr>
            <w:r w:rsidRPr="00290D72">
              <w:rPr>
                <w:rFonts w:ascii="Verdana" w:eastAsia="Times New Roman" w:hAnsi="Verdana" w:cs="Times New Roman"/>
                <w:sz w:val="12"/>
                <w:szCs w:val="16"/>
              </w:rPr>
              <w:t>Please Tick</w:t>
            </w:r>
          </w:p>
          <w:p w14:paraId="48515747" w14:textId="77777777" w:rsidR="00240ADB" w:rsidRPr="00290D72" w:rsidRDefault="00240ADB" w:rsidP="006B5953">
            <w:pPr>
              <w:numPr>
                <w:ilvl w:val="0"/>
                <w:numId w:val="21"/>
              </w:numPr>
              <w:adjustRightInd/>
              <w:contextualSpacing/>
              <w:jc w:val="center"/>
              <w:rPr>
                <w:rFonts w:ascii="Calibri" w:eastAsia="Times New Roman" w:hAnsi="Calibri" w:cs="Times New Roman"/>
                <w:sz w:val="16"/>
                <w:szCs w:val="16"/>
                <w:lang w:eastAsia="en-US"/>
              </w:rPr>
            </w:pPr>
          </w:p>
        </w:tc>
        <w:tc>
          <w:tcPr>
            <w:tcW w:w="311" w:type="dxa"/>
            <w:shd w:val="pct50" w:color="auto" w:fill="auto"/>
          </w:tcPr>
          <w:p w14:paraId="738E176E" w14:textId="77777777" w:rsidR="00240ADB" w:rsidRPr="00290D72" w:rsidRDefault="00240ADB" w:rsidP="00240ADB">
            <w:pPr>
              <w:adjustRightInd/>
              <w:rPr>
                <w:rFonts w:ascii="Verdana" w:eastAsia="Times New Roman" w:hAnsi="Verdana" w:cs="Times New Roman"/>
                <w:sz w:val="16"/>
                <w:szCs w:val="16"/>
              </w:rPr>
            </w:pPr>
          </w:p>
        </w:tc>
        <w:tc>
          <w:tcPr>
            <w:tcW w:w="2066" w:type="dxa"/>
          </w:tcPr>
          <w:p w14:paraId="2D25D298"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Vehicle Registration (number-plate)</w:t>
            </w:r>
          </w:p>
        </w:tc>
        <w:tc>
          <w:tcPr>
            <w:tcW w:w="319" w:type="dxa"/>
            <w:shd w:val="pct50" w:color="auto" w:fill="auto"/>
          </w:tcPr>
          <w:p w14:paraId="1F0CDFF9" w14:textId="77777777" w:rsidR="00240ADB" w:rsidRPr="00290D72" w:rsidRDefault="00240ADB" w:rsidP="00240ADB">
            <w:pPr>
              <w:adjustRightInd/>
              <w:rPr>
                <w:rFonts w:ascii="Verdana" w:eastAsia="Times New Roman" w:hAnsi="Verdana" w:cs="Times New Roman"/>
                <w:sz w:val="16"/>
                <w:szCs w:val="16"/>
              </w:rPr>
            </w:pPr>
          </w:p>
        </w:tc>
        <w:tc>
          <w:tcPr>
            <w:tcW w:w="2430" w:type="dxa"/>
          </w:tcPr>
          <w:p w14:paraId="4BF90343"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Driver and Vehicle Crew Names</w:t>
            </w:r>
          </w:p>
        </w:tc>
        <w:tc>
          <w:tcPr>
            <w:tcW w:w="1700" w:type="dxa"/>
          </w:tcPr>
          <w:p w14:paraId="2AFEF6D6"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Vehicle Mobile telephone number</w:t>
            </w:r>
          </w:p>
        </w:tc>
      </w:tr>
      <w:tr w:rsidR="00240ADB" w:rsidRPr="00290D72" w14:paraId="4BB66074" w14:textId="77777777" w:rsidTr="00240ADB">
        <w:trPr>
          <w:trHeight w:val="459"/>
        </w:trPr>
        <w:tc>
          <w:tcPr>
            <w:tcW w:w="1466" w:type="dxa"/>
          </w:tcPr>
          <w:p w14:paraId="28D6BC56"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Hospital Secure Vehicle</w:t>
            </w:r>
          </w:p>
        </w:tc>
        <w:tc>
          <w:tcPr>
            <w:tcW w:w="887" w:type="dxa"/>
          </w:tcPr>
          <w:p w14:paraId="5103E7BD" w14:textId="77777777" w:rsidR="00240ADB" w:rsidRPr="00290D72" w:rsidRDefault="00240ADB" w:rsidP="00240ADB">
            <w:pPr>
              <w:adjustRightInd/>
              <w:rPr>
                <w:rFonts w:ascii="Verdana" w:eastAsia="Times New Roman" w:hAnsi="Verdana" w:cs="Times New Roman"/>
                <w:sz w:val="16"/>
                <w:szCs w:val="16"/>
              </w:rPr>
            </w:pPr>
          </w:p>
        </w:tc>
        <w:tc>
          <w:tcPr>
            <w:tcW w:w="311" w:type="dxa"/>
            <w:shd w:val="pct50" w:color="auto" w:fill="auto"/>
          </w:tcPr>
          <w:p w14:paraId="1DDE15DA" w14:textId="77777777" w:rsidR="00240ADB" w:rsidRPr="00290D72" w:rsidRDefault="00240ADB" w:rsidP="00240ADB">
            <w:pPr>
              <w:adjustRightInd/>
              <w:rPr>
                <w:rFonts w:ascii="Verdana" w:eastAsia="Times New Roman" w:hAnsi="Verdana" w:cs="Times New Roman"/>
                <w:sz w:val="16"/>
                <w:szCs w:val="16"/>
              </w:rPr>
            </w:pPr>
          </w:p>
        </w:tc>
        <w:tc>
          <w:tcPr>
            <w:tcW w:w="2066" w:type="dxa"/>
          </w:tcPr>
          <w:p w14:paraId="6BF91E04" w14:textId="77777777" w:rsidR="00240ADB" w:rsidRPr="00290D72" w:rsidRDefault="00240ADB" w:rsidP="00240ADB">
            <w:pPr>
              <w:adjustRightInd/>
              <w:rPr>
                <w:rFonts w:ascii="Verdana" w:eastAsia="Times New Roman" w:hAnsi="Verdana" w:cs="Times New Roman"/>
                <w:sz w:val="16"/>
                <w:szCs w:val="16"/>
              </w:rPr>
            </w:pPr>
          </w:p>
        </w:tc>
        <w:tc>
          <w:tcPr>
            <w:tcW w:w="319" w:type="dxa"/>
            <w:shd w:val="pct50" w:color="auto" w:fill="auto"/>
          </w:tcPr>
          <w:p w14:paraId="4F0166C7" w14:textId="77777777" w:rsidR="00240ADB" w:rsidRPr="00290D72" w:rsidRDefault="00240ADB" w:rsidP="00240ADB">
            <w:pPr>
              <w:adjustRightInd/>
              <w:rPr>
                <w:rFonts w:ascii="Verdana" w:eastAsia="Times New Roman" w:hAnsi="Verdana" w:cs="Times New Roman"/>
                <w:sz w:val="16"/>
                <w:szCs w:val="16"/>
              </w:rPr>
            </w:pPr>
          </w:p>
        </w:tc>
        <w:tc>
          <w:tcPr>
            <w:tcW w:w="2430" w:type="dxa"/>
          </w:tcPr>
          <w:p w14:paraId="03D0CCB8" w14:textId="77777777" w:rsidR="00240ADB" w:rsidRPr="00290D72" w:rsidRDefault="00240ADB" w:rsidP="00240ADB">
            <w:pPr>
              <w:adjustRightInd/>
              <w:rPr>
                <w:rFonts w:ascii="Verdana" w:eastAsia="Times New Roman" w:hAnsi="Verdana" w:cs="Times New Roman"/>
                <w:sz w:val="16"/>
                <w:szCs w:val="16"/>
              </w:rPr>
            </w:pPr>
          </w:p>
        </w:tc>
        <w:tc>
          <w:tcPr>
            <w:tcW w:w="1700" w:type="dxa"/>
          </w:tcPr>
          <w:p w14:paraId="7C4A5BF2" w14:textId="77777777" w:rsidR="00240ADB" w:rsidRPr="00290D72" w:rsidRDefault="00240ADB" w:rsidP="00240ADB">
            <w:pPr>
              <w:adjustRightInd/>
              <w:rPr>
                <w:rFonts w:ascii="Verdana" w:eastAsia="Times New Roman" w:hAnsi="Verdana" w:cs="Times New Roman"/>
                <w:sz w:val="16"/>
                <w:szCs w:val="16"/>
              </w:rPr>
            </w:pPr>
          </w:p>
        </w:tc>
      </w:tr>
      <w:tr w:rsidR="00240ADB" w:rsidRPr="00290D72" w14:paraId="24EBCF3B" w14:textId="77777777" w:rsidTr="00240ADB">
        <w:trPr>
          <w:trHeight w:val="459"/>
        </w:trPr>
        <w:tc>
          <w:tcPr>
            <w:tcW w:w="1466" w:type="dxa"/>
          </w:tcPr>
          <w:p w14:paraId="2E9F20A0"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Hospital Vehicle</w:t>
            </w:r>
          </w:p>
        </w:tc>
        <w:tc>
          <w:tcPr>
            <w:tcW w:w="887" w:type="dxa"/>
          </w:tcPr>
          <w:p w14:paraId="29B375D7" w14:textId="77777777" w:rsidR="00240ADB" w:rsidRPr="00290D72" w:rsidRDefault="00240ADB" w:rsidP="00240ADB">
            <w:pPr>
              <w:adjustRightInd/>
              <w:rPr>
                <w:rFonts w:ascii="Verdana" w:eastAsia="Times New Roman" w:hAnsi="Verdana" w:cs="Times New Roman"/>
                <w:sz w:val="16"/>
                <w:szCs w:val="16"/>
              </w:rPr>
            </w:pPr>
          </w:p>
        </w:tc>
        <w:tc>
          <w:tcPr>
            <w:tcW w:w="311" w:type="dxa"/>
            <w:shd w:val="pct50" w:color="auto" w:fill="auto"/>
          </w:tcPr>
          <w:p w14:paraId="64BC792B" w14:textId="77777777" w:rsidR="00240ADB" w:rsidRPr="00290D72" w:rsidRDefault="00240ADB" w:rsidP="00240ADB">
            <w:pPr>
              <w:adjustRightInd/>
              <w:rPr>
                <w:rFonts w:ascii="Verdana" w:eastAsia="Times New Roman" w:hAnsi="Verdana" w:cs="Times New Roman"/>
                <w:sz w:val="16"/>
                <w:szCs w:val="16"/>
              </w:rPr>
            </w:pPr>
          </w:p>
        </w:tc>
        <w:tc>
          <w:tcPr>
            <w:tcW w:w="2066" w:type="dxa"/>
          </w:tcPr>
          <w:p w14:paraId="2D814C13" w14:textId="77777777" w:rsidR="00240ADB" w:rsidRPr="00290D72" w:rsidRDefault="00240ADB" w:rsidP="00240ADB">
            <w:pPr>
              <w:adjustRightInd/>
              <w:rPr>
                <w:rFonts w:ascii="Verdana" w:eastAsia="Times New Roman" w:hAnsi="Verdana" w:cs="Times New Roman"/>
                <w:sz w:val="16"/>
                <w:szCs w:val="16"/>
              </w:rPr>
            </w:pPr>
          </w:p>
        </w:tc>
        <w:tc>
          <w:tcPr>
            <w:tcW w:w="319" w:type="dxa"/>
            <w:shd w:val="pct50" w:color="auto" w:fill="auto"/>
          </w:tcPr>
          <w:p w14:paraId="54504C7E" w14:textId="77777777" w:rsidR="00240ADB" w:rsidRPr="00290D72" w:rsidRDefault="00240ADB" w:rsidP="00240ADB">
            <w:pPr>
              <w:adjustRightInd/>
              <w:rPr>
                <w:rFonts w:ascii="Verdana" w:eastAsia="Times New Roman" w:hAnsi="Verdana" w:cs="Times New Roman"/>
                <w:sz w:val="16"/>
                <w:szCs w:val="16"/>
              </w:rPr>
            </w:pPr>
          </w:p>
        </w:tc>
        <w:tc>
          <w:tcPr>
            <w:tcW w:w="2430" w:type="dxa"/>
          </w:tcPr>
          <w:p w14:paraId="27936494" w14:textId="77777777" w:rsidR="00240ADB" w:rsidRPr="00290D72" w:rsidRDefault="00240ADB" w:rsidP="00240ADB">
            <w:pPr>
              <w:adjustRightInd/>
              <w:rPr>
                <w:rFonts w:ascii="Verdana" w:eastAsia="Times New Roman" w:hAnsi="Verdana" w:cs="Times New Roman"/>
                <w:sz w:val="16"/>
                <w:szCs w:val="16"/>
              </w:rPr>
            </w:pPr>
          </w:p>
        </w:tc>
        <w:tc>
          <w:tcPr>
            <w:tcW w:w="1700" w:type="dxa"/>
          </w:tcPr>
          <w:p w14:paraId="5C863D55" w14:textId="77777777" w:rsidR="00240ADB" w:rsidRPr="00290D72" w:rsidRDefault="00240ADB" w:rsidP="00240ADB">
            <w:pPr>
              <w:adjustRightInd/>
              <w:rPr>
                <w:rFonts w:ascii="Verdana" w:eastAsia="Times New Roman" w:hAnsi="Verdana" w:cs="Times New Roman"/>
                <w:sz w:val="16"/>
                <w:szCs w:val="16"/>
              </w:rPr>
            </w:pPr>
          </w:p>
        </w:tc>
      </w:tr>
      <w:tr w:rsidR="00240ADB" w:rsidRPr="00290D72" w14:paraId="3227674B" w14:textId="77777777" w:rsidTr="00240ADB">
        <w:trPr>
          <w:trHeight w:val="281"/>
        </w:trPr>
        <w:tc>
          <w:tcPr>
            <w:tcW w:w="1466" w:type="dxa"/>
          </w:tcPr>
          <w:p w14:paraId="0579CCC0"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Ambulance</w:t>
            </w:r>
          </w:p>
        </w:tc>
        <w:tc>
          <w:tcPr>
            <w:tcW w:w="887" w:type="dxa"/>
          </w:tcPr>
          <w:p w14:paraId="2CB08BB6" w14:textId="77777777" w:rsidR="00240ADB" w:rsidRPr="00290D72" w:rsidRDefault="00240ADB" w:rsidP="00240ADB">
            <w:pPr>
              <w:adjustRightInd/>
              <w:rPr>
                <w:rFonts w:ascii="Verdana" w:eastAsia="Times New Roman" w:hAnsi="Verdana" w:cs="Times New Roman"/>
                <w:sz w:val="16"/>
                <w:szCs w:val="16"/>
              </w:rPr>
            </w:pPr>
          </w:p>
        </w:tc>
        <w:tc>
          <w:tcPr>
            <w:tcW w:w="311" w:type="dxa"/>
            <w:shd w:val="pct50" w:color="auto" w:fill="auto"/>
          </w:tcPr>
          <w:p w14:paraId="0BEC942C" w14:textId="77777777" w:rsidR="00240ADB" w:rsidRPr="00290D72" w:rsidRDefault="00240ADB" w:rsidP="00240ADB">
            <w:pPr>
              <w:adjustRightInd/>
              <w:rPr>
                <w:rFonts w:ascii="Verdana" w:eastAsia="Times New Roman" w:hAnsi="Verdana" w:cs="Times New Roman"/>
                <w:sz w:val="16"/>
                <w:szCs w:val="16"/>
              </w:rPr>
            </w:pPr>
          </w:p>
        </w:tc>
        <w:tc>
          <w:tcPr>
            <w:tcW w:w="2066" w:type="dxa"/>
          </w:tcPr>
          <w:p w14:paraId="0DFD014D" w14:textId="77777777" w:rsidR="00240ADB" w:rsidRPr="00290D72" w:rsidRDefault="00240ADB" w:rsidP="00240ADB">
            <w:pPr>
              <w:adjustRightInd/>
              <w:rPr>
                <w:rFonts w:ascii="Verdana" w:eastAsia="Times New Roman" w:hAnsi="Verdana" w:cs="Times New Roman"/>
                <w:sz w:val="16"/>
                <w:szCs w:val="16"/>
              </w:rPr>
            </w:pPr>
          </w:p>
        </w:tc>
        <w:tc>
          <w:tcPr>
            <w:tcW w:w="319" w:type="dxa"/>
            <w:shd w:val="pct50" w:color="auto" w:fill="auto"/>
          </w:tcPr>
          <w:p w14:paraId="3E27ABFB" w14:textId="77777777" w:rsidR="00240ADB" w:rsidRPr="00290D72" w:rsidRDefault="00240ADB" w:rsidP="00240ADB">
            <w:pPr>
              <w:adjustRightInd/>
              <w:rPr>
                <w:rFonts w:ascii="Verdana" w:eastAsia="Times New Roman" w:hAnsi="Verdana" w:cs="Times New Roman"/>
                <w:sz w:val="16"/>
                <w:szCs w:val="16"/>
              </w:rPr>
            </w:pPr>
          </w:p>
        </w:tc>
        <w:tc>
          <w:tcPr>
            <w:tcW w:w="2430" w:type="dxa"/>
          </w:tcPr>
          <w:p w14:paraId="12FDA131" w14:textId="77777777" w:rsidR="00240ADB" w:rsidRPr="00290D72" w:rsidRDefault="00240ADB" w:rsidP="00240ADB">
            <w:pPr>
              <w:adjustRightInd/>
              <w:rPr>
                <w:rFonts w:ascii="Verdana" w:eastAsia="Times New Roman" w:hAnsi="Verdana" w:cs="Times New Roman"/>
                <w:sz w:val="16"/>
                <w:szCs w:val="16"/>
              </w:rPr>
            </w:pPr>
          </w:p>
        </w:tc>
        <w:tc>
          <w:tcPr>
            <w:tcW w:w="1700" w:type="dxa"/>
          </w:tcPr>
          <w:p w14:paraId="271D8295" w14:textId="77777777" w:rsidR="00240ADB" w:rsidRPr="00290D72" w:rsidRDefault="00240ADB" w:rsidP="00240ADB">
            <w:pPr>
              <w:adjustRightInd/>
              <w:rPr>
                <w:rFonts w:ascii="Verdana" w:eastAsia="Times New Roman" w:hAnsi="Verdana" w:cs="Times New Roman"/>
                <w:sz w:val="16"/>
                <w:szCs w:val="16"/>
              </w:rPr>
            </w:pPr>
          </w:p>
        </w:tc>
      </w:tr>
      <w:tr w:rsidR="00240ADB" w:rsidRPr="00290D72" w14:paraId="78C6BD1A" w14:textId="77777777" w:rsidTr="00240ADB">
        <w:trPr>
          <w:trHeight w:val="459"/>
        </w:trPr>
        <w:tc>
          <w:tcPr>
            <w:tcW w:w="1466" w:type="dxa"/>
          </w:tcPr>
          <w:p w14:paraId="2CB287EE"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PECS Cellular Vehicle</w:t>
            </w:r>
          </w:p>
        </w:tc>
        <w:tc>
          <w:tcPr>
            <w:tcW w:w="887" w:type="dxa"/>
          </w:tcPr>
          <w:p w14:paraId="58158D93" w14:textId="77777777" w:rsidR="00240ADB" w:rsidRPr="00290D72" w:rsidRDefault="00240ADB" w:rsidP="00240ADB">
            <w:pPr>
              <w:adjustRightInd/>
              <w:rPr>
                <w:rFonts w:ascii="Verdana" w:eastAsia="Times New Roman" w:hAnsi="Verdana" w:cs="Times New Roman"/>
                <w:sz w:val="16"/>
                <w:szCs w:val="16"/>
              </w:rPr>
            </w:pPr>
          </w:p>
        </w:tc>
        <w:tc>
          <w:tcPr>
            <w:tcW w:w="311" w:type="dxa"/>
            <w:shd w:val="pct50" w:color="auto" w:fill="auto"/>
          </w:tcPr>
          <w:p w14:paraId="4DE5319E" w14:textId="77777777" w:rsidR="00240ADB" w:rsidRPr="00290D72" w:rsidRDefault="00240ADB" w:rsidP="00240ADB">
            <w:pPr>
              <w:adjustRightInd/>
              <w:rPr>
                <w:rFonts w:ascii="Verdana" w:eastAsia="Times New Roman" w:hAnsi="Verdana" w:cs="Times New Roman"/>
                <w:sz w:val="16"/>
                <w:szCs w:val="16"/>
              </w:rPr>
            </w:pPr>
          </w:p>
        </w:tc>
        <w:tc>
          <w:tcPr>
            <w:tcW w:w="2066" w:type="dxa"/>
          </w:tcPr>
          <w:p w14:paraId="6CAD65D8" w14:textId="77777777" w:rsidR="00240ADB" w:rsidRPr="00290D72" w:rsidRDefault="00240ADB" w:rsidP="00240ADB">
            <w:pPr>
              <w:adjustRightInd/>
              <w:rPr>
                <w:rFonts w:ascii="Verdana" w:eastAsia="Times New Roman" w:hAnsi="Verdana" w:cs="Times New Roman"/>
                <w:sz w:val="16"/>
                <w:szCs w:val="16"/>
              </w:rPr>
            </w:pPr>
          </w:p>
        </w:tc>
        <w:tc>
          <w:tcPr>
            <w:tcW w:w="319" w:type="dxa"/>
            <w:shd w:val="pct50" w:color="auto" w:fill="auto"/>
          </w:tcPr>
          <w:p w14:paraId="5328FB71" w14:textId="77777777" w:rsidR="00240ADB" w:rsidRPr="00290D72" w:rsidRDefault="00240ADB" w:rsidP="00240ADB">
            <w:pPr>
              <w:adjustRightInd/>
              <w:rPr>
                <w:rFonts w:ascii="Verdana" w:eastAsia="Times New Roman" w:hAnsi="Verdana" w:cs="Times New Roman"/>
                <w:sz w:val="16"/>
                <w:szCs w:val="16"/>
              </w:rPr>
            </w:pPr>
          </w:p>
        </w:tc>
        <w:tc>
          <w:tcPr>
            <w:tcW w:w="2430" w:type="dxa"/>
          </w:tcPr>
          <w:p w14:paraId="6642EE26" w14:textId="77777777" w:rsidR="00240ADB" w:rsidRPr="00290D72" w:rsidRDefault="00240ADB" w:rsidP="00240ADB">
            <w:pPr>
              <w:adjustRightInd/>
              <w:rPr>
                <w:rFonts w:ascii="Verdana" w:eastAsia="Times New Roman" w:hAnsi="Verdana" w:cs="Times New Roman"/>
                <w:sz w:val="16"/>
                <w:szCs w:val="16"/>
              </w:rPr>
            </w:pPr>
          </w:p>
        </w:tc>
        <w:tc>
          <w:tcPr>
            <w:tcW w:w="1700" w:type="dxa"/>
          </w:tcPr>
          <w:p w14:paraId="30B70850" w14:textId="77777777" w:rsidR="00240ADB" w:rsidRPr="00290D72" w:rsidRDefault="00240ADB" w:rsidP="00240ADB">
            <w:pPr>
              <w:adjustRightInd/>
              <w:rPr>
                <w:rFonts w:ascii="Verdana" w:eastAsia="Times New Roman" w:hAnsi="Verdana" w:cs="Times New Roman"/>
                <w:sz w:val="16"/>
                <w:szCs w:val="16"/>
              </w:rPr>
            </w:pPr>
          </w:p>
        </w:tc>
      </w:tr>
      <w:tr w:rsidR="00240ADB" w:rsidRPr="00290D72" w14:paraId="67E5CB23" w14:textId="77777777" w:rsidTr="00240ADB">
        <w:trPr>
          <w:trHeight w:val="281"/>
        </w:trPr>
        <w:tc>
          <w:tcPr>
            <w:tcW w:w="1466" w:type="dxa"/>
          </w:tcPr>
          <w:p w14:paraId="7B5178B1"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PECS Secure</w:t>
            </w:r>
          </w:p>
        </w:tc>
        <w:tc>
          <w:tcPr>
            <w:tcW w:w="887" w:type="dxa"/>
          </w:tcPr>
          <w:p w14:paraId="7F900E04" w14:textId="77777777" w:rsidR="00240ADB" w:rsidRPr="00290D72" w:rsidRDefault="00240ADB" w:rsidP="00240ADB">
            <w:pPr>
              <w:adjustRightInd/>
              <w:rPr>
                <w:rFonts w:ascii="Verdana" w:eastAsia="Times New Roman" w:hAnsi="Verdana" w:cs="Times New Roman"/>
                <w:sz w:val="16"/>
                <w:szCs w:val="16"/>
              </w:rPr>
            </w:pPr>
          </w:p>
        </w:tc>
        <w:tc>
          <w:tcPr>
            <w:tcW w:w="311" w:type="dxa"/>
            <w:shd w:val="pct50" w:color="auto" w:fill="auto"/>
          </w:tcPr>
          <w:p w14:paraId="5476A910" w14:textId="77777777" w:rsidR="00240ADB" w:rsidRPr="00290D72" w:rsidRDefault="00240ADB" w:rsidP="00240ADB">
            <w:pPr>
              <w:adjustRightInd/>
              <w:rPr>
                <w:rFonts w:ascii="Verdana" w:eastAsia="Times New Roman" w:hAnsi="Verdana" w:cs="Times New Roman"/>
                <w:sz w:val="16"/>
                <w:szCs w:val="16"/>
              </w:rPr>
            </w:pPr>
          </w:p>
        </w:tc>
        <w:tc>
          <w:tcPr>
            <w:tcW w:w="2066" w:type="dxa"/>
          </w:tcPr>
          <w:p w14:paraId="67409D28" w14:textId="77777777" w:rsidR="00240ADB" w:rsidRPr="00290D72" w:rsidRDefault="00240ADB" w:rsidP="00240ADB">
            <w:pPr>
              <w:adjustRightInd/>
              <w:rPr>
                <w:rFonts w:ascii="Verdana" w:eastAsia="Times New Roman" w:hAnsi="Verdana" w:cs="Times New Roman"/>
                <w:sz w:val="16"/>
                <w:szCs w:val="16"/>
              </w:rPr>
            </w:pPr>
          </w:p>
        </w:tc>
        <w:tc>
          <w:tcPr>
            <w:tcW w:w="319" w:type="dxa"/>
            <w:shd w:val="pct50" w:color="auto" w:fill="auto"/>
          </w:tcPr>
          <w:p w14:paraId="34D9F946" w14:textId="77777777" w:rsidR="00240ADB" w:rsidRPr="00290D72" w:rsidRDefault="00240ADB" w:rsidP="00240ADB">
            <w:pPr>
              <w:adjustRightInd/>
              <w:rPr>
                <w:rFonts w:ascii="Verdana" w:eastAsia="Times New Roman" w:hAnsi="Verdana" w:cs="Times New Roman"/>
                <w:sz w:val="16"/>
                <w:szCs w:val="16"/>
              </w:rPr>
            </w:pPr>
          </w:p>
        </w:tc>
        <w:tc>
          <w:tcPr>
            <w:tcW w:w="2430" w:type="dxa"/>
          </w:tcPr>
          <w:p w14:paraId="293CC1EE" w14:textId="77777777" w:rsidR="00240ADB" w:rsidRPr="00290D72" w:rsidRDefault="00240ADB" w:rsidP="00240ADB">
            <w:pPr>
              <w:adjustRightInd/>
              <w:rPr>
                <w:rFonts w:ascii="Verdana" w:eastAsia="Times New Roman" w:hAnsi="Verdana" w:cs="Times New Roman"/>
                <w:sz w:val="16"/>
                <w:szCs w:val="16"/>
              </w:rPr>
            </w:pPr>
          </w:p>
        </w:tc>
        <w:tc>
          <w:tcPr>
            <w:tcW w:w="1700" w:type="dxa"/>
          </w:tcPr>
          <w:p w14:paraId="1AE89696" w14:textId="77777777" w:rsidR="00240ADB" w:rsidRPr="00290D72" w:rsidRDefault="00240ADB" w:rsidP="00240ADB">
            <w:pPr>
              <w:adjustRightInd/>
              <w:rPr>
                <w:rFonts w:ascii="Verdana" w:eastAsia="Times New Roman" w:hAnsi="Verdana" w:cs="Times New Roman"/>
                <w:sz w:val="16"/>
                <w:szCs w:val="16"/>
              </w:rPr>
            </w:pPr>
          </w:p>
        </w:tc>
      </w:tr>
      <w:tr w:rsidR="00240ADB" w:rsidRPr="00290D72" w14:paraId="1D4792B2" w14:textId="77777777" w:rsidTr="00240ADB">
        <w:trPr>
          <w:trHeight w:val="417"/>
        </w:trPr>
        <w:tc>
          <w:tcPr>
            <w:tcW w:w="1466" w:type="dxa"/>
          </w:tcPr>
          <w:p w14:paraId="75AEE4F7"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Other Vehicle</w:t>
            </w:r>
          </w:p>
          <w:p w14:paraId="5192BD1C" w14:textId="77777777" w:rsidR="00240ADB" w:rsidRPr="00290D72" w:rsidRDefault="00240ADB" w:rsidP="00240ADB">
            <w:pPr>
              <w:adjustRightInd/>
              <w:rPr>
                <w:rFonts w:ascii="Verdana" w:eastAsia="Times New Roman" w:hAnsi="Verdana" w:cs="Times New Roman"/>
                <w:b/>
                <w:sz w:val="16"/>
                <w:szCs w:val="16"/>
              </w:rPr>
            </w:pPr>
          </w:p>
        </w:tc>
        <w:tc>
          <w:tcPr>
            <w:tcW w:w="887" w:type="dxa"/>
          </w:tcPr>
          <w:p w14:paraId="056DABE0" w14:textId="77777777" w:rsidR="00240ADB" w:rsidRPr="00290D72" w:rsidRDefault="00240ADB" w:rsidP="00240ADB">
            <w:pPr>
              <w:adjustRightInd/>
              <w:rPr>
                <w:rFonts w:ascii="Verdana" w:eastAsia="Times New Roman" w:hAnsi="Verdana" w:cs="Times New Roman"/>
                <w:i/>
                <w:sz w:val="16"/>
                <w:szCs w:val="16"/>
              </w:rPr>
            </w:pPr>
            <w:r w:rsidRPr="00290D72">
              <w:rPr>
                <w:rFonts w:ascii="Verdana" w:eastAsia="Times New Roman" w:hAnsi="Verdana" w:cs="Times New Roman"/>
                <w:i/>
                <w:sz w:val="12"/>
                <w:szCs w:val="16"/>
              </w:rPr>
              <w:t>Please state</w:t>
            </w:r>
          </w:p>
        </w:tc>
        <w:tc>
          <w:tcPr>
            <w:tcW w:w="311" w:type="dxa"/>
            <w:shd w:val="pct50" w:color="auto" w:fill="auto"/>
          </w:tcPr>
          <w:p w14:paraId="5B67558A" w14:textId="77777777" w:rsidR="00240ADB" w:rsidRPr="00290D72" w:rsidRDefault="00240ADB" w:rsidP="00240ADB">
            <w:pPr>
              <w:adjustRightInd/>
              <w:rPr>
                <w:rFonts w:ascii="Verdana" w:eastAsia="Times New Roman" w:hAnsi="Verdana" w:cs="Times New Roman"/>
                <w:i/>
                <w:sz w:val="16"/>
                <w:szCs w:val="16"/>
              </w:rPr>
            </w:pPr>
          </w:p>
        </w:tc>
        <w:tc>
          <w:tcPr>
            <w:tcW w:w="2066" w:type="dxa"/>
          </w:tcPr>
          <w:p w14:paraId="26496C92" w14:textId="77777777" w:rsidR="00240ADB" w:rsidRPr="00290D72" w:rsidRDefault="00240ADB" w:rsidP="00240ADB">
            <w:pPr>
              <w:adjustRightInd/>
              <w:rPr>
                <w:rFonts w:ascii="Verdana" w:eastAsia="Times New Roman" w:hAnsi="Verdana" w:cs="Times New Roman"/>
                <w:i/>
                <w:sz w:val="16"/>
                <w:szCs w:val="16"/>
              </w:rPr>
            </w:pPr>
          </w:p>
        </w:tc>
        <w:tc>
          <w:tcPr>
            <w:tcW w:w="319" w:type="dxa"/>
            <w:shd w:val="pct50" w:color="auto" w:fill="auto"/>
          </w:tcPr>
          <w:p w14:paraId="69D6E3EB" w14:textId="77777777" w:rsidR="00240ADB" w:rsidRPr="00290D72" w:rsidRDefault="00240ADB" w:rsidP="00240ADB">
            <w:pPr>
              <w:adjustRightInd/>
              <w:rPr>
                <w:rFonts w:ascii="Verdana" w:eastAsia="Times New Roman" w:hAnsi="Verdana" w:cs="Times New Roman"/>
                <w:i/>
                <w:sz w:val="16"/>
                <w:szCs w:val="16"/>
              </w:rPr>
            </w:pPr>
          </w:p>
        </w:tc>
        <w:tc>
          <w:tcPr>
            <w:tcW w:w="2430" w:type="dxa"/>
          </w:tcPr>
          <w:p w14:paraId="73F2A820" w14:textId="77777777" w:rsidR="00240ADB" w:rsidRPr="00290D72" w:rsidRDefault="00240ADB" w:rsidP="00240ADB">
            <w:pPr>
              <w:adjustRightInd/>
              <w:rPr>
                <w:rFonts w:ascii="Verdana" w:eastAsia="Times New Roman" w:hAnsi="Verdana" w:cs="Times New Roman"/>
                <w:i/>
                <w:sz w:val="16"/>
                <w:szCs w:val="16"/>
              </w:rPr>
            </w:pPr>
          </w:p>
        </w:tc>
        <w:tc>
          <w:tcPr>
            <w:tcW w:w="1700" w:type="dxa"/>
          </w:tcPr>
          <w:p w14:paraId="3F28DA32" w14:textId="77777777" w:rsidR="00240ADB" w:rsidRPr="00290D72" w:rsidRDefault="00240ADB" w:rsidP="00240ADB">
            <w:pPr>
              <w:adjustRightInd/>
              <w:rPr>
                <w:rFonts w:ascii="Verdana" w:eastAsia="Times New Roman" w:hAnsi="Verdana" w:cs="Times New Roman"/>
                <w:i/>
                <w:sz w:val="16"/>
                <w:szCs w:val="16"/>
              </w:rPr>
            </w:pPr>
          </w:p>
        </w:tc>
      </w:tr>
    </w:tbl>
    <w:p w14:paraId="5DD38B08" w14:textId="77777777" w:rsidR="00240ADB" w:rsidRPr="00290D72" w:rsidRDefault="00240ADB" w:rsidP="00240ADB">
      <w:pPr>
        <w:adjustRightInd/>
        <w:rPr>
          <w:rFonts w:ascii="Verdana" w:eastAsia="Times New Roman" w:hAnsi="Verdana" w:cs="Times New Roman"/>
          <w:b/>
          <w:sz w:val="2"/>
          <w:szCs w:val="2"/>
          <w:u w:val="single"/>
        </w:rPr>
      </w:pPr>
    </w:p>
    <w:p w14:paraId="17899FFB" w14:textId="77777777" w:rsidR="00240ADB" w:rsidRPr="00290D72" w:rsidRDefault="00240ADB" w:rsidP="00240ADB">
      <w:pPr>
        <w:adjustRightInd/>
        <w:rPr>
          <w:rFonts w:ascii="Verdana" w:eastAsia="Times New Roman" w:hAnsi="Verdana" w:cs="Times New Roman"/>
          <w:b/>
          <w:sz w:val="16"/>
          <w:u w:val="single"/>
        </w:rPr>
      </w:pPr>
    </w:p>
    <w:p w14:paraId="15CB0D25" w14:textId="77777777" w:rsidR="00240ADB" w:rsidRPr="00290D72" w:rsidRDefault="00240ADB" w:rsidP="00240ADB">
      <w:pPr>
        <w:adjustRightInd/>
        <w:rPr>
          <w:rFonts w:ascii="Verdana" w:eastAsia="Times New Roman" w:hAnsi="Verdana" w:cs="Times New Roman"/>
          <w:b/>
          <w:sz w:val="16"/>
          <w:u w:val="single"/>
        </w:rPr>
      </w:pPr>
      <w:r w:rsidRPr="00290D72">
        <w:rPr>
          <w:rFonts w:ascii="Verdana" w:eastAsia="Times New Roman" w:hAnsi="Verdana" w:cs="Times New Roman"/>
          <w:b/>
          <w:sz w:val="16"/>
          <w:u w:val="single"/>
        </w:rPr>
        <w:t>Vehicle - Hospital Staff Manifest</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1842"/>
        <w:gridCol w:w="2835"/>
        <w:gridCol w:w="1778"/>
      </w:tblGrid>
      <w:tr w:rsidR="00240ADB" w:rsidRPr="00290D72" w14:paraId="57EA879A" w14:textId="77777777" w:rsidTr="00240ADB">
        <w:trPr>
          <w:trHeight w:val="308"/>
        </w:trPr>
        <w:tc>
          <w:tcPr>
            <w:tcW w:w="2802" w:type="dxa"/>
          </w:tcPr>
          <w:p w14:paraId="29C3F752"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Staff Name</w:t>
            </w:r>
          </w:p>
        </w:tc>
        <w:tc>
          <w:tcPr>
            <w:tcW w:w="1842" w:type="dxa"/>
          </w:tcPr>
          <w:p w14:paraId="5DF3C513"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Staff Designation</w:t>
            </w:r>
          </w:p>
        </w:tc>
        <w:tc>
          <w:tcPr>
            <w:tcW w:w="2835" w:type="dxa"/>
          </w:tcPr>
          <w:p w14:paraId="6BDC6442"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Staff Name</w:t>
            </w:r>
          </w:p>
        </w:tc>
        <w:tc>
          <w:tcPr>
            <w:tcW w:w="1778" w:type="dxa"/>
          </w:tcPr>
          <w:p w14:paraId="00FF2992"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Staff Designation</w:t>
            </w:r>
          </w:p>
        </w:tc>
      </w:tr>
      <w:tr w:rsidR="00240ADB" w:rsidRPr="00290D72" w14:paraId="6F6611A2" w14:textId="77777777" w:rsidTr="00240ADB">
        <w:trPr>
          <w:trHeight w:val="550"/>
        </w:trPr>
        <w:tc>
          <w:tcPr>
            <w:tcW w:w="2802" w:type="dxa"/>
            <w:vAlign w:val="center"/>
          </w:tcPr>
          <w:p w14:paraId="5B60F650" w14:textId="77777777" w:rsidR="00240ADB" w:rsidRPr="00290D72" w:rsidRDefault="00240ADB" w:rsidP="00240ADB">
            <w:pPr>
              <w:adjustRightInd/>
              <w:rPr>
                <w:rFonts w:ascii="Verdana" w:eastAsia="Times New Roman" w:hAnsi="Verdana" w:cs="Times New Roman"/>
                <w:b/>
                <w:u w:val="single"/>
              </w:rPr>
            </w:pPr>
            <w:r w:rsidRPr="00290D72">
              <w:rPr>
                <w:rFonts w:ascii="Verdana" w:eastAsia="Times New Roman" w:hAnsi="Verdana" w:cs="Times New Roman"/>
                <w:b/>
                <w:u w:val="single"/>
              </w:rPr>
              <w:t>1</w:t>
            </w:r>
          </w:p>
          <w:p w14:paraId="31D6386D" w14:textId="77777777" w:rsidR="00240ADB" w:rsidRPr="00290D72" w:rsidRDefault="00240ADB" w:rsidP="00240ADB">
            <w:pPr>
              <w:adjustRightInd/>
              <w:rPr>
                <w:rFonts w:ascii="Verdana" w:eastAsia="Times New Roman" w:hAnsi="Verdana" w:cs="Times New Roman"/>
                <w:b/>
                <w:u w:val="single"/>
              </w:rPr>
            </w:pPr>
          </w:p>
        </w:tc>
        <w:tc>
          <w:tcPr>
            <w:tcW w:w="1842" w:type="dxa"/>
          </w:tcPr>
          <w:p w14:paraId="023F6D84" w14:textId="77777777" w:rsidR="00240ADB" w:rsidRPr="00290D72" w:rsidRDefault="00240ADB" w:rsidP="00240ADB">
            <w:pPr>
              <w:adjustRightInd/>
              <w:rPr>
                <w:rFonts w:ascii="Verdana" w:eastAsia="Times New Roman" w:hAnsi="Verdana" w:cs="Times New Roman"/>
                <w:b/>
                <w:u w:val="single"/>
              </w:rPr>
            </w:pPr>
          </w:p>
        </w:tc>
        <w:tc>
          <w:tcPr>
            <w:tcW w:w="2835" w:type="dxa"/>
          </w:tcPr>
          <w:p w14:paraId="5659121B" w14:textId="77777777" w:rsidR="00240ADB" w:rsidRPr="00290D72" w:rsidRDefault="00240ADB" w:rsidP="00240ADB">
            <w:pPr>
              <w:adjustRightInd/>
              <w:rPr>
                <w:rFonts w:ascii="Verdana" w:eastAsia="Times New Roman" w:hAnsi="Verdana" w:cs="Times New Roman"/>
                <w:b/>
                <w:u w:val="single"/>
              </w:rPr>
            </w:pPr>
            <w:r w:rsidRPr="00290D72">
              <w:rPr>
                <w:rFonts w:ascii="Verdana" w:eastAsia="Times New Roman" w:hAnsi="Verdana" w:cs="Times New Roman"/>
                <w:b/>
                <w:u w:val="single"/>
              </w:rPr>
              <w:t>3</w:t>
            </w:r>
          </w:p>
        </w:tc>
        <w:tc>
          <w:tcPr>
            <w:tcW w:w="1778" w:type="dxa"/>
          </w:tcPr>
          <w:p w14:paraId="321875A5" w14:textId="77777777" w:rsidR="00240ADB" w:rsidRPr="00290D72" w:rsidRDefault="00240ADB" w:rsidP="00240ADB">
            <w:pPr>
              <w:adjustRightInd/>
              <w:rPr>
                <w:rFonts w:ascii="Verdana" w:eastAsia="Times New Roman" w:hAnsi="Verdana" w:cs="Times New Roman"/>
              </w:rPr>
            </w:pPr>
          </w:p>
        </w:tc>
      </w:tr>
      <w:tr w:rsidR="00240ADB" w:rsidRPr="00290D72" w14:paraId="54BADD12" w14:textId="77777777" w:rsidTr="00240ADB">
        <w:trPr>
          <w:trHeight w:val="550"/>
        </w:trPr>
        <w:tc>
          <w:tcPr>
            <w:tcW w:w="2802" w:type="dxa"/>
            <w:vAlign w:val="center"/>
          </w:tcPr>
          <w:p w14:paraId="39BF53C3" w14:textId="77777777" w:rsidR="00240ADB" w:rsidRPr="00290D72" w:rsidRDefault="00240ADB" w:rsidP="00240ADB">
            <w:pPr>
              <w:adjustRightInd/>
              <w:rPr>
                <w:rFonts w:ascii="Verdana" w:eastAsia="Times New Roman" w:hAnsi="Verdana" w:cs="Times New Roman"/>
                <w:b/>
                <w:u w:val="single"/>
              </w:rPr>
            </w:pPr>
            <w:r w:rsidRPr="00290D72">
              <w:rPr>
                <w:rFonts w:ascii="Verdana" w:eastAsia="Times New Roman" w:hAnsi="Verdana" w:cs="Times New Roman"/>
                <w:b/>
                <w:u w:val="single"/>
              </w:rPr>
              <w:t>2</w:t>
            </w:r>
          </w:p>
          <w:p w14:paraId="7BFD267E" w14:textId="77777777" w:rsidR="00240ADB" w:rsidRPr="00290D72" w:rsidRDefault="00240ADB" w:rsidP="00240ADB">
            <w:pPr>
              <w:adjustRightInd/>
              <w:rPr>
                <w:rFonts w:ascii="Verdana" w:eastAsia="Times New Roman" w:hAnsi="Verdana" w:cs="Times New Roman"/>
                <w:b/>
                <w:u w:val="single"/>
              </w:rPr>
            </w:pPr>
          </w:p>
        </w:tc>
        <w:tc>
          <w:tcPr>
            <w:tcW w:w="1842" w:type="dxa"/>
          </w:tcPr>
          <w:p w14:paraId="39BABAFE" w14:textId="77777777" w:rsidR="00240ADB" w:rsidRPr="00290D72" w:rsidRDefault="00240ADB" w:rsidP="00240ADB">
            <w:pPr>
              <w:adjustRightInd/>
              <w:rPr>
                <w:rFonts w:ascii="Verdana" w:eastAsia="Times New Roman" w:hAnsi="Verdana" w:cs="Times New Roman"/>
                <w:b/>
                <w:u w:val="single"/>
              </w:rPr>
            </w:pPr>
          </w:p>
        </w:tc>
        <w:tc>
          <w:tcPr>
            <w:tcW w:w="2835" w:type="dxa"/>
          </w:tcPr>
          <w:p w14:paraId="4BA468A1" w14:textId="77777777" w:rsidR="00240ADB" w:rsidRPr="00290D72" w:rsidRDefault="00240ADB" w:rsidP="00240ADB">
            <w:pPr>
              <w:adjustRightInd/>
              <w:rPr>
                <w:rFonts w:ascii="Verdana" w:eastAsia="Times New Roman" w:hAnsi="Verdana" w:cs="Times New Roman"/>
                <w:b/>
                <w:u w:val="single"/>
              </w:rPr>
            </w:pPr>
            <w:r w:rsidRPr="00290D72">
              <w:rPr>
                <w:rFonts w:ascii="Verdana" w:eastAsia="Times New Roman" w:hAnsi="Verdana" w:cs="Times New Roman"/>
                <w:b/>
                <w:u w:val="single"/>
              </w:rPr>
              <w:t>4</w:t>
            </w:r>
          </w:p>
        </w:tc>
        <w:tc>
          <w:tcPr>
            <w:tcW w:w="1778" w:type="dxa"/>
          </w:tcPr>
          <w:p w14:paraId="7D4ED7D4" w14:textId="77777777" w:rsidR="00240ADB" w:rsidRPr="00290D72" w:rsidRDefault="00240ADB" w:rsidP="00240ADB">
            <w:pPr>
              <w:adjustRightInd/>
              <w:rPr>
                <w:rFonts w:ascii="Verdana" w:eastAsia="Times New Roman" w:hAnsi="Verdana" w:cs="Times New Roman"/>
              </w:rPr>
            </w:pPr>
          </w:p>
        </w:tc>
      </w:tr>
    </w:tbl>
    <w:p w14:paraId="1FBFDB86" w14:textId="77777777" w:rsidR="00240ADB" w:rsidRPr="00290D72" w:rsidRDefault="00240ADB" w:rsidP="00240ADB">
      <w:pPr>
        <w:adjustRightInd/>
        <w:rPr>
          <w:rFonts w:ascii="Verdana" w:eastAsia="Times New Roman" w:hAnsi="Verdana" w:cs="Times New Roman"/>
          <w:b/>
          <w:sz w:val="2"/>
          <w:szCs w:val="2"/>
          <w:u w:val="single"/>
        </w:rPr>
      </w:pPr>
    </w:p>
    <w:p w14:paraId="1E55714F" w14:textId="77777777" w:rsidR="00240ADB" w:rsidRPr="00290D72" w:rsidRDefault="00240ADB" w:rsidP="00240ADB">
      <w:pPr>
        <w:adjustRightInd/>
        <w:rPr>
          <w:rFonts w:ascii="Verdana" w:eastAsia="Times New Roman" w:hAnsi="Verdana" w:cs="Times New Roman"/>
          <w:b/>
          <w:sz w:val="16"/>
          <w:u w:val="single"/>
        </w:rPr>
      </w:pPr>
    </w:p>
    <w:p w14:paraId="4EE89E11" w14:textId="77777777" w:rsidR="00240ADB" w:rsidRPr="00290D72" w:rsidRDefault="00240ADB" w:rsidP="00240ADB">
      <w:pPr>
        <w:adjustRightInd/>
        <w:rPr>
          <w:rFonts w:ascii="Verdana" w:eastAsia="Times New Roman" w:hAnsi="Verdana" w:cs="Times New Roman"/>
          <w:b/>
          <w:sz w:val="16"/>
          <w:u w:val="single"/>
        </w:rPr>
      </w:pPr>
      <w:r w:rsidRPr="00290D72">
        <w:rPr>
          <w:rFonts w:ascii="Verdana" w:eastAsia="Times New Roman" w:hAnsi="Verdana" w:cs="Times New Roman"/>
          <w:b/>
          <w:sz w:val="16"/>
          <w:u w:val="single"/>
        </w:rPr>
        <w:t>Vehicle – Patient Manifest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3261"/>
        <w:gridCol w:w="1904"/>
      </w:tblGrid>
      <w:tr w:rsidR="00240ADB" w:rsidRPr="00290D72" w14:paraId="36F83B62" w14:textId="77777777" w:rsidTr="00240ADB">
        <w:trPr>
          <w:trHeight w:val="283"/>
        </w:trPr>
        <w:tc>
          <w:tcPr>
            <w:tcW w:w="4077" w:type="dxa"/>
          </w:tcPr>
          <w:p w14:paraId="4D04DF1F"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Patient Name</w:t>
            </w:r>
          </w:p>
        </w:tc>
        <w:tc>
          <w:tcPr>
            <w:tcW w:w="3261" w:type="dxa"/>
          </w:tcPr>
          <w:p w14:paraId="4EF08625"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Ward of origin</w:t>
            </w:r>
          </w:p>
        </w:tc>
        <w:tc>
          <w:tcPr>
            <w:tcW w:w="1904" w:type="dxa"/>
          </w:tcPr>
          <w:p w14:paraId="7C572A21" w14:textId="77777777" w:rsidR="00240ADB" w:rsidRPr="00290D72" w:rsidRDefault="00240ADB" w:rsidP="00240ADB">
            <w:pPr>
              <w:adjustRightInd/>
              <w:rPr>
                <w:rFonts w:ascii="Verdana" w:eastAsia="Times New Roman" w:hAnsi="Verdana" w:cs="Times New Roman"/>
                <w:b/>
                <w:sz w:val="16"/>
                <w:szCs w:val="16"/>
              </w:rPr>
            </w:pPr>
            <w:r w:rsidRPr="00290D72">
              <w:rPr>
                <w:rFonts w:ascii="Verdana" w:eastAsia="Times New Roman" w:hAnsi="Verdana" w:cs="Times New Roman"/>
                <w:b/>
                <w:sz w:val="16"/>
                <w:szCs w:val="16"/>
              </w:rPr>
              <w:t>Unique ID Number</w:t>
            </w:r>
          </w:p>
        </w:tc>
      </w:tr>
      <w:tr w:rsidR="00240ADB" w:rsidRPr="00290D72" w14:paraId="14397526" w14:textId="77777777" w:rsidTr="00240ADB">
        <w:tc>
          <w:tcPr>
            <w:tcW w:w="4077" w:type="dxa"/>
          </w:tcPr>
          <w:p w14:paraId="6C0B0121"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1</w:t>
            </w:r>
          </w:p>
        </w:tc>
        <w:tc>
          <w:tcPr>
            <w:tcW w:w="3261" w:type="dxa"/>
          </w:tcPr>
          <w:p w14:paraId="7D3749B8"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4D140610"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058C05D0" w14:textId="77777777" w:rsidTr="00240ADB">
        <w:tc>
          <w:tcPr>
            <w:tcW w:w="4077" w:type="dxa"/>
          </w:tcPr>
          <w:p w14:paraId="7B4FE467"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2</w:t>
            </w:r>
          </w:p>
        </w:tc>
        <w:tc>
          <w:tcPr>
            <w:tcW w:w="3261" w:type="dxa"/>
          </w:tcPr>
          <w:p w14:paraId="42FA4D10"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176B2C37"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3F6CA937" w14:textId="77777777" w:rsidTr="00240ADB">
        <w:tc>
          <w:tcPr>
            <w:tcW w:w="4077" w:type="dxa"/>
          </w:tcPr>
          <w:p w14:paraId="67C7A925"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3</w:t>
            </w:r>
          </w:p>
        </w:tc>
        <w:tc>
          <w:tcPr>
            <w:tcW w:w="3261" w:type="dxa"/>
          </w:tcPr>
          <w:p w14:paraId="71B0CD33"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26BD18C9"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28A366AC" w14:textId="77777777" w:rsidTr="00240ADB">
        <w:tc>
          <w:tcPr>
            <w:tcW w:w="4077" w:type="dxa"/>
          </w:tcPr>
          <w:p w14:paraId="46A486C9"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4</w:t>
            </w:r>
          </w:p>
        </w:tc>
        <w:tc>
          <w:tcPr>
            <w:tcW w:w="3261" w:type="dxa"/>
          </w:tcPr>
          <w:p w14:paraId="30D3A4C3"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42649B37"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72180F67" w14:textId="77777777" w:rsidTr="00240ADB">
        <w:tc>
          <w:tcPr>
            <w:tcW w:w="4077" w:type="dxa"/>
          </w:tcPr>
          <w:p w14:paraId="1FA69839"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5</w:t>
            </w:r>
          </w:p>
        </w:tc>
        <w:tc>
          <w:tcPr>
            <w:tcW w:w="3261" w:type="dxa"/>
          </w:tcPr>
          <w:p w14:paraId="552A7DF9"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5A2FAD4B"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57D7D2E6" w14:textId="77777777" w:rsidTr="00240ADB">
        <w:tc>
          <w:tcPr>
            <w:tcW w:w="4077" w:type="dxa"/>
          </w:tcPr>
          <w:p w14:paraId="2013D79C"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6</w:t>
            </w:r>
          </w:p>
        </w:tc>
        <w:tc>
          <w:tcPr>
            <w:tcW w:w="3261" w:type="dxa"/>
          </w:tcPr>
          <w:p w14:paraId="34433272"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10F310CA"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4B0089E7" w14:textId="77777777" w:rsidTr="00240ADB">
        <w:tc>
          <w:tcPr>
            <w:tcW w:w="4077" w:type="dxa"/>
          </w:tcPr>
          <w:p w14:paraId="0DC2A044"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7</w:t>
            </w:r>
          </w:p>
        </w:tc>
        <w:tc>
          <w:tcPr>
            <w:tcW w:w="3261" w:type="dxa"/>
          </w:tcPr>
          <w:p w14:paraId="7E8B1AF4"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39960312"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049A8E4E" w14:textId="77777777" w:rsidTr="00240ADB">
        <w:tc>
          <w:tcPr>
            <w:tcW w:w="4077" w:type="dxa"/>
          </w:tcPr>
          <w:p w14:paraId="6EB73DE1"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8</w:t>
            </w:r>
          </w:p>
        </w:tc>
        <w:tc>
          <w:tcPr>
            <w:tcW w:w="3261" w:type="dxa"/>
          </w:tcPr>
          <w:p w14:paraId="06CDCE36"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206CAFA2"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1C096C13" w14:textId="77777777" w:rsidTr="00240ADB">
        <w:tc>
          <w:tcPr>
            <w:tcW w:w="4077" w:type="dxa"/>
          </w:tcPr>
          <w:p w14:paraId="3851FF82"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9</w:t>
            </w:r>
          </w:p>
        </w:tc>
        <w:tc>
          <w:tcPr>
            <w:tcW w:w="3261" w:type="dxa"/>
          </w:tcPr>
          <w:p w14:paraId="3CC3E868"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42B7B0E0"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456831A0" w14:textId="77777777" w:rsidTr="00240ADB">
        <w:tc>
          <w:tcPr>
            <w:tcW w:w="4077" w:type="dxa"/>
          </w:tcPr>
          <w:p w14:paraId="3083E18E" w14:textId="77777777" w:rsidR="00240ADB" w:rsidRPr="00290D72" w:rsidRDefault="00240ADB" w:rsidP="00240ADB">
            <w:pPr>
              <w:adjustRightInd/>
              <w:rPr>
                <w:rFonts w:ascii="Verdana" w:eastAsia="Times New Roman" w:hAnsi="Verdana" w:cs="Times New Roman"/>
                <w:sz w:val="24"/>
                <w:szCs w:val="24"/>
              </w:rPr>
            </w:pPr>
            <w:r w:rsidRPr="00290D72">
              <w:rPr>
                <w:rFonts w:ascii="Verdana" w:eastAsia="Times New Roman" w:hAnsi="Verdana" w:cs="Times New Roman"/>
                <w:sz w:val="24"/>
                <w:szCs w:val="24"/>
              </w:rPr>
              <w:t>10</w:t>
            </w:r>
          </w:p>
        </w:tc>
        <w:tc>
          <w:tcPr>
            <w:tcW w:w="3261" w:type="dxa"/>
          </w:tcPr>
          <w:p w14:paraId="4E70D775" w14:textId="77777777" w:rsidR="00240ADB" w:rsidRPr="00290D72" w:rsidRDefault="00240ADB" w:rsidP="00240ADB">
            <w:pPr>
              <w:adjustRightInd/>
              <w:rPr>
                <w:rFonts w:ascii="Verdana" w:eastAsia="Times New Roman" w:hAnsi="Verdana" w:cs="Times New Roman"/>
                <w:sz w:val="24"/>
                <w:szCs w:val="24"/>
              </w:rPr>
            </w:pPr>
          </w:p>
        </w:tc>
        <w:tc>
          <w:tcPr>
            <w:tcW w:w="1904" w:type="dxa"/>
          </w:tcPr>
          <w:p w14:paraId="5A06794C" w14:textId="77777777" w:rsidR="00240ADB" w:rsidRPr="00290D72" w:rsidRDefault="00240ADB" w:rsidP="00240ADB">
            <w:pPr>
              <w:adjustRightInd/>
              <w:rPr>
                <w:rFonts w:ascii="Verdana" w:eastAsia="Times New Roman" w:hAnsi="Verdana" w:cs="Times New Roman"/>
                <w:sz w:val="24"/>
                <w:szCs w:val="24"/>
              </w:rPr>
            </w:pPr>
          </w:p>
        </w:tc>
      </w:tr>
      <w:tr w:rsidR="00240ADB" w:rsidRPr="00290D72" w14:paraId="3DA88287" w14:textId="77777777" w:rsidTr="00240ADB">
        <w:tc>
          <w:tcPr>
            <w:tcW w:w="4077" w:type="dxa"/>
          </w:tcPr>
          <w:p w14:paraId="494498DF" w14:textId="77777777" w:rsidR="00240ADB" w:rsidRPr="00290D72" w:rsidRDefault="00240ADB" w:rsidP="00240ADB">
            <w:pPr>
              <w:adjustRightInd/>
              <w:rPr>
                <w:rFonts w:ascii="Verdana" w:eastAsia="Times New Roman" w:hAnsi="Verdana" w:cs="Times New Roman"/>
              </w:rPr>
            </w:pPr>
          </w:p>
        </w:tc>
        <w:tc>
          <w:tcPr>
            <w:tcW w:w="3261" w:type="dxa"/>
          </w:tcPr>
          <w:p w14:paraId="67A9835E" w14:textId="77777777" w:rsidR="00240ADB" w:rsidRPr="00290D72" w:rsidRDefault="00240ADB" w:rsidP="00240ADB">
            <w:pPr>
              <w:adjustRightInd/>
              <w:rPr>
                <w:rFonts w:ascii="Verdana" w:eastAsia="Times New Roman" w:hAnsi="Verdana" w:cs="Times New Roman"/>
              </w:rPr>
            </w:pPr>
          </w:p>
        </w:tc>
        <w:tc>
          <w:tcPr>
            <w:tcW w:w="1904" w:type="dxa"/>
          </w:tcPr>
          <w:p w14:paraId="6D219D9D" w14:textId="77777777" w:rsidR="00240ADB" w:rsidRPr="00290D72" w:rsidRDefault="00240ADB" w:rsidP="00240ADB">
            <w:pPr>
              <w:adjustRightInd/>
              <w:rPr>
                <w:rFonts w:ascii="Verdana" w:eastAsia="Times New Roman" w:hAnsi="Verdana" w:cs="Times New Roman"/>
              </w:rPr>
            </w:pPr>
          </w:p>
        </w:tc>
      </w:tr>
    </w:tbl>
    <w:p w14:paraId="04A43D81" w14:textId="77777777" w:rsidR="00240ADB" w:rsidRPr="00290D72" w:rsidRDefault="00240ADB" w:rsidP="00240ADB">
      <w:pPr>
        <w:adjustRightInd/>
        <w:rPr>
          <w:rFonts w:ascii="Verdana" w:eastAsia="Times New Roman" w:hAnsi="Verdana" w:cs="Times New Roman"/>
          <w:b/>
          <w:sz w:val="10"/>
          <w:szCs w:val="10"/>
          <w:u w:val="single"/>
        </w:rPr>
      </w:pPr>
    </w:p>
    <w:p w14:paraId="2BD823C7" w14:textId="77777777" w:rsidR="00240ADB" w:rsidRPr="00290D72" w:rsidRDefault="00240ADB" w:rsidP="00240ADB">
      <w:pPr>
        <w:adjustRightInd/>
        <w:rPr>
          <w:rFonts w:ascii="Verdana" w:eastAsia="Times New Roman" w:hAnsi="Verdana" w:cs="Times New Roman"/>
          <w:b/>
          <w:sz w:val="10"/>
          <w:szCs w:val="10"/>
          <w:u w:val="single"/>
        </w:rPr>
      </w:pPr>
    </w:p>
    <w:p w14:paraId="1DE15FB0" w14:textId="77777777" w:rsidR="00240ADB" w:rsidRPr="00290D72" w:rsidRDefault="00240ADB" w:rsidP="00240ADB">
      <w:pPr>
        <w:adjustRightInd/>
        <w:rPr>
          <w:rFonts w:ascii="Verdana" w:eastAsia="Times New Roman" w:hAnsi="Verdana" w:cs="Times New Roman"/>
          <w:b/>
          <w:sz w:val="10"/>
          <w:szCs w:val="10"/>
          <w:u w:val="single"/>
        </w:rPr>
      </w:pPr>
    </w:p>
    <w:p w14:paraId="6A20A6F8" w14:textId="77777777" w:rsidR="00240ADB" w:rsidRPr="00290D72" w:rsidRDefault="00240ADB" w:rsidP="00240ADB">
      <w:pPr>
        <w:adjustRightInd/>
        <w:rPr>
          <w:rFonts w:ascii="Verdana" w:eastAsia="Times New Roman" w:hAnsi="Verdana" w:cs="Times New Roman"/>
          <w:b/>
          <w:sz w:val="10"/>
          <w:szCs w:val="10"/>
          <w:u w:val="single"/>
        </w:rPr>
      </w:pPr>
    </w:p>
    <w:p w14:paraId="01B2759A" w14:textId="77777777" w:rsidR="00240ADB" w:rsidRPr="00290D72" w:rsidRDefault="00240ADB" w:rsidP="00240ADB">
      <w:pPr>
        <w:adjustRightInd/>
        <w:rPr>
          <w:rFonts w:ascii="Verdana" w:eastAsia="Times New Roman" w:hAnsi="Verdana" w:cs="Times New Roman"/>
          <w:b/>
          <w:sz w:val="10"/>
          <w:szCs w:val="10"/>
          <w:u w:val="single"/>
        </w:rPr>
      </w:pPr>
    </w:p>
    <w:p w14:paraId="365651F0" w14:textId="77777777" w:rsidR="00240ADB" w:rsidRPr="00290D72" w:rsidRDefault="00240ADB" w:rsidP="00240ADB">
      <w:pPr>
        <w:adjustRightInd/>
        <w:rPr>
          <w:rFonts w:ascii="Verdana" w:eastAsia="Times New Roman" w:hAnsi="Verdana" w:cs="Times New Roman"/>
          <w:b/>
          <w:sz w:val="16"/>
          <w:szCs w:val="16"/>
          <w:u w:val="single"/>
        </w:rPr>
      </w:pPr>
      <w:r w:rsidRPr="00290D72">
        <w:rPr>
          <w:rFonts w:ascii="Verdana" w:eastAsia="Times New Roman" w:hAnsi="Verdana" w:cs="Times New Roman"/>
          <w:b/>
          <w:sz w:val="16"/>
          <w:szCs w:val="16"/>
          <w:u w:val="single"/>
        </w:rPr>
        <w:t>Hospital Contact Telephone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0"/>
        <w:gridCol w:w="3081"/>
        <w:gridCol w:w="3081"/>
      </w:tblGrid>
      <w:tr w:rsidR="00240ADB" w:rsidRPr="00290D72" w14:paraId="1FA4B72B" w14:textId="77777777" w:rsidTr="00240ADB">
        <w:tc>
          <w:tcPr>
            <w:tcW w:w="3080" w:type="dxa"/>
          </w:tcPr>
          <w:p w14:paraId="2892387C" w14:textId="36B86530" w:rsidR="00240ADB" w:rsidRPr="00290D72" w:rsidRDefault="00240ADB" w:rsidP="00240ADB">
            <w:pPr>
              <w:adjustRightInd/>
              <w:rPr>
                <w:rFonts w:ascii="Verdana" w:eastAsia="Times New Roman" w:hAnsi="Verdana" w:cs="Times New Roman"/>
                <w:b/>
                <w:sz w:val="18"/>
                <w:szCs w:val="18"/>
              </w:rPr>
            </w:pPr>
            <w:r w:rsidRPr="00290D72">
              <w:rPr>
                <w:rFonts w:ascii="Verdana" w:eastAsia="Times New Roman" w:hAnsi="Verdana" w:cs="Times New Roman"/>
                <w:b/>
                <w:sz w:val="18"/>
                <w:szCs w:val="18"/>
              </w:rPr>
              <w:t xml:space="preserve">Ashworth - </w:t>
            </w:r>
            <w:r w:rsidR="00A75B46" w:rsidRPr="00A75B46">
              <w:rPr>
                <w:rFonts w:ascii="Verdana" w:eastAsia="Times New Roman" w:hAnsi="Verdana" w:cs="Times New Roman"/>
                <w:b/>
                <w:sz w:val="18"/>
                <w:szCs w:val="18"/>
              </w:rPr>
              <w:t>[INFORMATION DELETED]</w:t>
            </w:r>
          </w:p>
        </w:tc>
        <w:tc>
          <w:tcPr>
            <w:tcW w:w="3081" w:type="dxa"/>
          </w:tcPr>
          <w:p w14:paraId="0C8DC4CB" w14:textId="433D5978" w:rsidR="00240ADB" w:rsidRPr="00290D72" w:rsidRDefault="00240ADB" w:rsidP="00240ADB">
            <w:pPr>
              <w:adjustRightInd/>
              <w:rPr>
                <w:rFonts w:ascii="Verdana" w:eastAsia="Times New Roman" w:hAnsi="Verdana" w:cs="Times New Roman"/>
                <w:b/>
                <w:sz w:val="18"/>
                <w:szCs w:val="18"/>
              </w:rPr>
            </w:pPr>
            <w:r w:rsidRPr="00290D72">
              <w:rPr>
                <w:rFonts w:ascii="Verdana" w:eastAsia="Times New Roman" w:hAnsi="Verdana" w:cs="Times New Roman"/>
                <w:b/>
                <w:sz w:val="18"/>
                <w:szCs w:val="18"/>
              </w:rPr>
              <w:t xml:space="preserve">Broadmoor - </w:t>
            </w:r>
            <w:r w:rsidR="00A75B46" w:rsidRPr="00A75B46">
              <w:rPr>
                <w:rFonts w:ascii="Verdana" w:eastAsia="Times New Roman" w:hAnsi="Verdana" w:cs="Times New Roman"/>
                <w:b/>
                <w:sz w:val="18"/>
                <w:szCs w:val="18"/>
              </w:rPr>
              <w:t>[INFORMATION DELETED]</w:t>
            </w:r>
          </w:p>
        </w:tc>
        <w:tc>
          <w:tcPr>
            <w:tcW w:w="3081" w:type="dxa"/>
          </w:tcPr>
          <w:p w14:paraId="35C347C2" w14:textId="3ED228ED" w:rsidR="00240ADB" w:rsidRPr="00290D72" w:rsidRDefault="00240ADB" w:rsidP="00240ADB">
            <w:pPr>
              <w:adjustRightInd/>
              <w:rPr>
                <w:rFonts w:ascii="Verdana" w:eastAsia="Times New Roman" w:hAnsi="Verdana" w:cs="Times New Roman"/>
                <w:b/>
                <w:sz w:val="18"/>
                <w:szCs w:val="18"/>
              </w:rPr>
            </w:pPr>
            <w:r w:rsidRPr="00290D72">
              <w:rPr>
                <w:rFonts w:ascii="Verdana" w:eastAsia="Times New Roman" w:hAnsi="Verdana" w:cs="Times New Roman"/>
                <w:b/>
                <w:sz w:val="18"/>
                <w:szCs w:val="18"/>
              </w:rPr>
              <w:t xml:space="preserve">Rampton – </w:t>
            </w:r>
            <w:r w:rsidR="00A75B46" w:rsidRPr="00A75B46">
              <w:rPr>
                <w:rFonts w:ascii="Verdana" w:eastAsia="Times New Roman" w:hAnsi="Verdana" w:cs="Times New Roman"/>
                <w:b/>
                <w:sz w:val="18"/>
                <w:szCs w:val="18"/>
              </w:rPr>
              <w:t>[INFORMATION DELETED]</w:t>
            </w:r>
          </w:p>
        </w:tc>
      </w:tr>
    </w:tbl>
    <w:p w14:paraId="0D13B05C" w14:textId="77777777" w:rsidR="00240ADB" w:rsidRPr="00290D72" w:rsidRDefault="00240ADB" w:rsidP="00240ADB">
      <w:pPr>
        <w:adjustRightInd/>
        <w:rPr>
          <w:rFonts w:ascii="Verdana" w:eastAsia="Times New Roman" w:hAnsi="Verdana" w:cs="Times New Roman"/>
          <w:sz w:val="10"/>
          <w:szCs w:val="10"/>
        </w:rPr>
      </w:pPr>
    </w:p>
    <w:p w14:paraId="476174B1" w14:textId="77777777" w:rsidR="00240ADB" w:rsidRPr="00290D72" w:rsidRDefault="00240ADB" w:rsidP="00240ADB">
      <w:pPr>
        <w:adjustRightInd/>
        <w:rPr>
          <w:rFonts w:ascii="Verdana" w:eastAsia="Times New Roman" w:hAnsi="Verdana" w:cs="Times New Roman"/>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11"/>
        <w:gridCol w:w="1442"/>
        <w:gridCol w:w="3180"/>
      </w:tblGrid>
      <w:tr w:rsidR="00240ADB" w:rsidRPr="00290D72" w14:paraId="541DA86B" w14:textId="77777777" w:rsidTr="00240ADB">
        <w:tc>
          <w:tcPr>
            <w:tcW w:w="1809" w:type="dxa"/>
          </w:tcPr>
          <w:p w14:paraId="00C677C8" w14:textId="77777777" w:rsidR="00240ADB" w:rsidRPr="00290D72" w:rsidRDefault="00240ADB" w:rsidP="00240ADB">
            <w:pPr>
              <w:adjustRightInd/>
              <w:rPr>
                <w:rFonts w:ascii="Verdana" w:eastAsia="Times New Roman" w:hAnsi="Verdana" w:cs="Times New Roman"/>
                <w:b/>
                <w:u w:val="single"/>
              </w:rPr>
            </w:pPr>
            <w:r w:rsidRPr="00290D72">
              <w:rPr>
                <w:rFonts w:ascii="Verdana" w:eastAsia="Times New Roman" w:hAnsi="Verdana" w:cs="Times New Roman"/>
                <w:b/>
                <w:sz w:val="14"/>
                <w:u w:val="single"/>
              </w:rPr>
              <w:t>Dispatch Officer Signature</w:t>
            </w:r>
          </w:p>
        </w:tc>
        <w:tc>
          <w:tcPr>
            <w:tcW w:w="2811" w:type="dxa"/>
          </w:tcPr>
          <w:p w14:paraId="58EDE016" w14:textId="77777777" w:rsidR="00240ADB" w:rsidRPr="00290D72" w:rsidRDefault="00240ADB" w:rsidP="00240ADB">
            <w:pPr>
              <w:adjustRightInd/>
              <w:rPr>
                <w:rFonts w:ascii="Verdana" w:eastAsia="Times New Roman" w:hAnsi="Verdana" w:cs="Times New Roman"/>
                <w:b/>
                <w:u w:val="single"/>
              </w:rPr>
            </w:pPr>
          </w:p>
        </w:tc>
        <w:tc>
          <w:tcPr>
            <w:tcW w:w="1442" w:type="dxa"/>
          </w:tcPr>
          <w:p w14:paraId="38BAA12F" w14:textId="77777777" w:rsidR="00240ADB" w:rsidRPr="00290D72" w:rsidRDefault="00240ADB" w:rsidP="00240ADB">
            <w:pPr>
              <w:adjustRightInd/>
              <w:rPr>
                <w:rFonts w:ascii="Verdana" w:eastAsia="Times New Roman" w:hAnsi="Verdana" w:cs="Times New Roman"/>
                <w:b/>
                <w:u w:val="single"/>
              </w:rPr>
            </w:pPr>
            <w:r w:rsidRPr="00290D72">
              <w:rPr>
                <w:rFonts w:ascii="Verdana" w:eastAsia="Times New Roman" w:hAnsi="Verdana" w:cs="Times New Roman"/>
                <w:b/>
                <w:sz w:val="14"/>
                <w:u w:val="single"/>
              </w:rPr>
              <w:t>Driver Signature</w:t>
            </w:r>
          </w:p>
        </w:tc>
        <w:tc>
          <w:tcPr>
            <w:tcW w:w="3180" w:type="dxa"/>
          </w:tcPr>
          <w:p w14:paraId="6AC64A4F" w14:textId="77777777" w:rsidR="00240ADB" w:rsidRPr="00290D72" w:rsidRDefault="00240ADB" w:rsidP="00240ADB">
            <w:pPr>
              <w:adjustRightInd/>
              <w:rPr>
                <w:rFonts w:ascii="Verdana" w:eastAsia="Times New Roman" w:hAnsi="Verdana" w:cs="Times New Roman"/>
              </w:rPr>
            </w:pPr>
          </w:p>
        </w:tc>
      </w:tr>
    </w:tbl>
    <w:p w14:paraId="10D2E41F" w14:textId="77777777" w:rsidR="00240ADB" w:rsidRPr="00290D72" w:rsidRDefault="00240ADB" w:rsidP="00240ADB">
      <w:pPr>
        <w:adjustRightInd/>
        <w:rPr>
          <w:rFonts w:ascii="Verdana" w:eastAsia="Times New Roman" w:hAnsi="Verdana" w:cs="Times New Roman"/>
        </w:rPr>
      </w:pPr>
    </w:p>
    <w:p w14:paraId="0586252C" w14:textId="77777777" w:rsidR="00240ADB" w:rsidRPr="00290D72" w:rsidRDefault="00240ADB" w:rsidP="00240ADB">
      <w:pPr>
        <w:adjustRightInd/>
        <w:rPr>
          <w:rFonts w:eastAsia="Times New Roman"/>
          <w:sz w:val="22"/>
          <w:szCs w:val="22"/>
        </w:rPr>
      </w:pPr>
    </w:p>
    <w:p w14:paraId="34D1A740" w14:textId="77777777" w:rsidR="00FA0B94" w:rsidRDefault="00FA0B94" w:rsidP="00240ADB">
      <w:pPr>
        <w:adjustRightInd/>
        <w:rPr>
          <w:rFonts w:eastAsia="Times New Roman"/>
          <w:color w:val="FF0000"/>
          <w:sz w:val="22"/>
          <w:szCs w:val="22"/>
        </w:rPr>
        <w:sectPr w:rsidR="00FA0B94" w:rsidSect="0021769F">
          <w:pgSz w:w="11906" w:h="16838"/>
          <w:pgMar w:top="1440" w:right="1440" w:bottom="1440" w:left="1440" w:header="708" w:footer="708" w:gutter="0"/>
          <w:paperSrc w:first="2" w:other="2"/>
          <w:cols w:space="708"/>
          <w:docGrid w:linePitch="360"/>
        </w:sectPr>
      </w:pPr>
    </w:p>
    <w:p w14:paraId="309F19FC" w14:textId="77777777" w:rsidR="00D92EA1" w:rsidRDefault="00D92EA1" w:rsidP="00FA0B94">
      <w:pPr>
        <w:keepNext/>
        <w:tabs>
          <w:tab w:val="right" w:pos="2552"/>
        </w:tabs>
        <w:adjustRightInd/>
        <w:jc w:val="left"/>
        <w:outlineLvl w:val="0"/>
        <w:rPr>
          <w:rFonts w:eastAsia="Times New Roman"/>
          <w:b/>
          <w:bCs/>
          <w:caps/>
          <w:kern w:val="32"/>
          <w:sz w:val="22"/>
        </w:rPr>
      </w:pPr>
    </w:p>
    <w:p w14:paraId="65A034D0" w14:textId="133D457A" w:rsidR="00FA0B94" w:rsidRPr="00D92EA1" w:rsidRDefault="00FA0B94" w:rsidP="00FA0B94">
      <w:pPr>
        <w:keepNext/>
        <w:tabs>
          <w:tab w:val="right" w:pos="2552"/>
        </w:tabs>
        <w:adjustRightInd/>
        <w:jc w:val="left"/>
        <w:outlineLvl w:val="0"/>
        <w:rPr>
          <w:rFonts w:eastAsia="Times New Roman"/>
          <w:b/>
          <w:bCs/>
          <w:caps/>
          <w:kern w:val="32"/>
          <w:sz w:val="48"/>
          <w:szCs w:val="48"/>
        </w:rPr>
      </w:pPr>
      <w:r w:rsidRPr="00D85333">
        <w:rPr>
          <w:rFonts w:eastAsia="Times New Roman"/>
          <w:b/>
          <w:bCs/>
          <w:caps/>
          <w:kern w:val="32"/>
          <w:sz w:val="48"/>
          <w:szCs w:val="48"/>
        </w:rPr>
        <w:t>PROTOCOL 4: DELIVERY AND COLLECTION TO AND FROM THE ISLE OF WIGHT</w:t>
      </w:r>
    </w:p>
    <w:p w14:paraId="68777639" w14:textId="77777777" w:rsidR="00D92EA1" w:rsidRDefault="00D92EA1" w:rsidP="00FA0B94">
      <w:pPr>
        <w:keepNext/>
        <w:tabs>
          <w:tab w:val="right" w:pos="2552"/>
        </w:tabs>
        <w:adjustRightInd/>
        <w:jc w:val="left"/>
        <w:outlineLvl w:val="0"/>
        <w:rPr>
          <w:rFonts w:eastAsia="Times New Roman"/>
          <w:b/>
          <w:bCs/>
          <w:caps/>
          <w:kern w:val="32"/>
          <w:sz w:val="22"/>
        </w:rPr>
      </w:pPr>
    </w:p>
    <w:p w14:paraId="619C657C" w14:textId="3BF9982F" w:rsidR="00D92EA1" w:rsidRDefault="00D92EA1" w:rsidP="00FA0B94">
      <w:pPr>
        <w:keepNext/>
        <w:tabs>
          <w:tab w:val="right" w:pos="2552"/>
        </w:tabs>
        <w:adjustRightInd/>
        <w:jc w:val="left"/>
        <w:outlineLvl w:val="0"/>
        <w:rPr>
          <w:rFonts w:eastAsia="Times New Roman"/>
          <w:b/>
          <w:bCs/>
          <w:caps/>
          <w:kern w:val="32"/>
          <w:sz w:val="22"/>
        </w:rPr>
      </w:pPr>
    </w:p>
    <w:p w14:paraId="18551618" w14:textId="77777777" w:rsidR="00D92EA1" w:rsidRPr="00FA0B94" w:rsidRDefault="00D92EA1" w:rsidP="00FA0B94">
      <w:pPr>
        <w:keepNext/>
        <w:tabs>
          <w:tab w:val="right" w:pos="2552"/>
        </w:tabs>
        <w:adjustRightInd/>
        <w:jc w:val="left"/>
        <w:outlineLvl w:val="0"/>
        <w:rPr>
          <w:rFonts w:eastAsia="Times New Roman"/>
          <w:b/>
          <w:bCs/>
          <w:caps/>
          <w:kern w:val="32"/>
          <w:sz w:val="22"/>
        </w:rPr>
      </w:pPr>
    </w:p>
    <w:p w14:paraId="26A6987D" w14:textId="77777777" w:rsidR="00D92EA1" w:rsidRDefault="00D92EA1" w:rsidP="00FA0B94">
      <w:pPr>
        <w:adjustRightInd/>
        <w:rPr>
          <w:rFonts w:eastAsia="Times New Roman"/>
        </w:rPr>
        <w:sectPr w:rsidR="00D92EA1" w:rsidSect="0021769F">
          <w:pgSz w:w="11906" w:h="16838"/>
          <w:pgMar w:top="1440" w:right="1440" w:bottom="1440" w:left="1440" w:header="708" w:footer="708" w:gutter="0"/>
          <w:paperSrc w:first="2" w:other="2"/>
          <w:cols w:space="708"/>
          <w:docGrid w:linePitch="360"/>
        </w:sectPr>
      </w:pPr>
    </w:p>
    <w:p w14:paraId="4E170832" w14:textId="686C87E7" w:rsidR="00FA0B94" w:rsidRPr="00FA0B94" w:rsidRDefault="00FA0B94" w:rsidP="00FA0B94">
      <w:pPr>
        <w:adjustRightInd/>
        <w:rPr>
          <w:rFonts w:eastAsia="Times New Roman"/>
        </w:rPr>
      </w:pPr>
    </w:p>
    <w:p w14:paraId="5365067C" w14:textId="77777777" w:rsidR="00491693" w:rsidRPr="00D32E6D" w:rsidRDefault="00491693" w:rsidP="00491693">
      <w:pPr>
        <w:autoSpaceDE w:val="0"/>
        <w:autoSpaceDN w:val="0"/>
        <w:rPr>
          <w:sz w:val="22"/>
          <w:szCs w:val="22"/>
        </w:rPr>
      </w:pPr>
      <w:r w:rsidRPr="00D32E6D">
        <w:rPr>
          <w:sz w:val="22"/>
          <w:szCs w:val="22"/>
        </w:rPr>
        <w:t xml:space="preserve">This protocol is to include an additional hour onto the relevant </w:t>
      </w:r>
      <w:r w:rsidR="00F900C5">
        <w:rPr>
          <w:sz w:val="22"/>
          <w:szCs w:val="22"/>
        </w:rPr>
        <w:t xml:space="preserve">target </w:t>
      </w:r>
      <w:r w:rsidRPr="00D32E6D">
        <w:rPr>
          <w:sz w:val="22"/>
          <w:szCs w:val="22"/>
        </w:rPr>
        <w:t xml:space="preserve">DRACT time for the delivery of prisoners to courts on </w:t>
      </w:r>
      <w:r w:rsidRPr="00D32E6D">
        <w:rPr>
          <w:bCs/>
          <w:iCs/>
          <w:sz w:val="22"/>
          <w:szCs w:val="22"/>
        </w:rPr>
        <w:t>the Isle of Wight for defendants</w:t>
      </w:r>
      <w:r>
        <w:rPr>
          <w:bCs/>
          <w:iCs/>
          <w:sz w:val="22"/>
          <w:szCs w:val="22"/>
        </w:rPr>
        <w:t xml:space="preserve"> </w:t>
      </w:r>
      <w:r w:rsidR="00FD5646">
        <w:rPr>
          <w:bCs/>
          <w:iCs/>
          <w:sz w:val="22"/>
          <w:szCs w:val="22"/>
        </w:rPr>
        <w:t xml:space="preserve">who for operational reasons </w:t>
      </w:r>
      <w:r>
        <w:rPr>
          <w:bCs/>
          <w:iCs/>
          <w:sz w:val="22"/>
          <w:szCs w:val="22"/>
        </w:rPr>
        <w:t>are</w:t>
      </w:r>
      <w:r w:rsidRPr="00D32E6D">
        <w:rPr>
          <w:bCs/>
          <w:iCs/>
          <w:sz w:val="22"/>
          <w:szCs w:val="22"/>
        </w:rPr>
        <w:t xml:space="preserve"> held on the mainland</w:t>
      </w:r>
      <w:r>
        <w:rPr>
          <w:bCs/>
          <w:iCs/>
          <w:sz w:val="22"/>
          <w:szCs w:val="22"/>
        </w:rPr>
        <w:t xml:space="preserve">. It also applies to those defendants held </w:t>
      </w:r>
      <w:r w:rsidR="00FD5646">
        <w:rPr>
          <w:bCs/>
          <w:iCs/>
          <w:sz w:val="22"/>
          <w:szCs w:val="22"/>
        </w:rPr>
        <w:t xml:space="preserve">for operational reasons </w:t>
      </w:r>
      <w:r>
        <w:rPr>
          <w:bCs/>
          <w:iCs/>
          <w:sz w:val="22"/>
          <w:szCs w:val="22"/>
        </w:rPr>
        <w:t>at</w:t>
      </w:r>
      <w:r w:rsidRPr="00D32E6D">
        <w:rPr>
          <w:bCs/>
          <w:iCs/>
          <w:sz w:val="22"/>
          <w:szCs w:val="22"/>
        </w:rPr>
        <w:t xml:space="preserve"> HMP Isle of Wight </w:t>
      </w:r>
      <w:r>
        <w:rPr>
          <w:bCs/>
          <w:iCs/>
          <w:sz w:val="22"/>
          <w:szCs w:val="22"/>
        </w:rPr>
        <w:t>but who are</w:t>
      </w:r>
      <w:r w:rsidRPr="00D32E6D">
        <w:rPr>
          <w:bCs/>
          <w:iCs/>
          <w:sz w:val="22"/>
          <w:szCs w:val="22"/>
        </w:rPr>
        <w:t xml:space="preserve"> </w:t>
      </w:r>
      <w:r>
        <w:rPr>
          <w:bCs/>
          <w:iCs/>
          <w:sz w:val="22"/>
          <w:szCs w:val="22"/>
        </w:rPr>
        <w:t xml:space="preserve">required to </w:t>
      </w:r>
      <w:r w:rsidRPr="00D32E6D">
        <w:rPr>
          <w:bCs/>
          <w:iCs/>
          <w:sz w:val="22"/>
          <w:szCs w:val="22"/>
        </w:rPr>
        <w:t xml:space="preserve">attend court on the </w:t>
      </w:r>
      <w:r>
        <w:rPr>
          <w:bCs/>
          <w:iCs/>
          <w:sz w:val="22"/>
          <w:szCs w:val="22"/>
        </w:rPr>
        <w:t>mainland</w:t>
      </w:r>
      <w:r w:rsidRPr="00D32E6D">
        <w:rPr>
          <w:sz w:val="22"/>
          <w:szCs w:val="22"/>
        </w:rPr>
        <w:t>.</w:t>
      </w:r>
      <w:r>
        <w:rPr>
          <w:sz w:val="22"/>
          <w:szCs w:val="22"/>
        </w:rPr>
        <w:t xml:space="preserve"> It does not apply to any prisoners held on the Isle of Wight who are required to attend court on the island</w:t>
      </w:r>
      <w:r w:rsidR="00FD5646">
        <w:rPr>
          <w:sz w:val="22"/>
          <w:szCs w:val="22"/>
        </w:rPr>
        <w:t xml:space="preserve"> itself</w:t>
      </w:r>
      <w:r>
        <w:rPr>
          <w:sz w:val="22"/>
          <w:szCs w:val="22"/>
        </w:rPr>
        <w:t>.</w:t>
      </w:r>
    </w:p>
    <w:p w14:paraId="65B6ADBE" w14:textId="77777777" w:rsidR="00491693" w:rsidRPr="00D32E6D" w:rsidRDefault="00491693" w:rsidP="00491693">
      <w:pPr>
        <w:autoSpaceDE w:val="0"/>
        <w:autoSpaceDN w:val="0"/>
        <w:rPr>
          <w:sz w:val="22"/>
          <w:szCs w:val="22"/>
        </w:rPr>
      </w:pPr>
    </w:p>
    <w:p w14:paraId="2C34450A" w14:textId="77777777" w:rsidR="00491693" w:rsidRPr="00D32E6D" w:rsidRDefault="00FD5646" w:rsidP="00491693">
      <w:pPr>
        <w:autoSpaceDE w:val="0"/>
        <w:autoSpaceDN w:val="0"/>
        <w:rPr>
          <w:sz w:val="22"/>
          <w:szCs w:val="22"/>
        </w:rPr>
      </w:pPr>
      <w:r>
        <w:rPr>
          <w:sz w:val="22"/>
          <w:szCs w:val="22"/>
        </w:rPr>
        <w:t>The instances of such</w:t>
      </w:r>
      <w:r w:rsidR="00491693" w:rsidRPr="00D32E6D">
        <w:rPr>
          <w:sz w:val="22"/>
          <w:szCs w:val="22"/>
        </w:rPr>
        <w:t xml:space="preserve"> cases </w:t>
      </w:r>
      <w:r>
        <w:rPr>
          <w:sz w:val="22"/>
          <w:szCs w:val="22"/>
        </w:rPr>
        <w:t xml:space="preserve">and </w:t>
      </w:r>
      <w:r w:rsidR="00491693" w:rsidRPr="00D32E6D">
        <w:rPr>
          <w:sz w:val="22"/>
          <w:szCs w:val="22"/>
        </w:rPr>
        <w:t xml:space="preserve">the numbers involved should be low. Where the prisoner is </w:t>
      </w:r>
      <w:r>
        <w:rPr>
          <w:sz w:val="22"/>
          <w:szCs w:val="22"/>
        </w:rPr>
        <w:t xml:space="preserve">located </w:t>
      </w:r>
      <w:r w:rsidR="00491693" w:rsidRPr="00D32E6D">
        <w:rPr>
          <w:sz w:val="22"/>
          <w:szCs w:val="22"/>
        </w:rPr>
        <w:t>at HMP Isle of Wight they will normally have been moved via IPT to a holding prison on the mainland</w:t>
      </w:r>
      <w:r>
        <w:rPr>
          <w:sz w:val="22"/>
          <w:szCs w:val="22"/>
        </w:rPr>
        <w:t xml:space="preserve"> which serves the court at which they are required to appear (subject to operational suitability)</w:t>
      </w:r>
      <w:r w:rsidR="00491693" w:rsidRPr="00D32E6D">
        <w:rPr>
          <w:sz w:val="22"/>
          <w:szCs w:val="22"/>
        </w:rPr>
        <w:t xml:space="preserve"> in advance of the hearing date. Case</w:t>
      </w:r>
      <w:r w:rsidR="00491693">
        <w:rPr>
          <w:sz w:val="22"/>
          <w:szCs w:val="22"/>
        </w:rPr>
        <w:t>s</w:t>
      </w:r>
      <w:r w:rsidR="00491693" w:rsidRPr="00D32E6D">
        <w:rPr>
          <w:sz w:val="22"/>
          <w:szCs w:val="22"/>
        </w:rPr>
        <w:t xml:space="preserve"> involving prisoner</w:t>
      </w:r>
      <w:r w:rsidR="00491693">
        <w:rPr>
          <w:sz w:val="22"/>
          <w:szCs w:val="22"/>
        </w:rPr>
        <w:t>s</w:t>
      </w:r>
      <w:r w:rsidR="00491693" w:rsidRPr="00D32E6D">
        <w:rPr>
          <w:sz w:val="22"/>
          <w:szCs w:val="22"/>
        </w:rPr>
        <w:t xml:space="preserve"> held on the mainland but required at courts on the Isle of Wight will be considered for re-listing on the mainland. </w:t>
      </w:r>
    </w:p>
    <w:p w14:paraId="6C496380" w14:textId="77777777" w:rsidR="00491693" w:rsidRPr="00D32E6D" w:rsidRDefault="00491693" w:rsidP="00491693">
      <w:pPr>
        <w:rPr>
          <w:sz w:val="22"/>
          <w:szCs w:val="22"/>
        </w:rPr>
      </w:pPr>
    </w:p>
    <w:p w14:paraId="567B21A8" w14:textId="77777777" w:rsidR="00491693" w:rsidRDefault="00491693" w:rsidP="00491693">
      <w:pPr>
        <w:autoSpaceDE w:val="0"/>
        <w:autoSpaceDN w:val="0"/>
        <w:rPr>
          <w:sz w:val="22"/>
          <w:szCs w:val="22"/>
        </w:rPr>
      </w:pPr>
      <w:r>
        <w:rPr>
          <w:sz w:val="22"/>
          <w:szCs w:val="22"/>
        </w:rPr>
        <w:t>Under this Protocol t</w:t>
      </w:r>
      <w:r w:rsidRPr="00D32E6D">
        <w:rPr>
          <w:sz w:val="22"/>
          <w:szCs w:val="22"/>
        </w:rPr>
        <w:t xml:space="preserve">he </w:t>
      </w:r>
      <w:r>
        <w:rPr>
          <w:sz w:val="22"/>
          <w:szCs w:val="22"/>
        </w:rPr>
        <w:t>D</w:t>
      </w:r>
      <w:r w:rsidRPr="00D32E6D">
        <w:rPr>
          <w:sz w:val="22"/>
          <w:szCs w:val="22"/>
        </w:rPr>
        <w:t xml:space="preserve">RACT </w:t>
      </w:r>
      <w:r>
        <w:rPr>
          <w:sz w:val="22"/>
          <w:szCs w:val="22"/>
        </w:rPr>
        <w:t>times applying to other courts are simply amended by the addition of one additional hour to the time. This is to recognise the additional time delay which will result from the need to undertake a ferry transfer on top of any other road journey.</w:t>
      </w:r>
    </w:p>
    <w:p w14:paraId="4CC7031F" w14:textId="77777777" w:rsidR="00491693" w:rsidRPr="00FF0F8F" w:rsidRDefault="00491693" w:rsidP="00491693">
      <w:pPr>
        <w:autoSpaceDE w:val="0"/>
        <w:autoSpaceDN w:val="0"/>
        <w:rPr>
          <w:color w:val="FF0000"/>
          <w:sz w:val="22"/>
          <w:szCs w:val="22"/>
        </w:rPr>
      </w:pPr>
    </w:p>
    <w:p w14:paraId="09CF94FB" w14:textId="77777777" w:rsidR="00491693" w:rsidRDefault="00491693" w:rsidP="00491693">
      <w:pPr>
        <w:rPr>
          <w:sz w:val="22"/>
          <w:szCs w:val="22"/>
        </w:rPr>
      </w:pPr>
      <w:r w:rsidRPr="00D32E6D">
        <w:rPr>
          <w:sz w:val="22"/>
          <w:szCs w:val="22"/>
        </w:rPr>
        <w:t xml:space="preserve">The agreed times are only applicable for the delivery of prisoners to or from the </w:t>
      </w:r>
      <w:r w:rsidRPr="00D32E6D">
        <w:rPr>
          <w:bCs/>
          <w:iCs/>
          <w:sz w:val="22"/>
          <w:szCs w:val="22"/>
        </w:rPr>
        <w:t>Isle of Wight</w:t>
      </w:r>
      <w:r w:rsidRPr="00D32E6D">
        <w:rPr>
          <w:sz w:val="22"/>
          <w:szCs w:val="22"/>
        </w:rPr>
        <w:t>.</w:t>
      </w:r>
    </w:p>
    <w:p w14:paraId="7B93170E" w14:textId="77777777" w:rsidR="00C208CB" w:rsidRDefault="00C208CB" w:rsidP="00491693">
      <w:pPr>
        <w:rPr>
          <w:sz w:val="22"/>
          <w:szCs w:val="22"/>
        </w:rPr>
      </w:pPr>
    </w:p>
    <w:p w14:paraId="54E864ED" w14:textId="77777777" w:rsidR="00C208CB" w:rsidRPr="00D32E6D" w:rsidRDefault="00C208CB" w:rsidP="00491693">
      <w:pPr>
        <w:rPr>
          <w:sz w:val="22"/>
          <w:szCs w:val="22"/>
        </w:rPr>
      </w:pPr>
      <w:r>
        <w:rPr>
          <w:sz w:val="22"/>
          <w:szCs w:val="22"/>
        </w:rPr>
        <w:t xml:space="preserve">Nothing in this protocol prevents or </w:t>
      </w:r>
      <w:r w:rsidR="00CA4AF1">
        <w:rPr>
          <w:sz w:val="22"/>
          <w:szCs w:val="22"/>
        </w:rPr>
        <w:t>replaces</w:t>
      </w:r>
      <w:r>
        <w:rPr>
          <w:sz w:val="22"/>
          <w:szCs w:val="22"/>
        </w:rPr>
        <w:t xml:space="preserve"> the need for the Supplier to maintain effective liaison and communication with HMCTS officials at the relevant courts in order to keep them advised on estimated arrival times and</w:t>
      </w:r>
      <w:r w:rsidR="00174C42">
        <w:rPr>
          <w:sz w:val="22"/>
          <w:szCs w:val="22"/>
        </w:rPr>
        <w:t>/or</w:t>
      </w:r>
      <w:r>
        <w:rPr>
          <w:sz w:val="22"/>
          <w:szCs w:val="22"/>
        </w:rPr>
        <w:t xml:space="preserve"> any issues with the escort in order to prevent a court from being delayed.</w:t>
      </w:r>
    </w:p>
    <w:p w14:paraId="1A567C1D" w14:textId="43043EF0" w:rsidR="00FA0B94" w:rsidRPr="00FA0B94" w:rsidRDefault="00FA0B94" w:rsidP="00FA0B94">
      <w:pPr>
        <w:adjustRightInd/>
        <w:rPr>
          <w:rFonts w:eastAsia="Times New Roman"/>
        </w:rPr>
      </w:pPr>
    </w:p>
    <w:p w14:paraId="02E433AA" w14:textId="77777777" w:rsidR="00FA0B94" w:rsidRPr="00FA0B94" w:rsidRDefault="00FA0B94" w:rsidP="00FA0B94">
      <w:pPr>
        <w:adjustRightInd/>
        <w:rPr>
          <w:rFonts w:eastAsia="Times New Roman"/>
          <w:sz w:val="22"/>
          <w:szCs w:val="22"/>
        </w:rPr>
      </w:pPr>
    </w:p>
    <w:p w14:paraId="50AE17D0" w14:textId="77777777" w:rsidR="00FA0B94" w:rsidRDefault="00FA0B94" w:rsidP="00FA0B94">
      <w:pPr>
        <w:adjustRightInd/>
        <w:rPr>
          <w:rFonts w:eastAsia="Times New Roman"/>
          <w:sz w:val="22"/>
          <w:szCs w:val="22"/>
        </w:rPr>
        <w:sectPr w:rsidR="00FA0B94" w:rsidSect="0021769F">
          <w:pgSz w:w="11906" w:h="16838"/>
          <w:pgMar w:top="1440" w:right="1440" w:bottom="1440" w:left="1440" w:header="708" w:footer="708" w:gutter="0"/>
          <w:paperSrc w:first="2" w:other="2"/>
          <w:cols w:space="708"/>
          <w:docGrid w:linePitch="360"/>
        </w:sectPr>
      </w:pPr>
    </w:p>
    <w:p w14:paraId="079EAD0B" w14:textId="2BBB6F6B" w:rsidR="00FA0B94" w:rsidRPr="00FA0B94" w:rsidRDefault="00FA0B94" w:rsidP="00FA0B94">
      <w:pPr>
        <w:adjustRightInd/>
        <w:rPr>
          <w:rFonts w:eastAsia="Times New Roman"/>
          <w:sz w:val="22"/>
          <w:szCs w:val="22"/>
        </w:rPr>
      </w:pPr>
    </w:p>
    <w:p w14:paraId="0654A103" w14:textId="01B9C367" w:rsidR="00FA0B94" w:rsidRPr="00D92EA1" w:rsidRDefault="00FA0B94" w:rsidP="00FA0B94">
      <w:pPr>
        <w:keepNext/>
        <w:tabs>
          <w:tab w:val="right" w:pos="2552"/>
        </w:tabs>
        <w:adjustRightInd/>
        <w:jc w:val="left"/>
        <w:outlineLvl w:val="0"/>
        <w:rPr>
          <w:rFonts w:eastAsia="Times New Roman"/>
          <w:b/>
          <w:bCs/>
          <w:caps/>
          <w:kern w:val="32"/>
          <w:sz w:val="48"/>
          <w:szCs w:val="48"/>
        </w:rPr>
      </w:pPr>
      <w:r w:rsidRPr="00D92EA1">
        <w:rPr>
          <w:rFonts w:eastAsia="Times New Roman"/>
          <w:b/>
          <w:bCs/>
          <w:caps/>
          <w:kern w:val="32"/>
          <w:sz w:val="48"/>
          <w:szCs w:val="48"/>
        </w:rPr>
        <w:t xml:space="preserve">PROTOCOL </w:t>
      </w:r>
      <w:r w:rsidR="005C5962" w:rsidRPr="00D92EA1">
        <w:rPr>
          <w:rFonts w:eastAsia="Times New Roman"/>
          <w:b/>
          <w:bCs/>
          <w:caps/>
          <w:kern w:val="32"/>
          <w:sz w:val="48"/>
          <w:szCs w:val="48"/>
        </w:rPr>
        <w:t>5</w:t>
      </w:r>
      <w:r w:rsidRPr="00D92EA1">
        <w:rPr>
          <w:rFonts w:eastAsia="Times New Roman"/>
          <w:b/>
          <w:bCs/>
          <w:caps/>
          <w:kern w:val="32"/>
          <w:sz w:val="48"/>
          <w:szCs w:val="48"/>
        </w:rPr>
        <w:t>: facilitating private worship within the custody area</w:t>
      </w:r>
    </w:p>
    <w:p w14:paraId="680C33F5" w14:textId="3732234F" w:rsidR="00D92EA1" w:rsidRDefault="00D92EA1" w:rsidP="00FA0B94">
      <w:pPr>
        <w:keepNext/>
        <w:tabs>
          <w:tab w:val="right" w:pos="2552"/>
        </w:tabs>
        <w:adjustRightInd/>
        <w:jc w:val="left"/>
        <w:outlineLvl w:val="0"/>
        <w:rPr>
          <w:rFonts w:eastAsia="Times New Roman"/>
          <w:b/>
          <w:bCs/>
          <w:caps/>
          <w:kern w:val="32"/>
          <w:sz w:val="22"/>
        </w:rPr>
      </w:pPr>
    </w:p>
    <w:p w14:paraId="1981575B" w14:textId="77777777" w:rsidR="00D92EA1" w:rsidRPr="00FA0B94" w:rsidRDefault="00D92EA1" w:rsidP="00FA0B94">
      <w:pPr>
        <w:keepNext/>
        <w:tabs>
          <w:tab w:val="right" w:pos="2552"/>
        </w:tabs>
        <w:adjustRightInd/>
        <w:jc w:val="left"/>
        <w:outlineLvl w:val="0"/>
        <w:rPr>
          <w:rFonts w:eastAsia="Times New Roman"/>
          <w:b/>
          <w:bCs/>
          <w:caps/>
          <w:kern w:val="32"/>
          <w:sz w:val="22"/>
        </w:rPr>
      </w:pPr>
    </w:p>
    <w:p w14:paraId="0D3D872E" w14:textId="77777777" w:rsidR="00D92EA1" w:rsidRDefault="00D92EA1" w:rsidP="00FA0B94">
      <w:pPr>
        <w:adjustRightInd/>
        <w:ind w:right="32"/>
        <w:rPr>
          <w:rFonts w:eastAsia="Times New Roman"/>
          <w:b/>
          <w:bCs/>
          <w:sz w:val="22"/>
          <w:szCs w:val="22"/>
        </w:rPr>
        <w:sectPr w:rsidR="00D92EA1" w:rsidSect="0021769F">
          <w:footerReference w:type="even" r:id="rId57"/>
          <w:footerReference w:type="default" r:id="rId58"/>
          <w:pgSz w:w="11906" w:h="16838"/>
          <w:pgMar w:top="1259" w:right="1797" w:bottom="1440" w:left="1259" w:header="709" w:footer="709" w:gutter="0"/>
          <w:paperSrc w:first="2" w:other="2"/>
          <w:cols w:space="708"/>
          <w:docGrid w:linePitch="360"/>
        </w:sectPr>
      </w:pPr>
    </w:p>
    <w:p w14:paraId="77B1A7C2" w14:textId="06FF5A72" w:rsidR="00FA0B94" w:rsidRPr="00FA0B94" w:rsidRDefault="00FA0B94" w:rsidP="00FA0B94">
      <w:pPr>
        <w:adjustRightInd/>
        <w:ind w:right="32"/>
        <w:rPr>
          <w:rFonts w:eastAsia="Times New Roman"/>
          <w:b/>
          <w:bCs/>
          <w:sz w:val="22"/>
          <w:szCs w:val="22"/>
        </w:rPr>
      </w:pPr>
    </w:p>
    <w:p w14:paraId="757DBC1A" w14:textId="77777777" w:rsidR="00FA0B94" w:rsidRPr="00FA0B94" w:rsidRDefault="00FA0B94" w:rsidP="00FA0B94">
      <w:pPr>
        <w:adjustRightInd/>
        <w:ind w:right="32"/>
        <w:rPr>
          <w:rFonts w:eastAsia="Times New Roman"/>
          <w:b/>
          <w:bCs/>
          <w:sz w:val="22"/>
          <w:szCs w:val="22"/>
        </w:rPr>
      </w:pPr>
    </w:p>
    <w:p w14:paraId="73A630BF" w14:textId="77777777" w:rsidR="00FA0B94" w:rsidRPr="00FA0B94" w:rsidRDefault="00FA0B94" w:rsidP="00FA0B94">
      <w:pPr>
        <w:adjustRightInd/>
        <w:spacing w:line="360" w:lineRule="auto"/>
        <w:ind w:left="360"/>
        <w:rPr>
          <w:rFonts w:eastAsia="Times New Roman"/>
          <w:b/>
          <w:iCs/>
          <w:sz w:val="22"/>
          <w:szCs w:val="22"/>
          <w:lang w:eastAsia="en-US"/>
        </w:rPr>
      </w:pPr>
    </w:p>
    <w:p w14:paraId="49A9009A" w14:textId="4B32BE3F" w:rsidR="00FA0B94" w:rsidRPr="00FA0B94" w:rsidRDefault="00FA0B94" w:rsidP="00FA0B94">
      <w:pPr>
        <w:adjustRightInd/>
        <w:spacing w:line="360" w:lineRule="auto"/>
        <w:rPr>
          <w:rFonts w:eastAsia="Times New Roman"/>
          <w:b/>
          <w:iCs/>
          <w:sz w:val="22"/>
          <w:szCs w:val="22"/>
          <w:lang w:eastAsia="en-US"/>
        </w:rPr>
      </w:pPr>
      <w:r w:rsidRPr="00FA0B94">
        <w:rPr>
          <w:rFonts w:eastAsia="Times New Roman"/>
          <w:b/>
          <w:iCs/>
          <w:sz w:val="22"/>
          <w:szCs w:val="22"/>
          <w:lang w:eastAsia="en-US"/>
        </w:rPr>
        <w:t>Contents</w:t>
      </w:r>
    </w:p>
    <w:p w14:paraId="7388FF77" w14:textId="77777777" w:rsidR="00FA0B94" w:rsidRPr="00FA0B94" w:rsidRDefault="00FA0B94" w:rsidP="00FA0B94">
      <w:pPr>
        <w:adjustRightInd/>
        <w:spacing w:line="360" w:lineRule="auto"/>
        <w:rPr>
          <w:rFonts w:eastAsia="Times New Roman"/>
          <w:b/>
          <w:iCs/>
          <w:sz w:val="22"/>
          <w:szCs w:val="22"/>
          <w:lang w:eastAsia="en-US"/>
        </w:rPr>
      </w:pPr>
    </w:p>
    <w:p w14:paraId="69BD6B2B" w14:textId="33CA656E" w:rsidR="00FA0B94" w:rsidRPr="00FA0B94" w:rsidRDefault="00FA0B94" w:rsidP="005C5962">
      <w:pPr>
        <w:numPr>
          <w:ilvl w:val="0"/>
          <w:numId w:val="26"/>
        </w:numPr>
        <w:tabs>
          <w:tab w:val="left" w:pos="284"/>
          <w:tab w:val="left" w:pos="2528"/>
        </w:tabs>
        <w:overflowPunct w:val="0"/>
        <w:autoSpaceDE w:val="0"/>
        <w:autoSpaceDN w:val="0"/>
        <w:adjustRightInd/>
        <w:jc w:val="left"/>
        <w:textAlignment w:val="baseline"/>
        <w:rPr>
          <w:rFonts w:eastAsia="Times New Roman"/>
          <w:sz w:val="22"/>
          <w:szCs w:val="22"/>
        </w:rPr>
      </w:pPr>
      <w:r w:rsidRPr="00FA0B94">
        <w:rPr>
          <w:rFonts w:eastAsia="Times New Roman"/>
          <w:sz w:val="22"/>
          <w:szCs w:val="22"/>
        </w:rPr>
        <w:t xml:space="preserve">Definitions </w:t>
      </w:r>
    </w:p>
    <w:p w14:paraId="22C5430A" w14:textId="77777777" w:rsidR="00FA0B94" w:rsidRPr="00FA0B94" w:rsidRDefault="00FA0B94" w:rsidP="00FA0B94">
      <w:pPr>
        <w:tabs>
          <w:tab w:val="left" w:pos="284"/>
          <w:tab w:val="left" w:pos="2528"/>
        </w:tabs>
        <w:adjustRightInd/>
        <w:spacing w:after="120"/>
        <w:jc w:val="left"/>
        <w:rPr>
          <w:rFonts w:eastAsia="Times New Roman"/>
          <w:sz w:val="22"/>
          <w:szCs w:val="22"/>
        </w:rPr>
      </w:pPr>
    </w:p>
    <w:p w14:paraId="04A99820" w14:textId="77777777" w:rsidR="00FA0B94" w:rsidRPr="00FA0B94" w:rsidRDefault="00FA0B94" w:rsidP="005C5962">
      <w:pPr>
        <w:numPr>
          <w:ilvl w:val="0"/>
          <w:numId w:val="26"/>
        </w:numPr>
        <w:tabs>
          <w:tab w:val="left" w:pos="284"/>
          <w:tab w:val="left" w:pos="2528"/>
          <w:tab w:val="left" w:pos="8222"/>
        </w:tabs>
        <w:overflowPunct w:val="0"/>
        <w:autoSpaceDE w:val="0"/>
        <w:autoSpaceDN w:val="0"/>
        <w:adjustRightInd/>
        <w:jc w:val="left"/>
        <w:textAlignment w:val="baseline"/>
        <w:rPr>
          <w:rFonts w:eastAsia="Times New Roman"/>
          <w:sz w:val="22"/>
          <w:szCs w:val="22"/>
        </w:rPr>
      </w:pPr>
      <w:r w:rsidRPr="00FA0B94">
        <w:rPr>
          <w:rFonts w:eastAsia="Times New Roman"/>
          <w:sz w:val="22"/>
          <w:szCs w:val="22"/>
        </w:rPr>
        <w:t xml:space="preserve">Purpose       </w:t>
      </w:r>
    </w:p>
    <w:p w14:paraId="793DADA8" w14:textId="77777777" w:rsidR="00FA0B94" w:rsidRPr="00FA0B94" w:rsidRDefault="00FA0B94" w:rsidP="00FA0B94">
      <w:pPr>
        <w:tabs>
          <w:tab w:val="left" w:pos="284"/>
          <w:tab w:val="left" w:pos="2528"/>
        </w:tabs>
        <w:adjustRightInd/>
        <w:spacing w:after="120"/>
        <w:jc w:val="left"/>
        <w:rPr>
          <w:rFonts w:eastAsia="Times New Roman"/>
          <w:sz w:val="22"/>
          <w:szCs w:val="22"/>
        </w:rPr>
      </w:pPr>
    </w:p>
    <w:p w14:paraId="4E3C0269" w14:textId="382396DE" w:rsidR="00FA0B94" w:rsidRPr="00FA0B94" w:rsidRDefault="005C5962" w:rsidP="005C5962">
      <w:pPr>
        <w:numPr>
          <w:ilvl w:val="0"/>
          <w:numId w:val="26"/>
        </w:numPr>
        <w:tabs>
          <w:tab w:val="left" w:pos="284"/>
          <w:tab w:val="left" w:pos="2528"/>
        </w:tabs>
        <w:overflowPunct w:val="0"/>
        <w:autoSpaceDE w:val="0"/>
        <w:autoSpaceDN w:val="0"/>
        <w:adjustRightInd/>
        <w:jc w:val="left"/>
        <w:textAlignment w:val="baseline"/>
        <w:rPr>
          <w:rFonts w:eastAsia="Times New Roman"/>
          <w:sz w:val="22"/>
          <w:szCs w:val="22"/>
        </w:rPr>
      </w:pPr>
      <w:r w:rsidRPr="00290D72">
        <w:rPr>
          <w:rFonts w:eastAsia="Times New Roman"/>
          <w:sz w:val="22"/>
          <w:szCs w:val="22"/>
        </w:rPr>
        <w:t>Religious Artefacts</w:t>
      </w:r>
      <w:r w:rsidR="00FA0B94" w:rsidRPr="00FA0B94">
        <w:rPr>
          <w:rFonts w:eastAsia="Times New Roman"/>
          <w:sz w:val="22"/>
          <w:szCs w:val="22"/>
        </w:rPr>
        <w:t xml:space="preserve"> </w:t>
      </w:r>
    </w:p>
    <w:p w14:paraId="6F356410" w14:textId="77777777" w:rsidR="00FA0B94" w:rsidRPr="00FA0B94" w:rsidRDefault="00FA0B94" w:rsidP="00FA0B94">
      <w:pPr>
        <w:tabs>
          <w:tab w:val="left" w:pos="284"/>
          <w:tab w:val="left" w:pos="2528"/>
        </w:tabs>
        <w:adjustRightInd/>
        <w:spacing w:after="120"/>
        <w:jc w:val="left"/>
        <w:rPr>
          <w:rFonts w:eastAsia="Times New Roman"/>
          <w:sz w:val="22"/>
          <w:szCs w:val="22"/>
        </w:rPr>
      </w:pPr>
    </w:p>
    <w:p w14:paraId="6E4CA58F" w14:textId="77777777" w:rsidR="00FA0B94" w:rsidRPr="00FA0B94" w:rsidRDefault="00FA0B94" w:rsidP="005C5962">
      <w:pPr>
        <w:numPr>
          <w:ilvl w:val="0"/>
          <w:numId w:val="26"/>
        </w:numPr>
        <w:overflowPunct w:val="0"/>
        <w:autoSpaceDE w:val="0"/>
        <w:autoSpaceDN w:val="0"/>
        <w:adjustRightInd/>
        <w:jc w:val="left"/>
        <w:textAlignment w:val="baseline"/>
        <w:rPr>
          <w:rFonts w:eastAsia="Times New Roman"/>
          <w:sz w:val="22"/>
          <w:szCs w:val="22"/>
        </w:rPr>
      </w:pPr>
      <w:r w:rsidRPr="00FA0B94">
        <w:rPr>
          <w:rFonts w:eastAsia="Times New Roman"/>
          <w:sz w:val="22"/>
          <w:szCs w:val="22"/>
        </w:rPr>
        <w:t>Standard Operating Procedure</w:t>
      </w:r>
    </w:p>
    <w:p w14:paraId="0D784096" w14:textId="77777777" w:rsidR="00FA0B94" w:rsidRPr="00FA0B94" w:rsidRDefault="00FA0B94" w:rsidP="00FA0B94">
      <w:pPr>
        <w:overflowPunct w:val="0"/>
        <w:autoSpaceDE w:val="0"/>
        <w:autoSpaceDN w:val="0"/>
        <w:spacing w:after="120"/>
        <w:textAlignment w:val="baseline"/>
        <w:rPr>
          <w:rFonts w:eastAsia="Times New Roman"/>
          <w:sz w:val="22"/>
          <w:szCs w:val="22"/>
        </w:rPr>
      </w:pPr>
    </w:p>
    <w:p w14:paraId="595261AE" w14:textId="120807FF" w:rsidR="00FA0B94" w:rsidRPr="00FA0B94" w:rsidRDefault="00FA0B94" w:rsidP="005C5962">
      <w:pPr>
        <w:numPr>
          <w:ilvl w:val="0"/>
          <w:numId w:val="26"/>
        </w:numPr>
        <w:overflowPunct w:val="0"/>
        <w:autoSpaceDE w:val="0"/>
        <w:autoSpaceDN w:val="0"/>
        <w:adjustRightInd/>
        <w:jc w:val="left"/>
        <w:textAlignment w:val="baseline"/>
        <w:rPr>
          <w:rFonts w:eastAsia="Times New Roman"/>
          <w:sz w:val="22"/>
          <w:szCs w:val="22"/>
        </w:rPr>
      </w:pPr>
      <w:r w:rsidRPr="00FA0B94">
        <w:rPr>
          <w:rFonts w:eastAsia="Times New Roman"/>
          <w:sz w:val="22"/>
          <w:szCs w:val="22"/>
        </w:rPr>
        <w:t>Facilitating Private Worship</w:t>
      </w:r>
    </w:p>
    <w:p w14:paraId="487A29FA" w14:textId="77777777" w:rsidR="00FA0B94" w:rsidRPr="00FA0B94" w:rsidRDefault="00FA0B94" w:rsidP="00FA0B94">
      <w:pPr>
        <w:tabs>
          <w:tab w:val="left" w:pos="567"/>
          <w:tab w:val="left" w:pos="2528"/>
        </w:tabs>
        <w:adjustRightInd/>
        <w:spacing w:after="120"/>
        <w:jc w:val="left"/>
        <w:rPr>
          <w:rFonts w:eastAsia="Times New Roman"/>
          <w:sz w:val="22"/>
          <w:szCs w:val="22"/>
        </w:rPr>
      </w:pPr>
    </w:p>
    <w:p w14:paraId="46C62C48" w14:textId="750FD05C" w:rsidR="00FA0B94" w:rsidRPr="00FA0B94" w:rsidRDefault="005C5962" w:rsidP="005C5962">
      <w:pPr>
        <w:numPr>
          <w:ilvl w:val="0"/>
          <w:numId w:val="26"/>
        </w:numPr>
        <w:overflowPunct w:val="0"/>
        <w:autoSpaceDE w:val="0"/>
        <w:autoSpaceDN w:val="0"/>
        <w:adjustRightInd/>
        <w:jc w:val="left"/>
        <w:textAlignment w:val="baseline"/>
        <w:rPr>
          <w:rFonts w:eastAsia="Times New Roman"/>
          <w:sz w:val="22"/>
          <w:szCs w:val="22"/>
        </w:rPr>
      </w:pPr>
      <w:r w:rsidRPr="00290D72">
        <w:rPr>
          <w:rFonts w:eastAsia="Times New Roman"/>
          <w:sz w:val="22"/>
          <w:szCs w:val="22"/>
        </w:rPr>
        <w:t>Storage</w:t>
      </w:r>
    </w:p>
    <w:p w14:paraId="3B9DB32D" w14:textId="77777777" w:rsidR="00FA0B94" w:rsidRPr="00FA0B94" w:rsidRDefault="00FA0B94" w:rsidP="00FA0B94">
      <w:pPr>
        <w:tabs>
          <w:tab w:val="left" w:pos="8364"/>
        </w:tabs>
        <w:adjustRightInd/>
        <w:rPr>
          <w:rFonts w:eastAsia="Times New Roman"/>
          <w:sz w:val="22"/>
          <w:szCs w:val="22"/>
        </w:rPr>
      </w:pPr>
    </w:p>
    <w:p w14:paraId="2BEFAA34" w14:textId="77777777" w:rsidR="00FA0B94" w:rsidRPr="00FA0B94" w:rsidRDefault="00FA0B94" w:rsidP="00FA0B94">
      <w:pPr>
        <w:tabs>
          <w:tab w:val="left" w:pos="8364"/>
        </w:tabs>
        <w:adjustRightInd/>
        <w:rPr>
          <w:rFonts w:eastAsia="Times New Roman"/>
          <w:sz w:val="22"/>
          <w:szCs w:val="22"/>
        </w:rPr>
      </w:pPr>
      <w:r w:rsidRPr="00FA0B94">
        <w:rPr>
          <w:rFonts w:eastAsia="Times New Roman"/>
          <w:sz w:val="22"/>
          <w:szCs w:val="22"/>
        </w:rPr>
        <w:t xml:space="preserve">Annexes </w:t>
      </w:r>
    </w:p>
    <w:p w14:paraId="2461531A" w14:textId="77777777" w:rsidR="00FA0B94" w:rsidRPr="00FA0B94" w:rsidRDefault="00FA0B94" w:rsidP="00FA0B94">
      <w:pPr>
        <w:tabs>
          <w:tab w:val="left" w:pos="8364"/>
        </w:tabs>
        <w:adjustRightInd/>
        <w:rPr>
          <w:rFonts w:eastAsia="Times New Roman"/>
          <w:sz w:val="22"/>
          <w:szCs w:val="22"/>
        </w:rPr>
      </w:pPr>
    </w:p>
    <w:p w14:paraId="44BDC77D" w14:textId="4E89E7FC" w:rsidR="00FA0B94" w:rsidRPr="00FA0B94" w:rsidRDefault="00FA0B94" w:rsidP="00FA0B94">
      <w:pPr>
        <w:numPr>
          <w:ilvl w:val="0"/>
          <w:numId w:val="23"/>
        </w:numPr>
        <w:autoSpaceDE w:val="0"/>
        <w:autoSpaceDN w:val="0"/>
        <w:adjustRightInd/>
        <w:jc w:val="left"/>
        <w:rPr>
          <w:rFonts w:eastAsia="Times New Roman"/>
          <w:sz w:val="22"/>
          <w:szCs w:val="22"/>
        </w:rPr>
      </w:pPr>
      <w:r w:rsidRPr="00FA0B94">
        <w:rPr>
          <w:rFonts w:eastAsia="Times New Roman"/>
          <w:sz w:val="22"/>
          <w:szCs w:val="22"/>
        </w:rPr>
        <w:t>Annex A - Religious Artefacts available for Private Worship in the Custody Area</w:t>
      </w:r>
      <w:r w:rsidRPr="00FA0B94">
        <w:rPr>
          <w:rFonts w:eastAsia="Times New Roman"/>
          <w:sz w:val="22"/>
          <w:szCs w:val="22"/>
        </w:rPr>
        <w:tab/>
      </w:r>
    </w:p>
    <w:p w14:paraId="3F9AE558" w14:textId="77777777" w:rsidR="00FA0B94" w:rsidRPr="00FA0B94" w:rsidRDefault="00FA0B94" w:rsidP="00FA0B94">
      <w:pPr>
        <w:numPr>
          <w:ilvl w:val="0"/>
          <w:numId w:val="23"/>
        </w:numPr>
        <w:tabs>
          <w:tab w:val="left" w:pos="8364"/>
        </w:tabs>
        <w:overflowPunct w:val="0"/>
        <w:autoSpaceDE w:val="0"/>
        <w:autoSpaceDN w:val="0"/>
        <w:adjustRightInd/>
        <w:jc w:val="left"/>
        <w:textAlignment w:val="baseline"/>
        <w:rPr>
          <w:rFonts w:eastAsia="Times New Roman"/>
          <w:sz w:val="22"/>
          <w:szCs w:val="22"/>
        </w:rPr>
      </w:pPr>
      <w:r w:rsidRPr="00FA0B94">
        <w:rPr>
          <w:rFonts w:eastAsia="Times New Roman"/>
          <w:sz w:val="22"/>
          <w:szCs w:val="22"/>
        </w:rPr>
        <w:t>Annex B – Example Religious Artefact Log</w:t>
      </w:r>
    </w:p>
    <w:p w14:paraId="45A9A981" w14:textId="77777777" w:rsidR="00FA0B94" w:rsidRPr="00FA0B94" w:rsidRDefault="00FA0B94" w:rsidP="00FA0B94">
      <w:pPr>
        <w:adjustRightInd/>
        <w:ind w:right="32"/>
        <w:rPr>
          <w:rFonts w:eastAsia="Times New Roman"/>
          <w:b/>
          <w:bCs/>
          <w:sz w:val="22"/>
          <w:szCs w:val="22"/>
        </w:rPr>
      </w:pPr>
    </w:p>
    <w:p w14:paraId="18D8962D" w14:textId="77777777" w:rsidR="00FA0B94" w:rsidRPr="00FA0B94" w:rsidRDefault="00FA0B94" w:rsidP="00FA0B94">
      <w:pPr>
        <w:adjustRightInd/>
        <w:ind w:right="32"/>
        <w:rPr>
          <w:rFonts w:eastAsia="Times New Roman"/>
          <w:b/>
          <w:bCs/>
          <w:sz w:val="22"/>
          <w:szCs w:val="22"/>
        </w:rPr>
      </w:pPr>
      <w:r w:rsidRPr="00FA0B94">
        <w:rPr>
          <w:rFonts w:eastAsia="Times New Roman"/>
          <w:b/>
          <w:bCs/>
          <w:sz w:val="22"/>
          <w:szCs w:val="22"/>
        </w:rPr>
        <w:br w:type="page"/>
      </w:r>
    </w:p>
    <w:p w14:paraId="48060DCB" w14:textId="77777777" w:rsidR="00FA0B94" w:rsidRPr="00FA0B94" w:rsidRDefault="00FA0B94" w:rsidP="00FA0B94">
      <w:pPr>
        <w:adjustRightInd/>
        <w:ind w:right="32"/>
        <w:rPr>
          <w:rFonts w:eastAsia="Times New Roman"/>
          <w:b/>
          <w:bCs/>
          <w:sz w:val="22"/>
          <w:szCs w:val="22"/>
        </w:rPr>
      </w:pPr>
      <w:r w:rsidRPr="00FA0B94">
        <w:rPr>
          <w:rFonts w:eastAsia="Times New Roman"/>
          <w:b/>
          <w:bCs/>
          <w:sz w:val="22"/>
          <w:szCs w:val="22"/>
        </w:rPr>
        <w:t>1. Definitions</w:t>
      </w:r>
    </w:p>
    <w:p w14:paraId="2B4C0F98" w14:textId="77777777" w:rsidR="00FA0B94" w:rsidRPr="00FA0B94" w:rsidRDefault="00FA0B94" w:rsidP="00FA0B94">
      <w:pPr>
        <w:adjustRightInd/>
        <w:ind w:right="32"/>
        <w:rPr>
          <w:rFonts w:eastAsia="Times New Roman"/>
          <w:bCs/>
          <w:sz w:val="22"/>
          <w:szCs w:val="22"/>
        </w:rPr>
      </w:pPr>
    </w:p>
    <w:p w14:paraId="1FFF14CF" w14:textId="77777777" w:rsidR="00FA0B94" w:rsidRPr="00FA0B94" w:rsidRDefault="00FA0B94" w:rsidP="00FA0B94">
      <w:pPr>
        <w:adjustRightInd/>
        <w:ind w:right="32"/>
        <w:rPr>
          <w:rFonts w:eastAsia="Times New Roman"/>
          <w:bCs/>
          <w:sz w:val="22"/>
          <w:szCs w:val="22"/>
        </w:rPr>
      </w:pPr>
      <w:r w:rsidRPr="00FA0B94">
        <w:rPr>
          <w:rFonts w:eastAsia="Times New Roman"/>
          <w:b/>
          <w:bCs/>
          <w:sz w:val="22"/>
          <w:szCs w:val="22"/>
        </w:rPr>
        <w:t xml:space="preserve">“Private Worship” </w:t>
      </w:r>
      <w:r w:rsidRPr="00FA0B94">
        <w:rPr>
          <w:rFonts w:eastAsia="Times New Roman"/>
          <w:bCs/>
          <w:sz w:val="22"/>
          <w:szCs w:val="22"/>
        </w:rPr>
        <w:t xml:space="preserve">means the act of devotion, prayer or other religious exercise or practice performed by the Prisoner  </w:t>
      </w:r>
    </w:p>
    <w:p w14:paraId="17CE13D5" w14:textId="1B9596C7" w:rsidR="00FA0B94" w:rsidRPr="00FA0B94" w:rsidRDefault="00FA0B94" w:rsidP="00FA0B94">
      <w:pPr>
        <w:adjustRightInd/>
        <w:ind w:right="32"/>
        <w:rPr>
          <w:rFonts w:eastAsia="Times New Roman"/>
          <w:b/>
          <w:bCs/>
          <w:sz w:val="22"/>
          <w:szCs w:val="22"/>
        </w:rPr>
      </w:pPr>
      <w:r w:rsidRPr="00FA0B94">
        <w:rPr>
          <w:rFonts w:eastAsia="Times New Roman"/>
          <w:b/>
          <w:bCs/>
          <w:sz w:val="22"/>
          <w:szCs w:val="22"/>
        </w:rPr>
        <w:t>“Private Worship Facilities”</w:t>
      </w:r>
      <w:r w:rsidRPr="00FA0B94">
        <w:rPr>
          <w:rFonts w:eastAsia="Times New Roman"/>
          <w:bCs/>
          <w:sz w:val="22"/>
          <w:szCs w:val="22"/>
        </w:rPr>
        <w:t xml:space="preserve"> means a cell in the Custody Area, used by the Prisoner to perform Private Worship.</w:t>
      </w:r>
      <w:r w:rsidRPr="00FA0B94" w:rsidDel="00280A2D">
        <w:rPr>
          <w:rFonts w:eastAsia="Times New Roman"/>
          <w:b/>
          <w:bCs/>
          <w:sz w:val="22"/>
          <w:szCs w:val="22"/>
        </w:rPr>
        <w:t xml:space="preserve"> </w:t>
      </w:r>
      <w:r w:rsidRPr="00FA0B94">
        <w:rPr>
          <w:rFonts w:eastAsia="Times New Roman"/>
          <w:bCs/>
          <w:sz w:val="22"/>
          <w:szCs w:val="22"/>
        </w:rPr>
        <w:t xml:space="preserve"> </w:t>
      </w:r>
    </w:p>
    <w:p w14:paraId="57DB828F" w14:textId="77777777" w:rsidR="00FA0B94" w:rsidRPr="00FA0B94" w:rsidRDefault="00FA0B94" w:rsidP="00FA0B94">
      <w:pPr>
        <w:adjustRightInd/>
        <w:ind w:right="32"/>
        <w:rPr>
          <w:rFonts w:eastAsia="Times New Roman"/>
          <w:bCs/>
          <w:sz w:val="22"/>
          <w:szCs w:val="22"/>
        </w:rPr>
      </w:pPr>
      <w:r w:rsidRPr="00FA0B94">
        <w:rPr>
          <w:rFonts w:eastAsia="Times New Roman"/>
          <w:b/>
          <w:bCs/>
          <w:sz w:val="22"/>
          <w:szCs w:val="22"/>
        </w:rPr>
        <w:t>“Religious Artefact”</w:t>
      </w:r>
      <w:r w:rsidRPr="00FA0B94">
        <w:rPr>
          <w:rFonts w:eastAsia="Times New Roman"/>
          <w:bCs/>
          <w:sz w:val="22"/>
          <w:szCs w:val="22"/>
        </w:rPr>
        <w:t xml:space="preserve"> means a religious article or item used in Private Worship, as specified in Annex A.    </w:t>
      </w:r>
    </w:p>
    <w:p w14:paraId="1B2C79EC" w14:textId="54C60DCF" w:rsidR="00FA0B94" w:rsidRPr="00FA0B94" w:rsidRDefault="00FA0B94" w:rsidP="00FA0B94">
      <w:pPr>
        <w:adjustRightInd/>
        <w:ind w:right="32"/>
        <w:rPr>
          <w:rFonts w:eastAsia="Times New Roman"/>
          <w:bCs/>
          <w:sz w:val="22"/>
          <w:szCs w:val="22"/>
        </w:rPr>
      </w:pPr>
      <w:r w:rsidRPr="00FA0B94">
        <w:rPr>
          <w:rFonts w:eastAsia="Times New Roman"/>
          <w:b/>
          <w:bCs/>
          <w:sz w:val="22"/>
          <w:szCs w:val="22"/>
        </w:rPr>
        <w:t xml:space="preserve">“Religious Artefact Log” </w:t>
      </w:r>
      <w:r w:rsidRPr="00FA0B94">
        <w:rPr>
          <w:rFonts w:eastAsia="Times New Roman"/>
          <w:bCs/>
          <w:sz w:val="22"/>
          <w:szCs w:val="22"/>
        </w:rPr>
        <w:t xml:space="preserve">means forms A and B set out in Annex B. These forms shall be completed on each occasion Private Worship is requested by the Prisoner in the Custody Area.  </w:t>
      </w:r>
    </w:p>
    <w:p w14:paraId="144E21A3" w14:textId="77777777" w:rsidR="00FA0B94" w:rsidRPr="00FA0B94" w:rsidRDefault="00FA0B94" w:rsidP="00FA0B94">
      <w:pPr>
        <w:adjustRightInd/>
        <w:ind w:right="32"/>
        <w:rPr>
          <w:rFonts w:eastAsia="Times New Roman"/>
          <w:b/>
          <w:bCs/>
          <w:sz w:val="22"/>
          <w:szCs w:val="22"/>
        </w:rPr>
      </w:pPr>
    </w:p>
    <w:p w14:paraId="146D27F5" w14:textId="77777777" w:rsidR="00FA0B94" w:rsidRPr="00FA0B94" w:rsidRDefault="00FA0B94" w:rsidP="00FA0B94">
      <w:pPr>
        <w:adjustRightInd/>
        <w:ind w:right="32"/>
        <w:rPr>
          <w:rFonts w:eastAsia="Times New Roman"/>
          <w:b/>
          <w:bCs/>
          <w:sz w:val="22"/>
          <w:szCs w:val="22"/>
        </w:rPr>
      </w:pPr>
    </w:p>
    <w:p w14:paraId="3AA2AF41" w14:textId="77777777" w:rsidR="00FA0B94" w:rsidRPr="00FA0B94" w:rsidRDefault="00FA0B94" w:rsidP="00FA0B94">
      <w:pPr>
        <w:adjustRightInd/>
        <w:ind w:right="32"/>
        <w:rPr>
          <w:rFonts w:eastAsia="Times New Roman"/>
          <w:b/>
          <w:bCs/>
          <w:sz w:val="22"/>
          <w:szCs w:val="22"/>
        </w:rPr>
      </w:pPr>
      <w:r w:rsidRPr="00FA0B94">
        <w:rPr>
          <w:rFonts w:eastAsia="Times New Roman"/>
          <w:b/>
          <w:bCs/>
          <w:sz w:val="22"/>
          <w:szCs w:val="22"/>
        </w:rPr>
        <w:t>2. Purpose</w:t>
      </w:r>
    </w:p>
    <w:p w14:paraId="0E2A34DF" w14:textId="77777777" w:rsidR="00FA0B94" w:rsidRPr="00FA0B94" w:rsidRDefault="00FA0B94" w:rsidP="00FA0B94">
      <w:pPr>
        <w:adjustRightInd/>
        <w:ind w:right="32"/>
        <w:rPr>
          <w:rFonts w:eastAsia="Times New Roman"/>
          <w:b/>
          <w:bCs/>
          <w:sz w:val="22"/>
          <w:szCs w:val="22"/>
        </w:rPr>
      </w:pPr>
    </w:p>
    <w:p w14:paraId="043B03D7" w14:textId="77EC60E5" w:rsidR="00FA0B94" w:rsidRPr="00FA0B94" w:rsidRDefault="00FA0B94" w:rsidP="00FA0B94">
      <w:pPr>
        <w:tabs>
          <w:tab w:val="left" w:pos="1260"/>
        </w:tabs>
        <w:adjustRightInd/>
        <w:ind w:left="1260" w:hanging="720"/>
        <w:rPr>
          <w:rFonts w:eastAsia="Times New Roman"/>
          <w:sz w:val="22"/>
          <w:szCs w:val="22"/>
        </w:rPr>
      </w:pPr>
      <w:r w:rsidRPr="00FA0B94">
        <w:rPr>
          <w:rFonts w:eastAsia="Times New Roman"/>
          <w:sz w:val="22"/>
          <w:szCs w:val="22"/>
        </w:rPr>
        <w:t xml:space="preserve">2.1 </w:t>
      </w:r>
      <w:r w:rsidRPr="00FA0B94">
        <w:rPr>
          <w:rFonts w:eastAsia="Times New Roman"/>
          <w:sz w:val="22"/>
          <w:szCs w:val="22"/>
        </w:rPr>
        <w:tab/>
        <w:t xml:space="preserve">This Protocol sets out the agreement between the Authority and the </w:t>
      </w:r>
      <w:r w:rsidR="00F91396">
        <w:rPr>
          <w:rFonts w:eastAsia="Times New Roman"/>
          <w:sz w:val="22"/>
          <w:szCs w:val="22"/>
        </w:rPr>
        <w:t>Supplier</w:t>
      </w:r>
      <w:r w:rsidRPr="00FA0B94">
        <w:rPr>
          <w:rFonts w:eastAsia="Times New Roman"/>
          <w:sz w:val="22"/>
          <w:szCs w:val="22"/>
        </w:rPr>
        <w:t xml:space="preserve"> in relation to the provision of Private Worship and associated Religious Artefacts within the Custody Area.   </w:t>
      </w:r>
    </w:p>
    <w:p w14:paraId="670F04C1" w14:textId="77777777" w:rsidR="00FA0B94" w:rsidRPr="00FA0B94" w:rsidRDefault="00FA0B94" w:rsidP="00FA0B94">
      <w:pPr>
        <w:tabs>
          <w:tab w:val="left" w:pos="1260"/>
        </w:tabs>
        <w:adjustRightInd/>
        <w:ind w:left="1260" w:hanging="720"/>
        <w:rPr>
          <w:rFonts w:eastAsia="Times New Roman"/>
          <w:sz w:val="22"/>
          <w:szCs w:val="22"/>
        </w:rPr>
      </w:pPr>
    </w:p>
    <w:p w14:paraId="46363C0D" w14:textId="424E319E" w:rsidR="00FA0B94" w:rsidRPr="00FA0B94" w:rsidRDefault="00FA0B94" w:rsidP="00FA0B94">
      <w:pPr>
        <w:tabs>
          <w:tab w:val="left" w:pos="1260"/>
        </w:tabs>
        <w:adjustRightInd/>
        <w:ind w:left="1260" w:hanging="720"/>
        <w:rPr>
          <w:rFonts w:eastAsia="Times New Roman"/>
          <w:sz w:val="22"/>
          <w:szCs w:val="22"/>
        </w:rPr>
      </w:pPr>
      <w:r w:rsidRPr="00FA0B94">
        <w:rPr>
          <w:rFonts w:eastAsia="Times New Roman"/>
          <w:sz w:val="22"/>
          <w:szCs w:val="22"/>
        </w:rPr>
        <w:t xml:space="preserve">2.2 </w:t>
      </w:r>
      <w:r w:rsidRPr="00FA0B94">
        <w:rPr>
          <w:rFonts w:eastAsia="Times New Roman"/>
          <w:sz w:val="22"/>
          <w:szCs w:val="22"/>
        </w:rPr>
        <w:tab/>
        <w:t xml:space="preserve">The </w:t>
      </w:r>
      <w:r w:rsidR="00F91396">
        <w:rPr>
          <w:rFonts w:eastAsia="Times New Roman"/>
          <w:sz w:val="22"/>
          <w:szCs w:val="22"/>
        </w:rPr>
        <w:t>Supplier</w:t>
      </w:r>
      <w:r w:rsidRPr="00FA0B94">
        <w:rPr>
          <w:rFonts w:eastAsia="Times New Roman"/>
          <w:sz w:val="22"/>
          <w:szCs w:val="22"/>
        </w:rPr>
        <w:t xml:space="preserve"> shall be responsible for sourcing and distributing all Religious Artefacts to all Court Locations within their Contract Area. Details of all compulsory purchase Religious Artefacts are specified in Annex A.  </w:t>
      </w:r>
    </w:p>
    <w:p w14:paraId="29AA93B1" w14:textId="77777777" w:rsidR="00FA0B94" w:rsidRPr="00FA0B94" w:rsidRDefault="00FA0B94" w:rsidP="00FA0B94">
      <w:pPr>
        <w:tabs>
          <w:tab w:val="left" w:pos="1260"/>
        </w:tabs>
        <w:adjustRightInd/>
        <w:ind w:left="1260" w:hanging="720"/>
        <w:rPr>
          <w:rFonts w:eastAsia="Times New Roman"/>
          <w:sz w:val="22"/>
          <w:szCs w:val="22"/>
        </w:rPr>
      </w:pPr>
    </w:p>
    <w:p w14:paraId="0FF0C665" w14:textId="77777777" w:rsidR="00FA0B94" w:rsidRPr="00FA0B94" w:rsidRDefault="00FA0B94" w:rsidP="00FA0B94">
      <w:pPr>
        <w:tabs>
          <w:tab w:val="left" w:pos="1260"/>
        </w:tabs>
        <w:adjustRightInd/>
        <w:ind w:left="1260" w:hanging="720"/>
        <w:rPr>
          <w:rFonts w:eastAsia="Times New Roman"/>
          <w:sz w:val="22"/>
          <w:szCs w:val="22"/>
        </w:rPr>
      </w:pPr>
    </w:p>
    <w:p w14:paraId="22F7C30C" w14:textId="77777777" w:rsidR="00FA0B94" w:rsidRPr="00FA0B94" w:rsidRDefault="00FA0B94" w:rsidP="00FA0B94">
      <w:pPr>
        <w:adjustRightInd/>
        <w:rPr>
          <w:rFonts w:eastAsia="Times New Roman"/>
          <w:b/>
          <w:sz w:val="22"/>
          <w:szCs w:val="22"/>
        </w:rPr>
      </w:pPr>
      <w:r w:rsidRPr="00FA0B94">
        <w:rPr>
          <w:rFonts w:eastAsia="Times New Roman"/>
          <w:b/>
          <w:sz w:val="22"/>
          <w:szCs w:val="22"/>
        </w:rPr>
        <w:t xml:space="preserve">3. Religious Artefacts </w:t>
      </w:r>
    </w:p>
    <w:p w14:paraId="1602593C" w14:textId="77777777" w:rsidR="00FA0B94" w:rsidRPr="00FA0B94" w:rsidRDefault="00FA0B94" w:rsidP="00FA0B94">
      <w:pPr>
        <w:adjustRightInd/>
        <w:rPr>
          <w:rFonts w:eastAsia="Times New Roman"/>
          <w:b/>
          <w:sz w:val="22"/>
          <w:szCs w:val="22"/>
        </w:rPr>
      </w:pPr>
    </w:p>
    <w:p w14:paraId="73261D46" w14:textId="2E806036" w:rsidR="00FA0B94" w:rsidRPr="00FA0B94" w:rsidRDefault="008C3754" w:rsidP="00FA0B94">
      <w:pPr>
        <w:numPr>
          <w:ilvl w:val="1"/>
          <w:numId w:val="25"/>
        </w:numPr>
        <w:tabs>
          <w:tab w:val="num" w:pos="1260"/>
        </w:tabs>
        <w:adjustRightInd/>
        <w:ind w:left="1260" w:hanging="720"/>
        <w:rPr>
          <w:rFonts w:eastAsia="Times New Roman"/>
          <w:sz w:val="22"/>
          <w:szCs w:val="22"/>
        </w:rPr>
      </w:pPr>
      <w:r>
        <w:rPr>
          <w:rFonts w:eastAsia="Times New Roman"/>
          <w:sz w:val="22"/>
          <w:szCs w:val="22"/>
        </w:rPr>
        <w:t xml:space="preserve">      </w:t>
      </w:r>
      <w:r w:rsidR="00FA0B94" w:rsidRPr="00FA0B94">
        <w:rPr>
          <w:rFonts w:eastAsia="Times New Roman"/>
          <w:sz w:val="22"/>
          <w:szCs w:val="22"/>
        </w:rPr>
        <w:t xml:space="preserve">Religious Artefacts have been compiled and approved by the Authority’s chaplaincy department and, subject to paragraph 5 below, must be made available to Prisoners within all Court Custody Areas. </w:t>
      </w:r>
    </w:p>
    <w:p w14:paraId="183DF567" w14:textId="77777777" w:rsidR="00FA0B94" w:rsidRPr="00FA0B94" w:rsidRDefault="00FA0B94" w:rsidP="00FA0B94">
      <w:pPr>
        <w:adjustRightInd/>
        <w:rPr>
          <w:rFonts w:eastAsia="Times New Roman"/>
          <w:sz w:val="22"/>
          <w:szCs w:val="22"/>
        </w:rPr>
      </w:pPr>
    </w:p>
    <w:p w14:paraId="1BFC2459" w14:textId="4CD260FA" w:rsidR="00FA0B94" w:rsidRPr="00FA0B94" w:rsidRDefault="00FA0B94" w:rsidP="00FA0B94">
      <w:pPr>
        <w:tabs>
          <w:tab w:val="num" w:pos="1260"/>
        </w:tabs>
        <w:adjustRightInd/>
        <w:ind w:left="1260" w:hanging="720"/>
        <w:rPr>
          <w:rFonts w:eastAsia="Times New Roman"/>
          <w:sz w:val="22"/>
          <w:szCs w:val="22"/>
        </w:rPr>
      </w:pPr>
      <w:r w:rsidRPr="00FA0B94">
        <w:rPr>
          <w:rFonts w:eastAsia="Times New Roman"/>
          <w:sz w:val="22"/>
          <w:szCs w:val="22"/>
        </w:rPr>
        <w:t>3.2</w:t>
      </w:r>
      <w:r w:rsidRPr="00FA0B94">
        <w:rPr>
          <w:rFonts w:eastAsia="Times New Roman"/>
          <w:sz w:val="22"/>
          <w:szCs w:val="22"/>
        </w:rPr>
        <w:tab/>
        <w:t xml:space="preserve">The </w:t>
      </w:r>
      <w:r w:rsidR="00F91396">
        <w:rPr>
          <w:rFonts w:eastAsia="Times New Roman"/>
          <w:sz w:val="22"/>
          <w:szCs w:val="22"/>
        </w:rPr>
        <w:t>Supplier</w:t>
      </w:r>
      <w:r w:rsidRPr="00FA0B94">
        <w:rPr>
          <w:rFonts w:eastAsia="Times New Roman"/>
          <w:sz w:val="22"/>
          <w:szCs w:val="22"/>
        </w:rPr>
        <w:t xml:space="preserve"> shall not deviate from the specifications set out in this Protocol without prior written consent from the Authority. </w:t>
      </w:r>
    </w:p>
    <w:p w14:paraId="330B1917" w14:textId="77777777" w:rsidR="00FA0B94" w:rsidRPr="00FA0B94" w:rsidRDefault="00FA0B94" w:rsidP="00FA0B94">
      <w:pPr>
        <w:adjustRightInd/>
        <w:ind w:left="540"/>
        <w:rPr>
          <w:rFonts w:eastAsia="Times New Roman"/>
          <w:sz w:val="22"/>
          <w:szCs w:val="22"/>
        </w:rPr>
      </w:pPr>
    </w:p>
    <w:p w14:paraId="4BCE4805" w14:textId="3DDF23D9" w:rsidR="00FA0B94" w:rsidRPr="00FA0B94" w:rsidRDefault="00FA0B94" w:rsidP="00FA0B94">
      <w:pPr>
        <w:adjustRightInd/>
        <w:ind w:left="1260" w:hanging="720"/>
        <w:rPr>
          <w:rFonts w:eastAsia="Times New Roman"/>
          <w:sz w:val="22"/>
          <w:szCs w:val="22"/>
        </w:rPr>
      </w:pPr>
      <w:r w:rsidRPr="00FA0B94">
        <w:rPr>
          <w:rFonts w:eastAsia="Times New Roman"/>
          <w:sz w:val="22"/>
          <w:szCs w:val="22"/>
        </w:rPr>
        <w:t xml:space="preserve">3.3 </w:t>
      </w:r>
      <w:r w:rsidRPr="00FA0B94">
        <w:rPr>
          <w:rFonts w:eastAsia="Times New Roman"/>
          <w:sz w:val="22"/>
          <w:szCs w:val="22"/>
        </w:rPr>
        <w:tab/>
        <w:t xml:space="preserve">Religious Artefacts remain the property of the </w:t>
      </w:r>
      <w:r w:rsidR="00F91396">
        <w:rPr>
          <w:rFonts w:eastAsia="Times New Roman"/>
          <w:sz w:val="22"/>
          <w:szCs w:val="22"/>
        </w:rPr>
        <w:t>Supplier</w:t>
      </w:r>
      <w:r w:rsidRPr="00FA0B94">
        <w:rPr>
          <w:rFonts w:eastAsia="Times New Roman"/>
          <w:sz w:val="22"/>
          <w:szCs w:val="22"/>
        </w:rPr>
        <w:t xml:space="preserve"> at all times. </w:t>
      </w:r>
    </w:p>
    <w:p w14:paraId="43ADB84A" w14:textId="77777777" w:rsidR="00FA0B94" w:rsidRPr="00FA0B94" w:rsidRDefault="00FA0B94" w:rsidP="00FA0B94">
      <w:pPr>
        <w:adjustRightInd/>
        <w:ind w:left="1260" w:hanging="720"/>
        <w:rPr>
          <w:rFonts w:eastAsia="Times New Roman"/>
          <w:sz w:val="22"/>
          <w:szCs w:val="22"/>
        </w:rPr>
      </w:pPr>
    </w:p>
    <w:p w14:paraId="7A83CBDE" w14:textId="346F0B2F" w:rsidR="00FA0B94" w:rsidRPr="00FA0B94" w:rsidRDefault="00FA0B94" w:rsidP="00FA0B94">
      <w:pPr>
        <w:adjustRightInd/>
        <w:ind w:left="1260" w:hanging="720"/>
        <w:rPr>
          <w:rFonts w:eastAsia="Times New Roman"/>
          <w:sz w:val="22"/>
          <w:szCs w:val="22"/>
        </w:rPr>
      </w:pPr>
      <w:r w:rsidRPr="00FA0B94">
        <w:rPr>
          <w:rFonts w:eastAsia="Times New Roman"/>
          <w:sz w:val="22"/>
          <w:szCs w:val="22"/>
        </w:rPr>
        <w:t xml:space="preserve">3.4 </w:t>
      </w:r>
      <w:r w:rsidRPr="00FA0B94">
        <w:rPr>
          <w:rFonts w:eastAsia="Times New Roman"/>
          <w:sz w:val="22"/>
          <w:szCs w:val="22"/>
        </w:rPr>
        <w:tab/>
        <w:t xml:space="preserve">The </w:t>
      </w:r>
      <w:r w:rsidR="00F91396">
        <w:rPr>
          <w:rFonts w:eastAsia="Times New Roman"/>
          <w:sz w:val="22"/>
          <w:szCs w:val="22"/>
        </w:rPr>
        <w:t>Supplier</w:t>
      </w:r>
      <w:r w:rsidRPr="00FA0B94">
        <w:rPr>
          <w:rFonts w:eastAsia="Times New Roman"/>
          <w:sz w:val="22"/>
          <w:szCs w:val="22"/>
        </w:rPr>
        <w:t xml:space="preserve"> shall have a system to safely manage access to Religious Artefacts and to facilitate private worship.  </w:t>
      </w:r>
    </w:p>
    <w:p w14:paraId="2D30ED73" w14:textId="77777777" w:rsidR="00FA0B94" w:rsidRPr="00FA0B94" w:rsidRDefault="00FA0B94" w:rsidP="00FA0B94">
      <w:pPr>
        <w:adjustRightInd/>
        <w:ind w:left="1260" w:hanging="720"/>
        <w:rPr>
          <w:rFonts w:eastAsia="Times New Roman"/>
          <w:sz w:val="22"/>
          <w:szCs w:val="22"/>
        </w:rPr>
      </w:pPr>
    </w:p>
    <w:p w14:paraId="49121A89" w14:textId="3CDEA43A" w:rsidR="00FA0B94" w:rsidRPr="00FA0B94" w:rsidRDefault="00FA0B94" w:rsidP="00FA0B94">
      <w:pPr>
        <w:adjustRightInd/>
        <w:ind w:left="1260" w:hanging="720"/>
        <w:rPr>
          <w:rFonts w:eastAsia="Times New Roman"/>
          <w:sz w:val="22"/>
          <w:szCs w:val="22"/>
        </w:rPr>
      </w:pPr>
      <w:r w:rsidRPr="00FA0B94">
        <w:rPr>
          <w:rFonts w:eastAsia="Times New Roman"/>
          <w:sz w:val="22"/>
          <w:szCs w:val="22"/>
        </w:rPr>
        <w:t>3.5</w:t>
      </w:r>
      <w:r w:rsidRPr="00FA0B94">
        <w:rPr>
          <w:rFonts w:eastAsia="Times New Roman"/>
          <w:sz w:val="22"/>
          <w:szCs w:val="22"/>
        </w:rPr>
        <w:tab/>
        <w:t xml:space="preserve">For the avoidance of doubt, the </w:t>
      </w:r>
      <w:r w:rsidR="00F91396">
        <w:rPr>
          <w:rFonts w:eastAsia="Times New Roman"/>
          <w:sz w:val="22"/>
          <w:szCs w:val="22"/>
        </w:rPr>
        <w:t>Supplier</w:t>
      </w:r>
      <w:r w:rsidRPr="00FA0B94">
        <w:rPr>
          <w:rFonts w:eastAsia="Times New Roman"/>
          <w:sz w:val="22"/>
          <w:szCs w:val="22"/>
        </w:rPr>
        <w:t xml:space="preserve"> shall be responsible for replacing Religious Artefacts resulting from fair wear and tear. The </w:t>
      </w:r>
      <w:r w:rsidR="00F91396">
        <w:rPr>
          <w:rFonts w:eastAsia="Times New Roman"/>
          <w:sz w:val="22"/>
          <w:szCs w:val="22"/>
        </w:rPr>
        <w:t>Supplier</w:t>
      </w:r>
      <w:r w:rsidRPr="00FA0B94">
        <w:rPr>
          <w:rFonts w:eastAsia="Times New Roman"/>
          <w:sz w:val="22"/>
          <w:szCs w:val="22"/>
        </w:rPr>
        <w:t xml:space="preserve"> shall also be responsible for replacing all Religious Artefacts damaged or destroyed by Prisoners.</w:t>
      </w:r>
    </w:p>
    <w:p w14:paraId="5690D7BB" w14:textId="77777777" w:rsidR="00FA0B94" w:rsidRPr="00FA0B94" w:rsidRDefault="00FA0B94" w:rsidP="00FA0B94">
      <w:pPr>
        <w:adjustRightInd/>
        <w:ind w:left="1260" w:hanging="720"/>
        <w:rPr>
          <w:rFonts w:eastAsia="Times New Roman"/>
          <w:sz w:val="22"/>
          <w:szCs w:val="22"/>
        </w:rPr>
      </w:pPr>
    </w:p>
    <w:p w14:paraId="0DB0F23C" w14:textId="77777777" w:rsidR="00FA0B94" w:rsidRPr="00FA0B94" w:rsidRDefault="00FA0B94" w:rsidP="00FA0B94">
      <w:pPr>
        <w:adjustRightInd/>
        <w:ind w:left="1260" w:hanging="720"/>
        <w:rPr>
          <w:rFonts w:eastAsia="Times New Roman"/>
          <w:sz w:val="22"/>
          <w:szCs w:val="22"/>
        </w:rPr>
      </w:pPr>
      <w:r w:rsidRPr="00FA0B94">
        <w:rPr>
          <w:rFonts w:eastAsia="Times New Roman"/>
          <w:sz w:val="22"/>
          <w:szCs w:val="22"/>
        </w:rPr>
        <w:t xml:space="preserve">3.7 </w:t>
      </w:r>
      <w:r w:rsidRPr="00FA0B94">
        <w:rPr>
          <w:rFonts w:eastAsia="Times New Roman"/>
          <w:sz w:val="22"/>
          <w:szCs w:val="22"/>
        </w:rPr>
        <w:tab/>
        <w:t>Religious Artefacts applicable to this Protocol shall be listed in Schedule 4, Equipment Register, Appendix A.</w:t>
      </w:r>
      <w:r w:rsidRPr="00FA0B94" w:rsidDel="00505C3C">
        <w:rPr>
          <w:rFonts w:eastAsia="Times New Roman"/>
          <w:sz w:val="22"/>
          <w:szCs w:val="22"/>
        </w:rPr>
        <w:t xml:space="preserve"> </w:t>
      </w:r>
      <w:r w:rsidRPr="00FA0B94">
        <w:rPr>
          <w:rFonts w:eastAsia="Times New Roman"/>
          <w:sz w:val="22"/>
          <w:szCs w:val="22"/>
        </w:rPr>
        <w:t xml:space="preserve">and marked “A”. </w:t>
      </w:r>
    </w:p>
    <w:p w14:paraId="58499E58" w14:textId="77777777" w:rsidR="00FA0B94" w:rsidRPr="00FA0B94" w:rsidRDefault="00FA0B94" w:rsidP="00FA0B94">
      <w:pPr>
        <w:adjustRightInd/>
        <w:ind w:left="1260" w:hanging="720"/>
        <w:rPr>
          <w:rFonts w:eastAsia="Times New Roman"/>
          <w:sz w:val="22"/>
          <w:szCs w:val="22"/>
        </w:rPr>
      </w:pPr>
    </w:p>
    <w:p w14:paraId="1B4C78CD" w14:textId="2C476C76" w:rsidR="00FA0B94" w:rsidRPr="00FA0B94" w:rsidRDefault="00FA0B94" w:rsidP="00FA0B94">
      <w:pPr>
        <w:adjustRightInd/>
        <w:ind w:left="1260" w:hanging="720"/>
        <w:rPr>
          <w:rFonts w:eastAsia="Times New Roman"/>
          <w:sz w:val="22"/>
          <w:szCs w:val="22"/>
        </w:rPr>
      </w:pPr>
      <w:r w:rsidRPr="00FA0B94">
        <w:rPr>
          <w:rFonts w:eastAsia="Times New Roman"/>
          <w:sz w:val="22"/>
          <w:szCs w:val="22"/>
        </w:rPr>
        <w:t xml:space="preserve">3.8 </w:t>
      </w:r>
      <w:r w:rsidRPr="00FA0B94">
        <w:rPr>
          <w:rFonts w:eastAsia="Times New Roman"/>
          <w:sz w:val="22"/>
          <w:szCs w:val="22"/>
        </w:rPr>
        <w:tab/>
        <w:t xml:space="preserve">The </w:t>
      </w:r>
      <w:r w:rsidR="00F91396">
        <w:rPr>
          <w:rFonts w:eastAsia="Times New Roman"/>
          <w:sz w:val="22"/>
          <w:szCs w:val="22"/>
        </w:rPr>
        <w:t>Supplier</w:t>
      </w:r>
      <w:r w:rsidRPr="00FA0B94">
        <w:rPr>
          <w:rFonts w:eastAsia="Times New Roman"/>
          <w:sz w:val="22"/>
          <w:szCs w:val="22"/>
        </w:rPr>
        <w:t xml:space="preserve"> shall maintain a Religious Artefact Log at each Court to record all Religious Artefacts issued to Prisoners, using a standard form across all Courts. In the event a Prisoner is denied Private Worship or a Religious Artefact, the </w:t>
      </w:r>
      <w:r w:rsidR="00F91396">
        <w:rPr>
          <w:rFonts w:eastAsia="Times New Roman"/>
          <w:sz w:val="22"/>
          <w:szCs w:val="22"/>
        </w:rPr>
        <w:t>Supplier</w:t>
      </w:r>
      <w:r w:rsidRPr="00FA0B94">
        <w:rPr>
          <w:rFonts w:eastAsia="Times New Roman"/>
          <w:sz w:val="22"/>
          <w:szCs w:val="22"/>
        </w:rPr>
        <w:t xml:space="preserve"> shall keep a record of the reasons why in writing.</w:t>
      </w:r>
    </w:p>
    <w:p w14:paraId="5FC31A5A" w14:textId="77777777" w:rsidR="00FA0B94" w:rsidRPr="00FA0B94" w:rsidRDefault="00FA0B94" w:rsidP="00FA0B94">
      <w:pPr>
        <w:adjustRightInd/>
        <w:ind w:left="540"/>
        <w:rPr>
          <w:rFonts w:eastAsia="Times New Roman"/>
          <w:sz w:val="22"/>
          <w:szCs w:val="22"/>
        </w:rPr>
      </w:pPr>
    </w:p>
    <w:p w14:paraId="5AD6CC48" w14:textId="77777777" w:rsidR="00FA0B94" w:rsidRPr="00FA0B94" w:rsidRDefault="00FA0B94" w:rsidP="00FA0B94">
      <w:pPr>
        <w:adjustRightInd/>
        <w:ind w:left="540"/>
        <w:rPr>
          <w:rFonts w:eastAsia="Times New Roman"/>
          <w:sz w:val="22"/>
          <w:szCs w:val="22"/>
        </w:rPr>
      </w:pPr>
    </w:p>
    <w:p w14:paraId="7D67BAF9" w14:textId="77777777" w:rsidR="00FA0B94" w:rsidRPr="00FA0B94" w:rsidRDefault="00FA0B94" w:rsidP="00FA0B94">
      <w:pPr>
        <w:adjustRightInd/>
        <w:rPr>
          <w:rFonts w:eastAsia="Times New Roman"/>
          <w:b/>
          <w:sz w:val="22"/>
          <w:szCs w:val="22"/>
        </w:rPr>
      </w:pPr>
      <w:r w:rsidRPr="00FA0B94">
        <w:rPr>
          <w:rFonts w:eastAsia="Times New Roman"/>
          <w:b/>
          <w:sz w:val="22"/>
          <w:szCs w:val="22"/>
        </w:rPr>
        <w:t xml:space="preserve">4. Standard Operating Procedure </w:t>
      </w:r>
    </w:p>
    <w:p w14:paraId="0F7CD3FA" w14:textId="77777777" w:rsidR="00FA0B94" w:rsidRPr="00FA0B94" w:rsidRDefault="00FA0B94" w:rsidP="00FA0B94">
      <w:pPr>
        <w:adjustRightInd/>
        <w:rPr>
          <w:rFonts w:eastAsia="Times New Roman"/>
          <w:b/>
          <w:sz w:val="22"/>
          <w:szCs w:val="22"/>
        </w:rPr>
      </w:pPr>
    </w:p>
    <w:p w14:paraId="42DCD87D" w14:textId="0F4AD06C" w:rsidR="00FA0B94" w:rsidRPr="00FA0B94" w:rsidRDefault="00FA0B94" w:rsidP="00FA0B94">
      <w:pPr>
        <w:adjustRightInd/>
        <w:ind w:left="1260" w:hanging="720"/>
        <w:rPr>
          <w:rFonts w:eastAsia="Times New Roman"/>
          <w:sz w:val="22"/>
          <w:szCs w:val="22"/>
        </w:rPr>
      </w:pPr>
      <w:r w:rsidRPr="00FA0B94">
        <w:rPr>
          <w:rFonts w:eastAsia="Times New Roman"/>
          <w:sz w:val="22"/>
          <w:szCs w:val="22"/>
        </w:rPr>
        <w:t xml:space="preserve">4.1 </w:t>
      </w:r>
      <w:r w:rsidRPr="00FA0B94">
        <w:rPr>
          <w:rFonts w:eastAsia="Times New Roman"/>
          <w:sz w:val="22"/>
          <w:szCs w:val="22"/>
        </w:rPr>
        <w:tab/>
        <w:t xml:space="preserve">The </w:t>
      </w:r>
      <w:r w:rsidR="00F91396">
        <w:rPr>
          <w:rFonts w:eastAsia="Times New Roman"/>
          <w:sz w:val="22"/>
          <w:szCs w:val="22"/>
        </w:rPr>
        <w:t>Supplier</w:t>
      </w:r>
      <w:r w:rsidRPr="00FA0B94">
        <w:rPr>
          <w:rFonts w:eastAsia="Times New Roman"/>
          <w:sz w:val="22"/>
          <w:szCs w:val="22"/>
        </w:rPr>
        <w:t xml:space="preserve"> shall put into place a Standard Operating Procedure (SOP) to establish clear processes as to how the </w:t>
      </w:r>
      <w:r w:rsidR="00F91396">
        <w:rPr>
          <w:rFonts w:eastAsia="Times New Roman"/>
          <w:sz w:val="22"/>
          <w:szCs w:val="22"/>
        </w:rPr>
        <w:t>Supplier</w:t>
      </w:r>
      <w:r w:rsidRPr="00FA0B94">
        <w:rPr>
          <w:rFonts w:eastAsia="Times New Roman"/>
          <w:sz w:val="22"/>
          <w:szCs w:val="22"/>
        </w:rPr>
        <w:t>’s staff manage requests for Religious Artefacts on a daily basis to facilitate Private Worship in all Court Custody Areas. This includes the process for issuing and returning Religious Artefact(s) requested by the Prisoner, using the forms provided within Annex B of this Protocol.</w:t>
      </w:r>
    </w:p>
    <w:p w14:paraId="2D6A15DE" w14:textId="77777777" w:rsidR="00FA0B94" w:rsidRPr="00FA0B94" w:rsidRDefault="00FA0B94" w:rsidP="00FA0B94">
      <w:pPr>
        <w:adjustRightInd/>
        <w:ind w:left="1260" w:hanging="720"/>
        <w:rPr>
          <w:rFonts w:eastAsia="Times New Roman"/>
          <w:sz w:val="22"/>
          <w:szCs w:val="22"/>
        </w:rPr>
      </w:pPr>
    </w:p>
    <w:p w14:paraId="59D5B30C" w14:textId="442A7748" w:rsidR="00FA0B94" w:rsidRPr="00FA0B94" w:rsidRDefault="00FA0B94" w:rsidP="00FA0B94">
      <w:pPr>
        <w:adjustRightInd/>
        <w:ind w:left="1260" w:hanging="720"/>
        <w:rPr>
          <w:rFonts w:eastAsia="Times New Roman"/>
          <w:sz w:val="22"/>
          <w:szCs w:val="22"/>
        </w:rPr>
      </w:pPr>
      <w:r w:rsidRPr="00FA0B94">
        <w:rPr>
          <w:rFonts w:eastAsia="Times New Roman"/>
          <w:sz w:val="22"/>
          <w:szCs w:val="22"/>
        </w:rPr>
        <w:t xml:space="preserve">4.3 </w:t>
      </w:r>
      <w:r w:rsidRPr="00FA0B94">
        <w:rPr>
          <w:rFonts w:eastAsia="Times New Roman"/>
          <w:sz w:val="22"/>
          <w:szCs w:val="22"/>
        </w:rPr>
        <w:tab/>
        <w:t xml:space="preserve">As a minimum, the SOP shall distinguish Religious Artefacts relating to different religions, enable the </w:t>
      </w:r>
      <w:r w:rsidR="00F91396">
        <w:rPr>
          <w:rFonts w:eastAsia="Times New Roman"/>
          <w:sz w:val="22"/>
          <w:szCs w:val="22"/>
        </w:rPr>
        <w:t>Supplier</w:t>
      </w:r>
      <w:r w:rsidRPr="00FA0B94">
        <w:rPr>
          <w:rFonts w:eastAsia="Times New Roman"/>
          <w:sz w:val="22"/>
          <w:szCs w:val="22"/>
        </w:rPr>
        <w:t xml:space="preserve">’s staff to identify and issue correct Religious Artefacts, provide a basic guide to staff to assist Prisoners in Private Worship and provide an effective guide to religious practice in Courts.  </w:t>
      </w:r>
      <w:r w:rsidRPr="00FA0B94">
        <w:rPr>
          <w:rFonts w:eastAsia="Times New Roman"/>
          <w:sz w:val="22"/>
          <w:szCs w:val="22"/>
        </w:rPr>
        <w:tab/>
      </w:r>
    </w:p>
    <w:p w14:paraId="7642C58C" w14:textId="77777777" w:rsidR="00FA0B94" w:rsidRPr="00FA0B94" w:rsidRDefault="00FA0B94" w:rsidP="00FA0B94">
      <w:pPr>
        <w:autoSpaceDE w:val="0"/>
        <w:autoSpaceDN w:val="0"/>
        <w:rPr>
          <w:rFonts w:eastAsia="Times New Roman"/>
          <w:sz w:val="22"/>
          <w:szCs w:val="22"/>
        </w:rPr>
      </w:pPr>
    </w:p>
    <w:p w14:paraId="7AA1852A" w14:textId="77777777" w:rsidR="00FA0B94" w:rsidRPr="00FA0B94" w:rsidRDefault="00FA0B94" w:rsidP="00FA0B94">
      <w:pPr>
        <w:autoSpaceDE w:val="0"/>
        <w:autoSpaceDN w:val="0"/>
        <w:rPr>
          <w:rFonts w:eastAsia="Times New Roman"/>
          <w:b/>
          <w:sz w:val="22"/>
          <w:szCs w:val="22"/>
        </w:rPr>
      </w:pPr>
      <w:r w:rsidRPr="00FA0B94">
        <w:rPr>
          <w:rFonts w:eastAsia="Times New Roman"/>
          <w:b/>
          <w:sz w:val="22"/>
          <w:szCs w:val="22"/>
        </w:rPr>
        <w:t xml:space="preserve">5. Facilitating Private Worship </w:t>
      </w:r>
    </w:p>
    <w:p w14:paraId="217E9F76" w14:textId="77777777" w:rsidR="00FA0B94" w:rsidRPr="00FA0B94" w:rsidRDefault="00FA0B94" w:rsidP="00FA0B94">
      <w:pPr>
        <w:autoSpaceDE w:val="0"/>
        <w:autoSpaceDN w:val="0"/>
        <w:rPr>
          <w:rFonts w:eastAsia="Times New Roman"/>
          <w:b/>
          <w:sz w:val="22"/>
          <w:szCs w:val="22"/>
        </w:rPr>
      </w:pPr>
    </w:p>
    <w:p w14:paraId="11B82772" w14:textId="1C6A371B" w:rsidR="00FA0B94" w:rsidRPr="00FA0B94" w:rsidRDefault="00FA0B94" w:rsidP="00FA0B94">
      <w:pPr>
        <w:autoSpaceDE w:val="0"/>
        <w:autoSpaceDN w:val="0"/>
        <w:ind w:left="1260" w:hanging="720"/>
        <w:rPr>
          <w:rFonts w:eastAsia="Times New Roman"/>
          <w:sz w:val="22"/>
          <w:szCs w:val="22"/>
        </w:rPr>
      </w:pPr>
      <w:r w:rsidRPr="00FA0B94">
        <w:rPr>
          <w:rFonts w:eastAsia="Times New Roman"/>
          <w:sz w:val="22"/>
          <w:szCs w:val="22"/>
        </w:rPr>
        <w:t xml:space="preserve">5.1 </w:t>
      </w:r>
      <w:r w:rsidRPr="00FA0B94">
        <w:rPr>
          <w:rFonts w:eastAsia="Times New Roman"/>
          <w:sz w:val="22"/>
          <w:szCs w:val="22"/>
        </w:rPr>
        <w:tab/>
        <w:t xml:space="preserve">The </w:t>
      </w:r>
      <w:r w:rsidR="00F91396">
        <w:rPr>
          <w:rFonts w:eastAsia="Times New Roman"/>
          <w:sz w:val="22"/>
          <w:szCs w:val="22"/>
        </w:rPr>
        <w:t>Supplier</w:t>
      </w:r>
      <w:r w:rsidRPr="00FA0B94">
        <w:rPr>
          <w:rFonts w:eastAsia="Times New Roman"/>
          <w:sz w:val="22"/>
          <w:szCs w:val="22"/>
        </w:rPr>
        <w:t xml:space="preserve"> must facilitate all reasonable requests by Prisoners for Private Worship and provide the appropriate Religious Artefact(s) relating to the religion of the </w:t>
      </w:r>
      <w:r w:rsidR="008C3754">
        <w:rPr>
          <w:rFonts w:eastAsia="Times New Roman"/>
          <w:sz w:val="22"/>
          <w:szCs w:val="22"/>
        </w:rPr>
        <w:t>P</w:t>
      </w:r>
      <w:r w:rsidRPr="00FA0B94">
        <w:rPr>
          <w:rFonts w:eastAsia="Times New Roman"/>
          <w:sz w:val="22"/>
          <w:szCs w:val="22"/>
        </w:rPr>
        <w:t xml:space="preserve">risoner. </w:t>
      </w:r>
    </w:p>
    <w:p w14:paraId="60CDEF05" w14:textId="77777777" w:rsidR="00FA0B94" w:rsidRPr="00FA0B94" w:rsidRDefault="00FA0B94" w:rsidP="00FA0B94">
      <w:pPr>
        <w:autoSpaceDE w:val="0"/>
        <w:autoSpaceDN w:val="0"/>
        <w:ind w:left="1260" w:hanging="720"/>
        <w:rPr>
          <w:rFonts w:eastAsia="Times New Roman"/>
          <w:sz w:val="22"/>
          <w:szCs w:val="22"/>
        </w:rPr>
      </w:pPr>
    </w:p>
    <w:p w14:paraId="57576BE8" w14:textId="77777777" w:rsidR="00FA0B94" w:rsidRPr="00FA0B94" w:rsidRDefault="00FA0B94" w:rsidP="00FA0B94">
      <w:pPr>
        <w:autoSpaceDE w:val="0"/>
        <w:autoSpaceDN w:val="0"/>
        <w:ind w:left="1260" w:hanging="720"/>
        <w:rPr>
          <w:rFonts w:eastAsia="Times New Roman"/>
          <w:sz w:val="22"/>
          <w:szCs w:val="22"/>
        </w:rPr>
      </w:pPr>
      <w:r w:rsidRPr="00FA0B94">
        <w:rPr>
          <w:rFonts w:eastAsia="Times New Roman"/>
          <w:sz w:val="22"/>
          <w:szCs w:val="22"/>
        </w:rPr>
        <w:t xml:space="preserve">5.2 </w:t>
      </w:r>
      <w:r w:rsidRPr="00FA0B94">
        <w:rPr>
          <w:rFonts w:eastAsia="Times New Roman"/>
          <w:sz w:val="22"/>
          <w:szCs w:val="22"/>
        </w:rPr>
        <w:tab/>
        <w:t xml:space="preserve">Private Worship can only be facilitated within the confines of a cell and Religious Artefacts shall be issued for use in the cell only. </w:t>
      </w:r>
    </w:p>
    <w:p w14:paraId="4FD37BFF" w14:textId="77777777" w:rsidR="00FA0B94" w:rsidRPr="00FA0B94" w:rsidRDefault="00FA0B94" w:rsidP="00FA0B94">
      <w:pPr>
        <w:autoSpaceDE w:val="0"/>
        <w:autoSpaceDN w:val="0"/>
        <w:ind w:left="1260" w:hanging="720"/>
        <w:rPr>
          <w:rFonts w:eastAsia="Times New Roman"/>
          <w:sz w:val="22"/>
          <w:szCs w:val="22"/>
        </w:rPr>
      </w:pPr>
    </w:p>
    <w:p w14:paraId="7F48C1DF" w14:textId="77777777" w:rsidR="00FA0B94" w:rsidRPr="00FA0B94" w:rsidRDefault="00FA0B94" w:rsidP="00FA0B94">
      <w:pPr>
        <w:autoSpaceDE w:val="0"/>
        <w:autoSpaceDN w:val="0"/>
        <w:ind w:left="1260" w:hanging="720"/>
        <w:rPr>
          <w:rFonts w:eastAsia="Times New Roman"/>
          <w:sz w:val="22"/>
          <w:szCs w:val="22"/>
        </w:rPr>
      </w:pPr>
      <w:r w:rsidRPr="00FA0B94">
        <w:rPr>
          <w:rFonts w:eastAsia="Times New Roman"/>
          <w:sz w:val="22"/>
          <w:szCs w:val="22"/>
        </w:rPr>
        <w:t xml:space="preserve">5.3 </w:t>
      </w:r>
      <w:r w:rsidRPr="00FA0B94">
        <w:rPr>
          <w:rFonts w:eastAsia="Times New Roman"/>
          <w:sz w:val="22"/>
          <w:szCs w:val="22"/>
        </w:rPr>
        <w:tab/>
        <w:t xml:space="preserve">If available, the Prisoner must be allocated a single cell for the duration of Private Worship. If a single cell cannot be allocated, a risk assessment must be provided, detailing whether Private Worship can be performed within a multi-occupied cell.   </w:t>
      </w:r>
    </w:p>
    <w:p w14:paraId="254278DB" w14:textId="77777777" w:rsidR="00FA0B94" w:rsidRPr="00FA0B94" w:rsidRDefault="00FA0B94" w:rsidP="00FA0B94">
      <w:pPr>
        <w:autoSpaceDE w:val="0"/>
        <w:autoSpaceDN w:val="0"/>
        <w:ind w:left="1260" w:hanging="720"/>
        <w:rPr>
          <w:rFonts w:eastAsia="Times New Roman"/>
          <w:sz w:val="22"/>
          <w:szCs w:val="22"/>
        </w:rPr>
      </w:pPr>
    </w:p>
    <w:p w14:paraId="02233251" w14:textId="313680CB" w:rsidR="00FA0B94" w:rsidRPr="00FA0B94" w:rsidRDefault="00FA0B94" w:rsidP="00FA0B94">
      <w:pPr>
        <w:autoSpaceDE w:val="0"/>
        <w:autoSpaceDN w:val="0"/>
        <w:ind w:left="1260" w:hanging="720"/>
        <w:rPr>
          <w:rFonts w:eastAsia="Times New Roman"/>
          <w:sz w:val="22"/>
          <w:szCs w:val="22"/>
        </w:rPr>
      </w:pPr>
      <w:r w:rsidRPr="00FA0B94">
        <w:rPr>
          <w:rFonts w:eastAsia="Times New Roman"/>
          <w:sz w:val="22"/>
          <w:szCs w:val="22"/>
        </w:rPr>
        <w:t xml:space="preserve">5.4 </w:t>
      </w:r>
      <w:r w:rsidRPr="00FA0B94">
        <w:rPr>
          <w:rFonts w:eastAsia="Times New Roman"/>
          <w:sz w:val="22"/>
          <w:szCs w:val="22"/>
        </w:rPr>
        <w:tab/>
        <w:t xml:space="preserve">Clauses 5.1, 5.2 and 5.3 </w:t>
      </w:r>
      <w:r w:rsidR="008C3754">
        <w:rPr>
          <w:rFonts w:eastAsia="Times New Roman"/>
          <w:sz w:val="22"/>
          <w:szCs w:val="22"/>
        </w:rPr>
        <w:t>are</w:t>
      </w:r>
      <w:r w:rsidRPr="00FA0B94">
        <w:rPr>
          <w:rFonts w:eastAsia="Times New Roman"/>
          <w:sz w:val="22"/>
          <w:szCs w:val="22"/>
        </w:rPr>
        <w:t xml:space="preserve"> subject to operational availability and, if appropriate, a risk assessment. I</w:t>
      </w:r>
      <w:r w:rsidR="008C3754">
        <w:rPr>
          <w:rFonts w:eastAsia="Times New Roman"/>
          <w:sz w:val="22"/>
          <w:szCs w:val="22"/>
        </w:rPr>
        <w:t>f</w:t>
      </w:r>
      <w:r w:rsidRPr="00FA0B94">
        <w:rPr>
          <w:rFonts w:eastAsia="Times New Roman"/>
          <w:sz w:val="22"/>
          <w:szCs w:val="22"/>
        </w:rPr>
        <w:t xml:space="preserve"> Private Worship or a Religious Artefact is denied to a Prisoner, the PCO or SCO must record details for the denied request in form B of the Religious Artefact Log in Annex B.    </w:t>
      </w:r>
    </w:p>
    <w:p w14:paraId="1B4E0F37" w14:textId="77777777" w:rsidR="00FA0B94" w:rsidRPr="00FA0B94" w:rsidRDefault="00FA0B94" w:rsidP="00FA0B94">
      <w:pPr>
        <w:autoSpaceDE w:val="0"/>
        <w:autoSpaceDN w:val="0"/>
        <w:rPr>
          <w:rFonts w:eastAsia="Times New Roman"/>
          <w:sz w:val="22"/>
          <w:szCs w:val="22"/>
        </w:rPr>
      </w:pPr>
    </w:p>
    <w:p w14:paraId="1CAA76E5" w14:textId="77777777" w:rsidR="00FA0B94" w:rsidRPr="00FA0B94" w:rsidRDefault="00FA0B94" w:rsidP="00FA0B94">
      <w:pPr>
        <w:autoSpaceDE w:val="0"/>
        <w:autoSpaceDN w:val="0"/>
        <w:rPr>
          <w:rFonts w:eastAsia="Times New Roman"/>
          <w:b/>
          <w:sz w:val="22"/>
          <w:szCs w:val="22"/>
        </w:rPr>
      </w:pPr>
      <w:r w:rsidRPr="00FA0B94">
        <w:rPr>
          <w:rFonts w:eastAsia="Times New Roman"/>
          <w:b/>
          <w:sz w:val="22"/>
          <w:szCs w:val="22"/>
        </w:rPr>
        <w:t xml:space="preserve">6. Storage </w:t>
      </w:r>
    </w:p>
    <w:p w14:paraId="529FE55D" w14:textId="77777777" w:rsidR="00FA0B94" w:rsidRPr="00FA0B94" w:rsidRDefault="00FA0B94" w:rsidP="00FA0B94">
      <w:pPr>
        <w:autoSpaceDE w:val="0"/>
        <w:autoSpaceDN w:val="0"/>
        <w:rPr>
          <w:rFonts w:eastAsia="Times New Roman"/>
          <w:b/>
          <w:sz w:val="22"/>
          <w:szCs w:val="22"/>
        </w:rPr>
      </w:pPr>
    </w:p>
    <w:p w14:paraId="5B2F0723" w14:textId="504F2578" w:rsidR="00FA0B94" w:rsidRPr="00FA0B94" w:rsidRDefault="008C3754" w:rsidP="00FA0B94">
      <w:pPr>
        <w:numPr>
          <w:ilvl w:val="1"/>
          <w:numId w:val="24"/>
        </w:numPr>
        <w:tabs>
          <w:tab w:val="num" w:pos="1260"/>
        </w:tabs>
        <w:autoSpaceDE w:val="0"/>
        <w:autoSpaceDN w:val="0"/>
        <w:adjustRightInd/>
        <w:ind w:left="1260" w:hanging="720"/>
        <w:rPr>
          <w:rFonts w:eastAsia="Times New Roman"/>
          <w:sz w:val="22"/>
          <w:szCs w:val="22"/>
        </w:rPr>
      </w:pPr>
      <w:r>
        <w:rPr>
          <w:rFonts w:eastAsia="Times New Roman"/>
          <w:sz w:val="22"/>
          <w:szCs w:val="22"/>
        </w:rPr>
        <w:t xml:space="preserve">6.1      </w:t>
      </w:r>
      <w:r w:rsidR="00FA0B94" w:rsidRPr="00FA0B94">
        <w:rPr>
          <w:rFonts w:eastAsia="Times New Roman"/>
          <w:sz w:val="22"/>
          <w:szCs w:val="22"/>
        </w:rPr>
        <w:t xml:space="preserve">Religious Artefacts must be stored at Court locations in a manner that prevents damage or soiling. All Religious Artefacts must be kept securely in a box and stored off of the ground.  </w:t>
      </w:r>
    </w:p>
    <w:p w14:paraId="3631A833" w14:textId="77777777" w:rsidR="00FA0B94" w:rsidRPr="00FA0B94" w:rsidRDefault="00FA0B94" w:rsidP="00FA0B94">
      <w:pPr>
        <w:autoSpaceDE w:val="0"/>
        <w:autoSpaceDN w:val="0"/>
        <w:ind w:left="540"/>
        <w:rPr>
          <w:rFonts w:eastAsia="Times New Roman"/>
          <w:sz w:val="22"/>
          <w:szCs w:val="22"/>
        </w:rPr>
      </w:pPr>
    </w:p>
    <w:p w14:paraId="2A0E883E" w14:textId="12F7C0CB" w:rsidR="00FA0B94" w:rsidRPr="00FA0B94" w:rsidRDefault="008C3754" w:rsidP="00FA0B94">
      <w:pPr>
        <w:autoSpaceDE w:val="0"/>
        <w:autoSpaceDN w:val="0"/>
        <w:ind w:left="1260" w:hanging="720"/>
        <w:rPr>
          <w:rFonts w:eastAsia="Times New Roman"/>
          <w:sz w:val="22"/>
          <w:szCs w:val="22"/>
        </w:rPr>
      </w:pPr>
      <w:r>
        <w:rPr>
          <w:rFonts w:eastAsia="Times New Roman"/>
          <w:sz w:val="22"/>
          <w:szCs w:val="22"/>
        </w:rPr>
        <w:t>6</w:t>
      </w:r>
      <w:r w:rsidR="00FA0B94" w:rsidRPr="00FA0B94">
        <w:rPr>
          <w:rFonts w:eastAsia="Times New Roman"/>
          <w:sz w:val="22"/>
          <w:szCs w:val="22"/>
        </w:rPr>
        <w:t>.2</w:t>
      </w:r>
      <w:r w:rsidR="00FA0B94" w:rsidRPr="00FA0B94">
        <w:rPr>
          <w:rFonts w:eastAsia="Times New Roman"/>
          <w:sz w:val="22"/>
          <w:szCs w:val="22"/>
        </w:rPr>
        <w:tab/>
        <w:t xml:space="preserve">Religious Artefacts must be handled and stored in manner so as not to cause offence. </w:t>
      </w:r>
    </w:p>
    <w:p w14:paraId="0A8D7297" w14:textId="77777777" w:rsidR="00FA0B94" w:rsidRPr="00FA0B94" w:rsidRDefault="00FA0B94" w:rsidP="00FA0B94">
      <w:pPr>
        <w:autoSpaceDE w:val="0"/>
        <w:autoSpaceDN w:val="0"/>
        <w:ind w:left="1260" w:hanging="720"/>
        <w:rPr>
          <w:rFonts w:eastAsia="Times New Roman"/>
          <w:sz w:val="22"/>
          <w:szCs w:val="22"/>
        </w:rPr>
      </w:pPr>
    </w:p>
    <w:p w14:paraId="6F71C9F1" w14:textId="45ABE571" w:rsidR="00FA0B94" w:rsidRPr="00FA0B94" w:rsidRDefault="008C3754" w:rsidP="00FA0B94">
      <w:pPr>
        <w:autoSpaceDE w:val="0"/>
        <w:autoSpaceDN w:val="0"/>
        <w:ind w:left="1260" w:hanging="720"/>
        <w:rPr>
          <w:rFonts w:eastAsia="Times New Roman"/>
          <w:sz w:val="22"/>
          <w:szCs w:val="22"/>
        </w:rPr>
      </w:pPr>
      <w:r>
        <w:rPr>
          <w:rFonts w:eastAsia="Times New Roman"/>
          <w:sz w:val="22"/>
          <w:szCs w:val="22"/>
        </w:rPr>
        <w:t>6</w:t>
      </w:r>
      <w:r w:rsidR="00FA0B94" w:rsidRPr="00FA0B94">
        <w:rPr>
          <w:rFonts w:eastAsia="Times New Roman"/>
          <w:sz w:val="22"/>
          <w:szCs w:val="22"/>
        </w:rPr>
        <w:t>.3</w:t>
      </w:r>
      <w:r w:rsidR="00FA0B94" w:rsidRPr="00FA0B94">
        <w:rPr>
          <w:rFonts w:eastAsia="Times New Roman"/>
          <w:sz w:val="22"/>
          <w:szCs w:val="22"/>
        </w:rPr>
        <w:tab/>
        <w:t xml:space="preserve">A box/bag shall be purchased to store all of the Artefacts listed. The solution provided must be large enough to comfortably fit all of the Artefacts purchased, keep them secure and must prevent loss and damage.  </w:t>
      </w:r>
    </w:p>
    <w:p w14:paraId="7B5D2080" w14:textId="77777777" w:rsidR="00FA0B94" w:rsidRPr="00FA0B94" w:rsidRDefault="00FA0B94" w:rsidP="00FA0B94">
      <w:pPr>
        <w:autoSpaceDE w:val="0"/>
        <w:autoSpaceDN w:val="0"/>
        <w:rPr>
          <w:rFonts w:eastAsia="Times New Roman"/>
          <w:sz w:val="22"/>
          <w:szCs w:val="22"/>
        </w:rPr>
      </w:pPr>
    </w:p>
    <w:p w14:paraId="3EB4DBBE" w14:textId="32A6208B" w:rsidR="00FA0B94" w:rsidRPr="00FA0B94" w:rsidRDefault="008C3754" w:rsidP="00FA0B94">
      <w:pPr>
        <w:autoSpaceDE w:val="0"/>
        <w:autoSpaceDN w:val="0"/>
        <w:ind w:left="1260" w:hanging="720"/>
        <w:rPr>
          <w:rFonts w:eastAsia="Times New Roman"/>
          <w:sz w:val="22"/>
          <w:szCs w:val="22"/>
        </w:rPr>
      </w:pPr>
      <w:r>
        <w:rPr>
          <w:rFonts w:eastAsia="Times New Roman"/>
          <w:sz w:val="22"/>
          <w:szCs w:val="22"/>
        </w:rPr>
        <w:t>6</w:t>
      </w:r>
      <w:r w:rsidR="00FA0B94" w:rsidRPr="00FA0B94">
        <w:rPr>
          <w:rFonts w:eastAsia="Times New Roman"/>
          <w:sz w:val="22"/>
          <w:szCs w:val="22"/>
        </w:rPr>
        <w:t>.4</w:t>
      </w:r>
      <w:r w:rsidR="00FA0B94" w:rsidRPr="00FA0B94">
        <w:rPr>
          <w:rFonts w:eastAsia="Times New Roman"/>
          <w:sz w:val="22"/>
          <w:szCs w:val="22"/>
        </w:rPr>
        <w:tab/>
        <w:t xml:space="preserve">The </w:t>
      </w:r>
      <w:r w:rsidR="00F91396">
        <w:rPr>
          <w:rFonts w:eastAsia="Times New Roman"/>
          <w:sz w:val="22"/>
          <w:szCs w:val="22"/>
        </w:rPr>
        <w:t>Supplier</w:t>
      </w:r>
      <w:r w:rsidR="00FA0B94" w:rsidRPr="00FA0B94">
        <w:rPr>
          <w:rFonts w:eastAsia="Times New Roman"/>
          <w:sz w:val="22"/>
          <w:szCs w:val="22"/>
        </w:rPr>
        <w:t xml:space="preserve"> should refer to HMPPS guidance on religious practice which is available on the MOJ website or from HMPPS faith advisors. If in any doubt, the </w:t>
      </w:r>
      <w:r w:rsidR="00F91396">
        <w:rPr>
          <w:rFonts w:eastAsia="Times New Roman"/>
          <w:sz w:val="22"/>
          <w:szCs w:val="22"/>
        </w:rPr>
        <w:t>Supplier</w:t>
      </w:r>
      <w:r w:rsidR="00FA0B94" w:rsidRPr="00FA0B94">
        <w:rPr>
          <w:rFonts w:eastAsia="Times New Roman"/>
          <w:sz w:val="22"/>
          <w:szCs w:val="22"/>
        </w:rPr>
        <w:t xml:space="preserve"> should consult the faith advisers for guidance.</w:t>
      </w:r>
    </w:p>
    <w:p w14:paraId="2BDEA8AA" w14:textId="77777777" w:rsidR="00FA0B94" w:rsidRPr="00FA0B94" w:rsidRDefault="00FA0B94" w:rsidP="00FA0B94">
      <w:pPr>
        <w:autoSpaceDE w:val="0"/>
        <w:autoSpaceDN w:val="0"/>
        <w:rPr>
          <w:rFonts w:eastAsia="Times New Roman"/>
          <w:b/>
          <w:sz w:val="22"/>
          <w:szCs w:val="22"/>
        </w:rPr>
      </w:pPr>
    </w:p>
    <w:p w14:paraId="17F945B8" w14:textId="77777777" w:rsidR="00FA0B94" w:rsidRPr="00FA0B94" w:rsidRDefault="00FA0B94" w:rsidP="00FA0B94">
      <w:pPr>
        <w:adjustRightInd/>
        <w:spacing w:after="160" w:line="259" w:lineRule="auto"/>
        <w:jc w:val="left"/>
        <w:rPr>
          <w:rFonts w:eastAsia="Times New Roman"/>
          <w:b/>
          <w:sz w:val="22"/>
          <w:szCs w:val="22"/>
        </w:rPr>
      </w:pPr>
      <w:r w:rsidRPr="00FA0B94">
        <w:rPr>
          <w:rFonts w:eastAsia="Times New Roman"/>
          <w:b/>
          <w:sz w:val="22"/>
          <w:szCs w:val="22"/>
        </w:rPr>
        <w:br w:type="page"/>
      </w:r>
    </w:p>
    <w:p w14:paraId="50F47404" w14:textId="77777777" w:rsidR="00FA0B94" w:rsidRPr="00FA0B94" w:rsidRDefault="00FA0B94" w:rsidP="00FA0B94">
      <w:pPr>
        <w:autoSpaceDE w:val="0"/>
        <w:autoSpaceDN w:val="0"/>
        <w:rPr>
          <w:rFonts w:eastAsia="Times New Roman"/>
          <w:b/>
          <w:sz w:val="22"/>
          <w:szCs w:val="22"/>
        </w:rPr>
      </w:pPr>
      <w:r w:rsidRPr="00FA0B94">
        <w:rPr>
          <w:rFonts w:eastAsia="Times New Roman"/>
          <w:b/>
          <w:sz w:val="22"/>
          <w:szCs w:val="22"/>
        </w:rPr>
        <w:t xml:space="preserve">Annex A: </w:t>
      </w:r>
    </w:p>
    <w:p w14:paraId="4D13A4EE" w14:textId="77777777" w:rsidR="00FA0B94" w:rsidRPr="00FA0B94" w:rsidRDefault="00FA0B94" w:rsidP="00FA0B94">
      <w:pPr>
        <w:autoSpaceDE w:val="0"/>
        <w:autoSpaceDN w:val="0"/>
        <w:rPr>
          <w:rFonts w:eastAsia="Times New Roman"/>
          <w:b/>
          <w:sz w:val="22"/>
          <w:szCs w:val="22"/>
        </w:rPr>
      </w:pPr>
    </w:p>
    <w:p w14:paraId="05AB1262" w14:textId="77777777" w:rsidR="00FA0B94" w:rsidRPr="00FA0B94" w:rsidRDefault="00FA0B94" w:rsidP="00FA0B94">
      <w:pPr>
        <w:autoSpaceDE w:val="0"/>
        <w:autoSpaceDN w:val="0"/>
        <w:rPr>
          <w:rFonts w:eastAsia="Times New Roman"/>
          <w:b/>
          <w:sz w:val="22"/>
          <w:szCs w:val="22"/>
        </w:rPr>
      </w:pPr>
      <w:r w:rsidRPr="00FA0B94">
        <w:rPr>
          <w:rFonts w:eastAsia="Times New Roman"/>
          <w:b/>
          <w:sz w:val="22"/>
          <w:szCs w:val="22"/>
        </w:rPr>
        <w:t xml:space="preserve">Religious Artefacts available for Private Worship in the Court Custody Area: </w:t>
      </w:r>
    </w:p>
    <w:p w14:paraId="0EECFDDD" w14:textId="77777777" w:rsidR="00FA0B94" w:rsidRPr="00FA0B94" w:rsidRDefault="00FA0B94" w:rsidP="00FA0B94">
      <w:pPr>
        <w:adjustRightInd/>
        <w:rPr>
          <w:rFonts w:eastAsia="Times New Roman"/>
          <w:sz w:val="22"/>
          <w:szCs w:val="22"/>
        </w:rPr>
      </w:pPr>
    </w:p>
    <w:tbl>
      <w:tblPr>
        <w:tblW w:w="2045" w:type="pct"/>
        <w:tblLayout w:type="fixed"/>
        <w:tblLook w:val="0000" w:firstRow="0" w:lastRow="0" w:firstColumn="0" w:lastColumn="0" w:noHBand="0" w:noVBand="0"/>
      </w:tblPr>
      <w:tblGrid>
        <w:gridCol w:w="3708"/>
      </w:tblGrid>
      <w:tr w:rsidR="00FA0B94" w:rsidRPr="00FA0B94" w14:paraId="3C6B1D16"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34D3CCF8" w14:textId="77777777" w:rsidR="00FA0B94" w:rsidRPr="00FA0B94" w:rsidRDefault="00FA0B94" w:rsidP="00FA0B94">
            <w:pPr>
              <w:adjustRightInd/>
              <w:jc w:val="center"/>
              <w:rPr>
                <w:rFonts w:eastAsia="Times New Roman"/>
                <w:sz w:val="22"/>
                <w:szCs w:val="22"/>
              </w:rPr>
            </w:pPr>
            <w:r w:rsidRPr="00FA0B94" w:rsidDel="00276413">
              <w:rPr>
                <w:rFonts w:eastAsia="Times New Roman"/>
                <w:b/>
                <w:sz w:val="22"/>
                <w:szCs w:val="22"/>
              </w:rPr>
              <w:t xml:space="preserve">Bahá'í </w:t>
            </w:r>
            <w:r w:rsidRPr="00FA0B94">
              <w:rPr>
                <w:rFonts w:eastAsia="Times New Roman"/>
                <w:b/>
                <w:sz w:val="22"/>
                <w:szCs w:val="22"/>
              </w:rPr>
              <w:t xml:space="preserve">Artefacts </w:t>
            </w:r>
          </w:p>
        </w:tc>
      </w:tr>
      <w:tr w:rsidR="00FA0B94" w:rsidRPr="00FA0B94" w14:paraId="7C615AAD"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7447AA68" w14:textId="77777777" w:rsidR="00FA0B94" w:rsidRPr="00FA0B94" w:rsidRDefault="00FA0B94" w:rsidP="00FA0B94">
            <w:pPr>
              <w:adjustRightInd/>
              <w:jc w:val="center"/>
              <w:rPr>
                <w:rFonts w:eastAsia="Times New Roman"/>
                <w:sz w:val="22"/>
                <w:szCs w:val="22"/>
              </w:rPr>
            </w:pPr>
            <w:r w:rsidRPr="00FA0B94" w:rsidDel="00276413">
              <w:rPr>
                <w:rFonts w:eastAsia="Times New Roman"/>
                <w:sz w:val="22"/>
                <w:szCs w:val="22"/>
              </w:rPr>
              <w:t xml:space="preserve">Bahá'í </w:t>
            </w:r>
            <w:r w:rsidRPr="00FA0B94">
              <w:rPr>
                <w:rFonts w:eastAsia="Times New Roman"/>
                <w:sz w:val="22"/>
                <w:szCs w:val="22"/>
              </w:rPr>
              <w:t xml:space="preserve">Prayers and Holy Writings </w:t>
            </w:r>
          </w:p>
        </w:tc>
      </w:tr>
      <w:tr w:rsidR="00FA0B94" w:rsidRPr="00FA0B94" w14:paraId="6F2571BD"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3DE0ABA3" w14:textId="77777777" w:rsidR="00FA0B94" w:rsidRPr="00FA0B94" w:rsidRDefault="00FA0B94" w:rsidP="00FA0B94">
            <w:pPr>
              <w:adjustRightInd/>
              <w:jc w:val="center"/>
              <w:rPr>
                <w:rFonts w:eastAsia="Times New Roman"/>
                <w:sz w:val="22"/>
                <w:szCs w:val="22"/>
              </w:rPr>
            </w:pPr>
            <w:r w:rsidRPr="00FA0B94">
              <w:rPr>
                <w:rFonts w:eastAsia="Times New Roman"/>
                <w:b/>
                <w:sz w:val="22"/>
                <w:szCs w:val="22"/>
              </w:rPr>
              <w:t xml:space="preserve">Buddhist Artefacts </w:t>
            </w:r>
          </w:p>
        </w:tc>
      </w:tr>
      <w:tr w:rsidR="00FA0B94" w:rsidRPr="00FA0B94" w14:paraId="53E48AF5"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0A896496" w14:textId="77777777" w:rsidR="00FA0B94" w:rsidRPr="00FA0B94" w:rsidRDefault="00FA0B94" w:rsidP="00FA0B94">
            <w:pPr>
              <w:adjustRightInd/>
              <w:jc w:val="center"/>
              <w:rPr>
                <w:rFonts w:eastAsia="Times New Roman"/>
                <w:sz w:val="22"/>
                <w:szCs w:val="22"/>
              </w:rPr>
            </w:pPr>
            <w:r w:rsidRPr="00FA0B94">
              <w:rPr>
                <w:rFonts w:eastAsia="Times New Roman"/>
                <w:sz w:val="22"/>
                <w:szCs w:val="22"/>
              </w:rPr>
              <w:t>Set of Mala beads</w:t>
            </w:r>
          </w:p>
        </w:tc>
      </w:tr>
      <w:tr w:rsidR="00FA0B94" w:rsidRPr="00FA0B94" w14:paraId="693C5378"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01B3C940" w14:textId="77777777" w:rsidR="00FA0B94" w:rsidRPr="00FA0B94" w:rsidRDefault="00FA0B94" w:rsidP="00FA0B94">
            <w:pPr>
              <w:adjustRightInd/>
              <w:jc w:val="center"/>
              <w:rPr>
                <w:rFonts w:eastAsia="Times New Roman"/>
                <w:b/>
                <w:sz w:val="22"/>
                <w:szCs w:val="22"/>
              </w:rPr>
            </w:pPr>
            <w:r w:rsidRPr="00FA0B94">
              <w:rPr>
                <w:rFonts w:eastAsia="Times New Roman"/>
                <w:sz w:val="22"/>
                <w:szCs w:val="22"/>
              </w:rPr>
              <w:t>Small Picture of Buddha</w:t>
            </w:r>
          </w:p>
        </w:tc>
      </w:tr>
      <w:tr w:rsidR="00FA0B94" w:rsidRPr="00FA0B94" w14:paraId="24923D73"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4A5B1DC7" w14:textId="77777777" w:rsidR="00FA0B94" w:rsidRPr="00FA0B94" w:rsidRDefault="00FA0B94" w:rsidP="00FA0B94">
            <w:pPr>
              <w:adjustRightInd/>
              <w:jc w:val="center"/>
              <w:rPr>
                <w:rFonts w:eastAsia="Times New Roman"/>
                <w:sz w:val="22"/>
                <w:szCs w:val="22"/>
              </w:rPr>
            </w:pPr>
            <w:r w:rsidRPr="00FA0B94">
              <w:rPr>
                <w:rFonts w:eastAsia="Times New Roman"/>
                <w:b/>
                <w:sz w:val="22"/>
                <w:szCs w:val="22"/>
              </w:rPr>
              <w:t xml:space="preserve">Christian Artefacts </w:t>
            </w:r>
          </w:p>
        </w:tc>
      </w:tr>
      <w:tr w:rsidR="00FA0B94" w:rsidRPr="00FA0B94" w14:paraId="1CC0486F"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194C3CAC" w14:textId="77777777" w:rsidR="00FA0B94" w:rsidRPr="00FA0B94" w:rsidRDefault="00FA0B94" w:rsidP="00FA0B94">
            <w:pPr>
              <w:adjustRightInd/>
              <w:jc w:val="center"/>
              <w:rPr>
                <w:rFonts w:eastAsia="Times New Roman"/>
                <w:sz w:val="22"/>
                <w:szCs w:val="22"/>
              </w:rPr>
            </w:pPr>
            <w:r w:rsidRPr="00FA0B94">
              <w:rPr>
                <w:rFonts w:eastAsia="Times New Roman"/>
                <w:sz w:val="22"/>
                <w:szCs w:val="22"/>
              </w:rPr>
              <w:t>Rosary Beads</w:t>
            </w:r>
          </w:p>
        </w:tc>
      </w:tr>
      <w:tr w:rsidR="00FA0B94" w:rsidRPr="00FA0B94" w14:paraId="140FBF6B"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17A79BC6" w14:textId="77777777" w:rsidR="00FA0B94" w:rsidRPr="00FA0B94" w:rsidRDefault="00FA0B94" w:rsidP="00FA0B94">
            <w:pPr>
              <w:adjustRightInd/>
              <w:jc w:val="center"/>
              <w:rPr>
                <w:rFonts w:eastAsia="Times New Roman"/>
                <w:sz w:val="22"/>
                <w:szCs w:val="22"/>
              </w:rPr>
            </w:pPr>
            <w:r w:rsidRPr="00FA0B94">
              <w:rPr>
                <w:rFonts w:eastAsia="Times New Roman"/>
                <w:sz w:val="22"/>
                <w:szCs w:val="22"/>
              </w:rPr>
              <w:t>Holy Bible King James Version</w:t>
            </w:r>
          </w:p>
        </w:tc>
      </w:tr>
      <w:tr w:rsidR="00FA0B94" w:rsidRPr="00FA0B94" w14:paraId="19EF29B7"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3B2F2019" w14:textId="77777777" w:rsidR="00FA0B94" w:rsidRPr="00FA0B94" w:rsidRDefault="00FA0B94" w:rsidP="00FA0B94">
            <w:pPr>
              <w:adjustRightInd/>
              <w:jc w:val="center"/>
              <w:rPr>
                <w:rFonts w:eastAsia="Times New Roman"/>
                <w:sz w:val="22"/>
                <w:szCs w:val="22"/>
              </w:rPr>
            </w:pPr>
            <w:r w:rsidRPr="00FA0B94">
              <w:rPr>
                <w:rFonts w:eastAsia="Times New Roman"/>
                <w:sz w:val="22"/>
                <w:szCs w:val="22"/>
              </w:rPr>
              <w:t>Simple Prayer Book</w:t>
            </w:r>
          </w:p>
        </w:tc>
      </w:tr>
      <w:tr w:rsidR="00FA0B94" w:rsidRPr="00FA0B94" w14:paraId="71EC825D"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072001AA" w14:textId="77777777" w:rsidR="00FA0B94" w:rsidRPr="00FA0B94" w:rsidRDefault="00FA0B94" w:rsidP="00FA0B94">
            <w:pPr>
              <w:adjustRightInd/>
              <w:jc w:val="center"/>
              <w:rPr>
                <w:rFonts w:eastAsia="Times New Roman"/>
                <w:sz w:val="22"/>
                <w:szCs w:val="22"/>
              </w:rPr>
            </w:pPr>
            <w:r w:rsidRPr="00FA0B94">
              <w:rPr>
                <w:rFonts w:eastAsia="Times New Roman"/>
                <w:b/>
                <w:sz w:val="22"/>
                <w:szCs w:val="22"/>
              </w:rPr>
              <w:t xml:space="preserve">Hindu Artefacts </w:t>
            </w:r>
          </w:p>
        </w:tc>
      </w:tr>
      <w:tr w:rsidR="00FA0B94" w:rsidRPr="00FA0B94" w14:paraId="7E7DF389"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19521F0D" w14:textId="77777777" w:rsidR="00FA0B94" w:rsidRPr="00FA0B94" w:rsidRDefault="00FA0B94" w:rsidP="00FA0B94">
            <w:pPr>
              <w:adjustRightInd/>
              <w:jc w:val="center"/>
              <w:rPr>
                <w:rFonts w:eastAsia="Times New Roman"/>
                <w:sz w:val="22"/>
                <w:szCs w:val="22"/>
              </w:rPr>
            </w:pPr>
            <w:r w:rsidRPr="00FA0B94">
              <w:rPr>
                <w:rFonts w:eastAsia="Times New Roman"/>
                <w:sz w:val="22"/>
                <w:szCs w:val="22"/>
              </w:rPr>
              <w:t>Bhagavad Gita English and Hindi</w:t>
            </w:r>
          </w:p>
        </w:tc>
      </w:tr>
      <w:tr w:rsidR="00FA0B94" w:rsidRPr="00FA0B94" w14:paraId="09DD61D5"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40F4C95A" w14:textId="77777777" w:rsidR="00FA0B94" w:rsidRPr="00FA0B94" w:rsidRDefault="00FA0B94" w:rsidP="00FA0B94">
            <w:pPr>
              <w:adjustRightInd/>
              <w:jc w:val="center"/>
              <w:rPr>
                <w:rFonts w:eastAsia="Times New Roman"/>
                <w:sz w:val="22"/>
                <w:szCs w:val="22"/>
              </w:rPr>
            </w:pPr>
            <w:r w:rsidRPr="00FA0B94">
              <w:rPr>
                <w:rFonts w:eastAsia="Times New Roman"/>
                <w:b/>
                <w:sz w:val="22"/>
                <w:szCs w:val="22"/>
              </w:rPr>
              <w:t xml:space="preserve">Mormon Artefacts </w:t>
            </w:r>
          </w:p>
        </w:tc>
      </w:tr>
      <w:tr w:rsidR="00FA0B94" w:rsidRPr="00FA0B94" w14:paraId="28874F42"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0CFEDD95" w14:textId="77777777" w:rsidR="00FA0B94" w:rsidRPr="00FA0B94" w:rsidRDefault="00FA0B94" w:rsidP="00FA0B94">
            <w:pPr>
              <w:adjustRightInd/>
              <w:jc w:val="center"/>
              <w:rPr>
                <w:rFonts w:eastAsia="Times New Roman"/>
                <w:sz w:val="22"/>
                <w:szCs w:val="22"/>
              </w:rPr>
            </w:pPr>
            <w:r w:rsidRPr="00FA0B94">
              <w:rPr>
                <w:rFonts w:eastAsia="Times New Roman"/>
                <w:sz w:val="22"/>
                <w:szCs w:val="22"/>
              </w:rPr>
              <w:t xml:space="preserve">The Book of Mormon </w:t>
            </w:r>
          </w:p>
        </w:tc>
      </w:tr>
      <w:tr w:rsidR="00FA0B94" w:rsidRPr="00FA0B94" w14:paraId="7846D38A"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69F85E4E" w14:textId="77777777" w:rsidR="00FA0B94" w:rsidRPr="00FA0B94" w:rsidRDefault="00FA0B94" w:rsidP="00FA0B94">
            <w:pPr>
              <w:adjustRightInd/>
              <w:jc w:val="center"/>
              <w:rPr>
                <w:rFonts w:eastAsia="Times New Roman"/>
                <w:b/>
                <w:sz w:val="22"/>
                <w:szCs w:val="22"/>
              </w:rPr>
            </w:pPr>
            <w:r w:rsidRPr="00FA0B94">
              <w:rPr>
                <w:rFonts w:eastAsia="Times New Roman"/>
                <w:b/>
                <w:sz w:val="22"/>
                <w:szCs w:val="22"/>
              </w:rPr>
              <w:t xml:space="preserve">Muslim Artefacts </w:t>
            </w:r>
          </w:p>
        </w:tc>
      </w:tr>
      <w:tr w:rsidR="00FA0B94" w:rsidRPr="00FA0B94" w14:paraId="19CC55C0"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502E42FA" w14:textId="77777777" w:rsidR="00FA0B94" w:rsidRPr="00FA0B94" w:rsidRDefault="00FA0B94" w:rsidP="00FA0B94">
            <w:pPr>
              <w:adjustRightInd/>
              <w:jc w:val="center"/>
              <w:rPr>
                <w:rFonts w:eastAsia="Times New Roman"/>
                <w:sz w:val="22"/>
                <w:szCs w:val="22"/>
              </w:rPr>
            </w:pPr>
            <w:r w:rsidRPr="00FA0B94">
              <w:rPr>
                <w:rFonts w:eastAsia="Times New Roman"/>
                <w:sz w:val="22"/>
                <w:szCs w:val="22"/>
              </w:rPr>
              <w:t>Prayer Mat</w:t>
            </w:r>
            <w:r w:rsidRPr="00FA0B94" w:rsidDel="00276413">
              <w:rPr>
                <w:rFonts w:eastAsia="Times New Roman"/>
                <w:sz w:val="22"/>
                <w:szCs w:val="22"/>
              </w:rPr>
              <w:t xml:space="preserve"> </w:t>
            </w:r>
          </w:p>
        </w:tc>
      </w:tr>
      <w:tr w:rsidR="00FA0B94" w:rsidRPr="00FA0B94" w14:paraId="2C262863"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4F0273ED" w14:textId="77777777" w:rsidR="00FA0B94" w:rsidRPr="00FA0B94" w:rsidRDefault="00FA0B94" w:rsidP="00FA0B94">
            <w:pPr>
              <w:adjustRightInd/>
              <w:jc w:val="center"/>
              <w:rPr>
                <w:rFonts w:eastAsia="Times New Roman"/>
                <w:sz w:val="22"/>
                <w:szCs w:val="22"/>
              </w:rPr>
            </w:pPr>
            <w:r w:rsidRPr="00FA0B94">
              <w:rPr>
                <w:rFonts w:eastAsia="Times New Roman"/>
                <w:sz w:val="22"/>
                <w:szCs w:val="22"/>
              </w:rPr>
              <w:t>Qur'an Arab and English</w:t>
            </w:r>
          </w:p>
        </w:tc>
      </w:tr>
      <w:tr w:rsidR="00FA0B94" w:rsidRPr="00FA0B94" w14:paraId="38C3C448"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4EE816E9" w14:textId="77777777" w:rsidR="00FA0B94" w:rsidRPr="00FA0B94" w:rsidRDefault="00FA0B94" w:rsidP="00FA0B94">
            <w:pPr>
              <w:adjustRightInd/>
              <w:jc w:val="center"/>
              <w:rPr>
                <w:rFonts w:eastAsia="Times New Roman"/>
                <w:b/>
                <w:sz w:val="22"/>
                <w:szCs w:val="22"/>
              </w:rPr>
            </w:pPr>
            <w:r w:rsidRPr="00FA0B94">
              <w:rPr>
                <w:rFonts w:eastAsia="Times New Roman"/>
                <w:b/>
                <w:sz w:val="22"/>
                <w:szCs w:val="22"/>
              </w:rPr>
              <w:t xml:space="preserve">Pagan Artefacts </w:t>
            </w:r>
          </w:p>
        </w:tc>
      </w:tr>
      <w:tr w:rsidR="00FA0B94" w:rsidRPr="00FA0B94" w14:paraId="4B3BB99C"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494DDD9D" w14:textId="77777777" w:rsidR="00FA0B94" w:rsidRPr="00FA0B94" w:rsidRDefault="00FA0B94" w:rsidP="00FA0B94">
            <w:pPr>
              <w:adjustRightInd/>
              <w:jc w:val="center"/>
              <w:rPr>
                <w:rFonts w:eastAsia="Times New Roman"/>
                <w:sz w:val="22"/>
                <w:szCs w:val="22"/>
              </w:rPr>
            </w:pPr>
            <w:r w:rsidRPr="00FA0B94" w:rsidDel="00276413">
              <w:rPr>
                <w:rFonts w:eastAsia="Times New Roman"/>
                <w:sz w:val="22"/>
                <w:szCs w:val="22"/>
              </w:rPr>
              <w:t>Salt</w:t>
            </w:r>
          </w:p>
        </w:tc>
      </w:tr>
      <w:tr w:rsidR="00FA0B94" w:rsidRPr="00FA0B94" w14:paraId="07FA2ACB"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4D4C6CE3" w14:textId="77777777" w:rsidR="00FA0B94" w:rsidRPr="00FA0B94" w:rsidRDefault="00FA0B94" w:rsidP="00FA0B94">
            <w:pPr>
              <w:adjustRightInd/>
              <w:jc w:val="center"/>
              <w:rPr>
                <w:rFonts w:eastAsia="Times New Roman"/>
                <w:sz w:val="22"/>
                <w:szCs w:val="22"/>
              </w:rPr>
            </w:pPr>
            <w:r w:rsidRPr="00FA0B94" w:rsidDel="00276413">
              <w:rPr>
                <w:rFonts w:eastAsia="Times New Roman"/>
                <w:sz w:val="22"/>
                <w:szCs w:val="22"/>
              </w:rPr>
              <w:t>Bowl for wate</w:t>
            </w:r>
            <w:r w:rsidRPr="00FA0B94">
              <w:rPr>
                <w:rFonts w:eastAsia="Times New Roman"/>
                <w:sz w:val="22"/>
                <w:szCs w:val="22"/>
              </w:rPr>
              <w:t>r</w:t>
            </w:r>
          </w:p>
        </w:tc>
      </w:tr>
      <w:tr w:rsidR="00FA0B94" w:rsidRPr="00FA0B94" w14:paraId="2953CA10"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2348578F" w14:textId="77777777" w:rsidR="00FA0B94" w:rsidRPr="00FA0B94" w:rsidRDefault="00FA0B94" w:rsidP="00FA0B94">
            <w:pPr>
              <w:adjustRightInd/>
              <w:jc w:val="center"/>
              <w:rPr>
                <w:rFonts w:eastAsia="Times New Roman"/>
                <w:sz w:val="22"/>
                <w:szCs w:val="22"/>
              </w:rPr>
            </w:pPr>
            <w:r w:rsidRPr="00FA0B94">
              <w:rPr>
                <w:rFonts w:eastAsia="Times New Roman"/>
                <w:b/>
                <w:sz w:val="22"/>
                <w:szCs w:val="22"/>
              </w:rPr>
              <w:t xml:space="preserve">Sikh Artefacts </w:t>
            </w:r>
          </w:p>
        </w:tc>
      </w:tr>
      <w:tr w:rsidR="00FA0B94" w:rsidRPr="00FA0B94" w14:paraId="37123F8F"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0E7B9BBC" w14:textId="77777777" w:rsidR="00FA0B94" w:rsidRPr="00FA0B94" w:rsidDel="002E6448" w:rsidRDefault="00FA0B94" w:rsidP="00FA0B94">
            <w:pPr>
              <w:adjustRightInd/>
              <w:jc w:val="center"/>
              <w:rPr>
                <w:rFonts w:eastAsia="Times New Roman"/>
                <w:sz w:val="22"/>
                <w:szCs w:val="22"/>
              </w:rPr>
            </w:pPr>
            <w:r w:rsidRPr="00FA0B94" w:rsidDel="00276413">
              <w:rPr>
                <w:rFonts w:eastAsia="Times New Roman"/>
                <w:sz w:val="22"/>
                <w:szCs w:val="22"/>
              </w:rPr>
              <w:t xml:space="preserve">Sacred Nitnem Gutka English and Punjabi </w:t>
            </w:r>
          </w:p>
        </w:tc>
      </w:tr>
      <w:tr w:rsidR="00FA0B94" w:rsidRPr="00FA0B94" w14:paraId="40FA1BD8"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521D16A2" w14:textId="77777777" w:rsidR="00FA0B94" w:rsidRPr="00FA0B94" w:rsidDel="002E6448" w:rsidRDefault="00FA0B94" w:rsidP="00FA0B94">
            <w:pPr>
              <w:adjustRightInd/>
              <w:jc w:val="center"/>
              <w:rPr>
                <w:rFonts w:eastAsia="Times New Roman"/>
                <w:sz w:val="22"/>
                <w:szCs w:val="22"/>
              </w:rPr>
            </w:pPr>
            <w:r w:rsidRPr="00FA0B94">
              <w:rPr>
                <w:rFonts w:eastAsia="Times New Roman"/>
                <w:b/>
                <w:sz w:val="22"/>
                <w:szCs w:val="22"/>
              </w:rPr>
              <w:t xml:space="preserve">Zoroastrian Artefacts </w:t>
            </w:r>
          </w:p>
        </w:tc>
      </w:tr>
      <w:tr w:rsidR="00FA0B94" w:rsidRPr="00FA0B94" w14:paraId="7F7A9AFF"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560B02E3" w14:textId="77777777" w:rsidR="00FA0B94" w:rsidRPr="00FA0B94" w:rsidDel="002E6448" w:rsidRDefault="00FA0B94" w:rsidP="00FA0B94">
            <w:pPr>
              <w:adjustRightInd/>
              <w:jc w:val="center"/>
              <w:rPr>
                <w:rFonts w:eastAsia="Times New Roman"/>
                <w:sz w:val="22"/>
                <w:szCs w:val="22"/>
              </w:rPr>
            </w:pPr>
            <w:r w:rsidRPr="00FA0B94" w:rsidDel="002E6448">
              <w:rPr>
                <w:rFonts w:eastAsia="Times New Roman"/>
                <w:sz w:val="22"/>
                <w:szCs w:val="22"/>
              </w:rPr>
              <w:t>The Zend Avesta</w:t>
            </w:r>
          </w:p>
        </w:tc>
      </w:tr>
    </w:tbl>
    <w:p w14:paraId="1D99355B" w14:textId="77777777" w:rsidR="00FA0B94" w:rsidRPr="00FA0B94" w:rsidRDefault="00FA0B94" w:rsidP="00FA0B94">
      <w:pPr>
        <w:autoSpaceDE w:val="0"/>
        <w:autoSpaceDN w:val="0"/>
        <w:ind w:left="1260" w:hanging="1440"/>
        <w:rPr>
          <w:rFonts w:eastAsia="Times New Roman"/>
          <w:sz w:val="22"/>
          <w:szCs w:val="22"/>
        </w:rPr>
      </w:pPr>
    </w:p>
    <w:p w14:paraId="19A09C55" w14:textId="77777777" w:rsidR="00FA0B94" w:rsidRPr="00FA0B94" w:rsidRDefault="00FA0B94" w:rsidP="00FA0B94">
      <w:pPr>
        <w:autoSpaceDE w:val="0"/>
        <w:autoSpaceDN w:val="0"/>
        <w:ind w:left="1260" w:hanging="1440"/>
        <w:rPr>
          <w:rFonts w:eastAsia="Times New Roman"/>
          <w:sz w:val="22"/>
          <w:szCs w:val="22"/>
        </w:rPr>
      </w:pPr>
    </w:p>
    <w:p w14:paraId="419A2C2A" w14:textId="77777777" w:rsidR="00FA0B94" w:rsidRPr="00FA0B94" w:rsidRDefault="00FA0B94" w:rsidP="00FA0B94">
      <w:pPr>
        <w:autoSpaceDE w:val="0"/>
        <w:autoSpaceDN w:val="0"/>
        <w:ind w:left="1260" w:hanging="1440"/>
        <w:rPr>
          <w:rFonts w:eastAsia="Times New Roman"/>
          <w:sz w:val="22"/>
          <w:szCs w:val="22"/>
        </w:rPr>
      </w:pPr>
    </w:p>
    <w:p w14:paraId="529D2571" w14:textId="77777777" w:rsidR="00FA0B94" w:rsidRPr="00FA0B94" w:rsidRDefault="00FA0B94" w:rsidP="00FA0B94">
      <w:pPr>
        <w:autoSpaceDE w:val="0"/>
        <w:autoSpaceDN w:val="0"/>
        <w:ind w:left="1260" w:hanging="1440"/>
        <w:rPr>
          <w:rFonts w:eastAsia="Times New Roman"/>
          <w:sz w:val="22"/>
          <w:szCs w:val="22"/>
        </w:rPr>
      </w:pPr>
      <w:r w:rsidRPr="00FA0B94">
        <w:rPr>
          <w:rFonts w:eastAsia="Times New Roman"/>
          <w:sz w:val="22"/>
          <w:szCs w:val="22"/>
        </w:rPr>
        <w:t xml:space="preserve">Please note: If there are queries relating to sourcing or use of Religious Artefacts, please see Annex C for a list of the Faith Advisors that can provide specific guidance for each religion. </w:t>
      </w:r>
    </w:p>
    <w:p w14:paraId="71B24640" w14:textId="77777777" w:rsidR="00FA0B94" w:rsidRPr="00FA0B94" w:rsidRDefault="00FA0B94" w:rsidP="00FA0B94">
      <w:pPr>
        <w:autoSpaceDE w:val="0"/>
        <w:autoSpaceDN w:val="0"/>
        <w:ind w:left="1260" w:hanging="1440"/>
        <w:rPr>
          <w:rFonts w:eastAsia="Times New Roman"/>
          <w:b/>
          <w:sz w:val="22"/>
          <w:szCs w:val="22"/>
        </w:rPr>
      </w:pPr>
    </w:p>
    <w:p w14:paraId="747131AF" w14:textId="77777777" w:rsidR="00FA0B94" w:rsidRPr="00FA0B94" w:rsidRDefault="00FA0B94" w:rsidP="00FA0B94">
      <w:pPr>
        <w:autoSpaceDE w:val="0"/>
        <w:autoSpaceDN w:val="0"/>
        <w:ind w:left="1260" w:hanging="1440"/>
        <w:rPr>
          <w:rFonts w:eastAsia="Times New Roman"/>
          <w:b/>
          <w:sz w:val="22"/>
          <w:szCs w:val="22"/>
        </w:rPr>
        <w:sectPr w:rsidR="00FA0B94" w:rsidRPr="00FA0B94" w:rsidSect="0021769F">
          <w:pgSz w:w="11906" w:h="16838"/>
          <w:pgMar w:top="1259" w:right="1797" w:bottom="1440" w:left="1259" w:header="709" w:footer="709" w:gutter="0"/>
          <w:paperSrc w:first="2" w:other="2"/>
          <w:cols w:space="708"/>
          <w:docGrid w:linePitch="360"/>
        </w:sectPr>
      </w:pPr>
    </w:p>
    <w:p w14:paraId="358C07D4" w14:textId="77777777" w:rsidR="00FA0B94" w:rsidRPr="00FA0B94" w:rsidRDefault="00FA0B94" w:rsidP="00FA0B94">
      <w:pPr>
        <w:autoSpaceDE w:val="0"/>
        <w:autoSpaceDN w:val="0"/>
        <w:ind w:left="1260" w:hanging="1440"/>
        <w:rPr>
          <w:rFonts w:eastAsia="Times New Roman"/>
          <w:b/>
          <w:sz w:val="22"/>
          <w:szCs w:val="22"/>
        </w:rPr>
      </w:pPr>
      <w:r w:rsidRPr="00FA0B94">
        <w:rPr>
          <w:rFonts w:eastAsia="Times New Roman"/>
          <w:b/>
          <w:sz w:val="22"/>
          <w:szCs w:val="22"/>
        </w:rPr>
        <w:t xml:space="preserve">Annex B – Religious Artefact Log for use in Courts </w:t>
      </w:r>
    </w:p>
    <w:p w14:paraId="5815103A" w14:textId="77777777" w:rsidR="00FA0B94" w:rsidRPr="00FA0B94" w:rsidRDefault="00FA0B94" w:rsidP="00FA0B94">
      <w:pPr>
        <w:autoSpaceDE w:val="0"/>
        <w:autoSpaceDN w:val="0"/>
        <w:ind w:left="1260" w:hanging="720"/>
        <w:rPr>
          <w:rFonts w:eastAsia="Times New Roman"/>
          <w:sz w:val="22"/>
          <w:szCs w:val="22"/>
        </w:rPr>
      </w:pPr>
    </w:p>
    <w:p w14:paraId="3B1C7476" w14:textId="34BA08CA" w:rsidR="00FA0B94" w:rsidRPr="00FA0B94" w:rsidRDefault="00FA0B94" w:rsidP="00FA0B94">
      <w:pPr>
        <w:autoSpaceDE w:val="0"/>
        <w:autoSpaceDN w:val="0"/>
        <w:ind w:left="1260" w:hanging="1440"/>
        <w:rPr>
          <w:rFonts w:eastAsia="Times New Roman"/>
          <w:sz w:val="22"/>
          <w:szCs w:val="22"/>
        </w:rPr>
      </w:pPr>
      <w:r w:rsidRPr="00FA0B94">
        <w:rPr>
          <w:rFonts w:eastAsia="Times New Roman"/>
          <w:sz w:val="22"/>
          <w:szCs w:val="22"/>
        </w:rPr>
        <w:t xml:space="preserve">Name of Court: </w:t>
      </w:r>
      <w:r w:rsidR="005C5962" w:rsidRPr="00290D72">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t xml:space="preserve">       Form A</w:t>
      </w:r>
    </w:p>
    <w:p w14:paraId="4DACA237" w14:textId="77777777" w:rsidR="00FA0B94" w:rsidRPr="00FA0B94" w:rsidRDefault="00FA0B94" w:rsidP="00FA0B94">
      <w:pPr>
        <w:autoSpaceDE w:val="0"/>
        <w:autoSpaceDN w:val="0"/>
        <w:ind w:left="1260" w:hanging="720"/>
        <w:rPr>
          <w:rFonts w:eastAsia="Times New Roman"/>
          <w:sz w:val="22"/>
          <w:szCs w:val="22"/>
        </w:rPr>
      </w:pPr>
    </w:p>
    <w:tbl>
      <w:tblPr>
        <w:tblStyle w:val="TableGrid1"/>
        <w:tblW w:w="0" w:type="auto"/>
        <w:tblLook w:val="01E0" w:firstRow="1" w:lastRow="1" w:firstColumn="1" w:lastColumn="1" w:noHBand="0" w:noVBand="0"/>
      </w:tblPr>
      <w:tblGrid>
        <w:gridCol w:w="809"/>
        <w:gridCol w:w="1359"/>
        <w:gridCol w:w="1293"/>
        <w:gridCol w:w="1390"/>
        <w:gridCol w:w="1161"/>
        <w:gridCol w:w="938"/>
        <w:gridCol w:w="1024"/>
        <w:gridCol w:w="1268"/>
      </w:tblGrid>
      <w:tr w:rsidR="00FA0B94" w:rsidRPr="00FA0B94" w14:paraId="76C8EA3C" w14:textId="77777777" w:rsidTr="00405A9C">
        <w:tc>
          <w:tcPr>
            <w:tcW w:w="1391" w:type="dxa"/>
          </w:tcPr>
          <w:p w14:paraId="72D7FF87"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Date &amp; time of issue</w:t>
            </w:r>
          </w:p>
          <w:p w14:paraId="6372DF4B" w14:textId="77777777" w:rsidR="00FA0B94" w:rsidRPr="00FA0B94" w:rsidRDefault="00FA0B94" w:rsidP="00FA0B94">
            <w:pPr>
              <w:autoSpaceDE w:val="0"/>
              <w:autoSpaceDN w:val="0"/>
              <w:rPr>
                <w:rFonts w:eastAsia="Times New Roman"/>
                <w:sz w:val="22"/>
                <w:szCs w:val="22"/>
              </w:rPr>
            </w:pPr>
          </w:p>
        </w:tc>
        <w:tc>
          <w:tcPr>
            <w:tcW w:w="2303" w:type="dxa"/>
          </w:tcPr>
          <w:p w14:paraId="48ED26D3"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Artefact(s) Issued</w:t>
            </w:r>
          </w:p>
        </w:tc>
        <w:tc>
          <w:tcPr>
            <w:tcW w:w="2656" w:type="dxa"/>
          </w:tcPr>
          <w:p w14:paraId="4CF739AE"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Issued to: (Prisoner Name and Prisoner Ref.)</w:t>
            </w:r>
          </w:p>
        </w:tc>
        <w:tc>
          <w:tcPr>
            <w:tcW w:w="1340" w:type="dxa"/>
          </w:tcPr>
          <w:p w14:paraId="436C978F"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Has risk assessment been carried out?</w:t>
            </w:r>
          </w:p>
          <w:p w14:paraId="37FF3080" w14:textId="77777777" w:rsidR="00FA0B94" w:rsidRPr="00FA0B94" w:rsidRDefault="00FA0B94" w:rsidP="00FA0B94">
            <w:pPr>
              <w:autoSpaceDE w:val="0"/>
              <w:autoSpaceDN w:val="0"/>
              <w:jc w:val="center"/>
              <w:rPr>
                <w:rFonts w:eastAsia="Times New Roman"/>
                <w:sz w:val="22"/>
                <w:szCs w:val="22"/>
              </w:rPr>
            </w:pPr>
          </w:p>
          <w:p w14:paraId="53F47963" w14:textId="77777777" w:rsidR="00FA0B94" w:rsidRPr="00FA0B94" w:rsidRDefault="00FA0B94" w:rsidP="00FA0B94">
            <w:pPr>
              <w:autoSpaceDE w:val="0"/>
              <w:autoSpaceDN w:val="0"/>
              <w:jc w:val="center"/>
              <w:rPr>
                <w:rFonts w:eastAsia="Times New Roman"/>
                <w:sz w:val="22"/>
                <w:szCs w:val="22"/>
              </w:rPr>
            </w:pPr>
            <w:r w:rsidRPr="00FA0B94">
              <w:rPr>
                <w:rFonts w:eastAsia="Times New Roman"/>
                <w:sz w:val="22"/>
                <w:szCs w:val="22"/>
              </w:rPr>
              <w:t>(Y/N)</w:t>
            </w:r>
          </w:p>
        </w:tc>
        <w:tc>
          <w:tcPr>
            <w:tcW w:w="1549" w:type="dxa"/>
          </w:tcPr>
          <w:p w14:paraId="64E1B177"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Please indicate if request is denied (if so, complete Form B)</w:t>
            </w:r>
          </w:p>
        </w:tc>
        <w:tc>
          <w:tcPr>
            <w:tcW w:w="1390" w:type="dxa"/>
          </w:tcPr>
          <w:p w14:paraId="41620EA7"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Time of Return</w:t>
            </w:r>
          </w:p>
        </w:tc>
        <w:tc>
          <w:tcPr>
            <w:tcW w:w="1833" w:type="dxa"/>
          </w:tcPr>
          <w:p w14:paraId="69D8F023"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Issuing Officer</w:t>
            </w:r>
          </w:p>
        </w:tc>
        <w:tc>
          <w:tcPr>
            <w:tcW w:w="1893" w:type="dxa"/>
          </w:tcPr>
          <w:p w14:paraId="428155E4"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Receiving Officer</w:t>
            </w:r>
          </w:p>
        </w:tc>
      </w:tr>
      <w:tr w:rsidR="00FA0B94" w:rsidRPr="00FA0B94" w14:paraId="2DBB9DE0" w14:textId="77777777" w:rsidTr="00405A9C">
        <w:tc>
          <w:tcPr>
            <w:tcW w:w="1391" w:type="dxa"/>
          </w:tcPr>
          <w:p w14:paraId="14CEFAE8" w14:textId="77777777" w:rsidR="00FA0B94" w:rsidRPr="00FA0B94" w:rsidRDefault="00FA0B94" w:rsidP="00FA0B94">
            <w:pPr>
              <w:autoSpaceDE w:val="0"/>
              <w:autoSpaceDN w:val="0"/>
              <w:rPr>
                <w:rFonts w:eastAsia="Times New Roman"/>
                <w:sz w:val="22"/>
                <w:szCs w:val="22"/>
              </w:rPr>
            </w:pPr>
          </w:p>
          <w:p w14:paraId="637C5A8A" w14:textId="77777777" w:rsidR="00FA0B94" w:rsidRPr="00FA0B94" w:rsidRDefault="00FA0B94" w:rsidP="00FA0B94">
            <w:pPr>
              <w:autoSpaceDE w:val="0"/>
              <w:autoSpaceDN w:val="0"/>
              <w:rPr>
                <w:rFonts w:eastAsia="Times New Roman"/>
                <w:sz w:val="22"/>
                <w:szCs w:val="22"/>
              </w:rPr>
            </w:pPr>
          </w:p>
        </w:tc>
        <w:tc>
          <w:tcPr>
            <w:tcW w:w="2303" w:type="dxa"/>
          </w:tcPr>
          <w:p w14:paraId="34AA4C2E" w14:textId="77777777" w:rsidR="00FA0B94" w:rsidRPr="00FA0B94" w:rsidRDefault="00FA0B94" w:rsidP="00FA0B94">
            <w:pPr>
              <w:autoSpaceDE w:val="0"/>
              <w:autoSpaceDN w:val="0"/>
              <w:rPr>
                <w:rFonts w:eastAsia="Times New Roman"/>
                <w:sz w:val="22"/>
                <w:szCs w:val="22"/>
              </w:rPr>
            </w:pPr>
          </w:p>
        </w:tc>
        <w:tc>
          <w:tcPr>
            <w:tcW w:w="2656" w:type="dxa"/>
          </w:tcPr>
          <w:p w14:paraId="043957B5" w14:textId="77777777" w:rsidR="00FA0B94" w:rsidRPr="00FA0B94" w:rsidRDefault="00FA0B94" w:rsidP="00FA0B94">
            <w:pPr>
              <w:autoSpaceDE w:val="0"/>
              <w:autoSpaceDN w:val="0"/>
              <w:rPr>
                <w:rFonts w:eastAsia="Times New Roman"/>
                <w:sz w:val="22"/>
                <w:szCs w:val="22"/>
              </w:rPr>
            </w:pPr>
          </w:p>
        </w:tc>
        <w:tc>
          <w:tcPr>
            <w:tcW w:w="1340" w:type="dxa"/>
          </w:tcPr>
          <w:p w14:paraId="26E669D0" w14:textId="77777777" w:rsidR="00FA0B94" w:rsidRPr="00FA0B94" w:rsidRDefault="00FA0B94" w:rsidP="00FA0B94">
            <w:pPr>
              <w:autoSpaceDE w:val="0"/>
              <w:autoSpaceDN w:val="0"/>
              <w:rPr>
                <w:rFonts w:eastAsia="Times New Roman"/>
                <w:sz w:val="22"/>
                <w:szCs w:val="22"/>
              </w:rPr>
            </w:pPr>
          </w:p>
        </w:tc>
        <w:tc>
          <w:tcPr>
            <w:tcW w:w="1549" w:type="dxa"/>
          </w:tcPr>
          <w:p w14:paraId="707606BC" w14:textId="77777777" w:rsidR="00FA0B94" w:rsidRPr="00FA0B94" w:rsidRDefault="00FA0B94" w:rsidP="00FA0B94">
            <w:pPr>
              <w:autoSpaceDE w:val="0"/>
              <w:autoSpaceDN w:val="0"/>
              <w:rPr>
                <w:rFonts w:eastAsia="Times New Roman"/>
                <w:sz w:val="22"/>
                <w:szCs w:val="22"/>
              </w:rPr>
            </w:pPr>
          </w:p>
        </w:tc>
        <w:tc>
          <w:tcPr>
            <w:tcW w:w="1390" w:type="dxa"/>
          </w:tcPr>
          <w:p w14:paraId="7AED40A5" w14:textId="77777777" w:rsidR="00FA0B94" w:rsidRPr="00FA0B94" w:rsidRDefault="00FA0B94" w:rsidP="00FA0B94">
            <w:pPr>
              <w:autoSpaceDE w:val="0"/>
              <w:autoSpaceDN w:val="0"/>
              <w:rPr>
                <w:rFonts w:eastAsia="Times New Roman"/>
                <w:sz w:val="22"/>
                <w:szCs w:val="22"/>
              </w:rPr>
            </w:pPr>
          </w:p>
        </w:tc>
        <w:tc>
          <w:tcPr>
            <w:tcW w:w="1833" w:type="dxa"/>
          </w:tcPr>
          <w:p w14:paraId="7AD5FEF0" w14:textId="77777777" w:rsidR="00FA0B94" w:rsidRPr="00FA0B94" w:rsidRDefault="00FA0B94" w:rsidP="00FA0B94">
            <w:pPr>
              <w:autoSpaceDE w:val="0"/>
              <w:autoSpaceDN w:val="0"/>
              <w:rPr>
                <w:rFonts w:eastAsia="Times New Roman"/>
                <w:sz w:val="22"/>
                <w:szCs w:val="22"/>
              </w:rPr>
            </w:pPr>
          </w:p>
        </w:tc>
        <w:tc>
          <w:tcPr>
            <w:tcW w:w="1893" w:type="dxa"/>
          </w:tcPr>
          <w:p w14:paraId="7EA226E8" w14:textId="77777777" w:rsidR="00FA0B94" w:rsidRPr="00FA0B94" w:rsidRDefault="00FA0B94" w:rsidP="00FA0B94">
            <w:pPr>
              <w:autoSpaceDE w:val="0"/>
              <w:autoSpaceDN w:val="0"/>
              <w:rPr>
                <w:rFonts w:eastAsia="Times New Roman"/>
                <w:sz w:val="22"/>
                <w:szCs w:val="22"/>
              </w:rPr>
            </w:pPr>
          </w:p>
        </w:tc>
      </w:tr>
      <w:tr w:rsidR="00FA0B94" w:rsidRPr="00FA0B94" w14:paraId="7107B589" w14:textId="77777777" w:rsidTr="00405A9C">
        <w:tc>
          <w:tcPr>
            <w:tcW w:w="1391" w:type="dxa"/>
          </w:tcPr>
          <w:p w14:paraId="11A45D24" w14:textId="77777777" w:rsidR="00FA0B94" w:rsidRPr="00FA0B94" w:rsidRDefault="00FA0B94" w:rsidP="00FA0B94">
            <w:pPr>
              <w:autoSpaceDE w:val="0"/>
              <w:autoSpaceDN w:val="0"/>
              <w:rPr>
                <w:rFonts w:eastAsia="Times New Roman"/>
                <w:sz w:val="22"/>
                <w:szCs w:val="22"/>
              </w:rPr>
            </w:pPr>
          </w:p>
          <w:p w14:paraId="6995DB7C" w14:textId="77777777" w:rsidR="00FA0B94" w:rsidRPr="00FA0B94" w:rsidRDefault="00FA0B94" w:rsidP="00FA0B94">
            <w:pPr>
              <w:autoSpaceDE w:val="0"/>
              <w:autoSpaceDN w:val="0"/>
              <w:rPr>
                <w:rFonts w:eastAsia="Times New Roman"/>
                <w:sz w:val="22"/>
                <w:szCs w:val="22"/>
              </w:rPr>
            </w:pPr>
          </w:p>
        </w:tc>
        <w:tc>
          <w:tcPr>
            <w:tcW w:w="2303" w:type="dxa"/>
          </w:tcPr>
          <w:p w14:paraId="351200BC" w14:textId="77777777" w:rsidR="00FA0B94" w:rsidRPr="00FA0B94" w:rsidRDefault="00FA0B94" w:rsidP="00FA0B94">
            <w:pPr>
              <w:autoSpaceDE w:val="0"/>
              <w:autoSpaceDN w:val="0"/>
              <w:rPr>
                <w:rFonts w:eastAsia="Times New Roman"/>
                <w:sz w:val="22"/>
                <w:szCs w:val="22"/>
              </w:rPr>
            </w:pPr>
          </w:p>
        </w:tc>
        <w:tc>
          <w:tcPr>
            <w:tcW w:w="2656" w:type="dxa"/>
          </w:tcPr>
          <w:p w14:paraId="0EB2FA3A" w14:textId="77777777" w:rsidR="00FA0B94" w:rsidRPr="00FA0B94" w:rsidRDefault="00FA0B94" w:rsidP="00FA0B94">
            <w:pPr>
              <w:autoSpaceDE w:val="0"/>
              <w:autoSpaceDN w:val="0"/>
              <w:rPr>
                <w:rFonts w:eastAsia="Times New Roman"/>
                <w:sz w:val="22"/>
                <w:szCs w:val="22"/>
              </w:rPr>
            </w:pPr>
          </w:p>
        </w:tc>
        <w:tc>
          <w:tcPr>
            <w:tcW w:w="1340" w:type="dxa"/>
          </w:tcPr>
          <w:p w14:paraId="033632F4" w14:textId="77777777" w:rsidR="00FA0B94" w:rsidRPr="00FA0B94" w:rsidRDefault="00FA0B94" w:rsidP="00FA0B94">
            <w:pPr>
              <w:autoSpaceDE w:val="0"/>
              <w:autoSpaceDN w:val="0"/>
              <w:rPr>
                <w:rFonts w:eastAsia="Times New Roman"/>
                <w:sz w:val="22"/>
                <w:szCs w:val="22"/>
              </w:rPr>
            </w:pPr>
          </w:p>
        </w:tc>
        <w:tc>
          <w:tcPr>
            <w:tcW w:w="1549" w:type="dxa"/>
          </w:tcPr>
          <w:p w14:paraId="514D70BD" w14:textId="77777777" w:rsidR="00FA0B94" w:rsidRPr="00FA0B94" w:rsidRDefault="00FA0B94" w:rsidP="00FA0B94">
            <w:pPr>
              <w:autoSpaceDE w:val="0"/>
              <w:autoSpaceDN w:val="0"/>
              <w:rPr>
                <w:rFonts w:eastAsia="Times New Roman"/>
                <w:sz w:val="22"/>
                <w:szCs w:val="22"/>
              </w:rPr>
            </w:pPr>
          </w:p>
        </w:tc>
        <w:tc>
          <w:tcPr>
            <w:tcW w:w="1390" w:type="dxa"/>
          </w:tcPr>
          <w:p w14:paraId="22EAE20C" w14:textId="77777777" w:rsidR="00FA0B94" w:rsidRPr="00FA0B94" w:rsidRDefault="00FA0B94" w:rsidP="00FA0B94">
            <w:pPr>
              <w:autoSpaceDE w:val="0"/>
              <w:autoSpaceDN w:val="0"/>
              <w:rPr>
                <w:rFonts w:eastAsia="Times New Roman"/>
                <w:sz w:val="22"/>
                <w:szCs w:val="22"/>
              </w:rPr>
            </w:pPr>
          </w:p>
        </w:tc>
        <w:tc>
          <w:tcPr>
            <w:tcW w:w="1833" w:type="dxa"/>
          </w:tcPr>
          <w:p w14:paraId="27EEB99B" w14:textId="77777777" w:rsidR="00FA0B94" w:rsidRPr="00FA0B94" w:rsidRDefault="00FA0B94" w:rsidP="00FA0B94">
            <w:pPr>
              <w:autoSpaceDE w:val="0"/>
              <w:autoSpaceDN w:val="0"/>
              <w:rPr>
                <w:rFonts w:eastAsia="Times New Roman"/>
                <w:sz w:val="22"/>
                <w:szCs w:val="22"/>
              </w:rPr>
            </w:pPr>
          </w:p>
        </w:tc>
        <w:tc>
          <w:tcPr>
            <w:tcW w:w="1893" w:type="dxa"/>
          </w:tcPr>
          <w:p w14:paraId="0C534195" w14:textId="77777777" w:rsidR="00FA0B94" w:rsidRPr="00FA0B94" w:rsidRDefault="00FA0B94" w:rsidP="00FA0B94">
            <w:pPr>
              <w:autoSpaceDE w:val="0"/>
              <w:autoSpaceDN w:val="0"/>
              <w:rPr>
                <w:rFonts w:eastAsia="Times New Roman"/>
                <w:sz w:val="22"/>
                <w:szCs w:val="22"/>
              </w:rPr>
            </w:pPr>
          </w:p>
        </w:tc>
      </w:tr>
      <w:tr w:rsidR="00FA0B94" w:rsidRPr="00FA0B94" w14:paraId="1E6182CD" w14:textId="77777777" w:rsidTr="00405A9C">
        <w:tc>
          <w:tcPr>
            <w:tcW w:w="1391" w:type="dxa"/>
          </w:tcPr>
          <w:p w14:paraId="4FCC42C1" w14:textId="77777777" w:rsidR="00FA0B94" w:rsidRPr="00FA0B94" w:rsidRDefault="00FA0B94" w:rsidP="00FA0B94">
            <w:pPr>
              <w:autoSpaceDE w:val="0"/>
              <w:autoSpaceDN w:val="0"/>
              <w:rPr>
                <w:rFonts w:eastAsia="Times New Roman"/>
                <w:sz w:val="22"/>
                <w:szCs w:val="22"/>
              </w:rPr>
            </w:pPr>
          </w:p>
          <w:p w14:paraId="6A29B4DC" w14:textId="77777777" w:rsidR="00FA0B94" w:rsidRPr="00FA0B94" w:rsidRDefault="00FA0B94" w:rsidP="00FA0B94">
            <w:pPr>
              <w:autoSpaceDE w:val="0"/>
              <w:autoSpaceDN w:val="0"/>
              <w:rPr>
                <w:rFonts w:eastAsia="Times New Roman"/>
                <w:sz w:val="22"/>
                <w:szCs w:val="22"/>
              </w:rPr>
            </w:pPr>
          </w:p>
        </w:tc>
        <w:tc>
          <w:tcPr>
            <w:tcW w:w="2303" w:type="dxa"/>
          </w:tcPr>
          <w:p w14:paraId="5D0C5874" w14:textId="77777777" w:rsidR="00FA0B94" w:rsidRPr="00FA0B94" w:rsidRDefault="00FA0B94" w:rsidP="00FA0B94">
            <w:pPr>
              <w:autoSpaceDE w:val="0"/>
              <w:autoSpaceDN w:val="0"/>
              <w:rPr>
                <w:rFonts w:eastAsia="Times New Roman"/>
                <w:sz w:val="22"/>
                <w:szCs w:val="22"/>
              </w:rPr>
            </w:pPr>
          </w:p>
        </w:tc>
        <w:tc>
          <w:tcPr>
            <w:tcW w:w="2656" w:type="dxa"/>
          </w:tcPr>
          <w:p w14:paraId="3DAA2FA2" w14:textId="77777777" w:rsidR="00FA0B94" w:rsidRPr="00FA0B94" w:rsidRDefault="00FA0B94" w:rsidP="00FA0B94">
            <w:pPr>
              <w:autoSpaceDE w:val="0"/>
              <w:autoSpaceDN w:val="0"/>
              <w:rPr>
                <w:rFonts w:eastAsia="Times New Roman"/>
                <w:sz w:val="22"/>
                <w:szCs w:val="22"/>
              </w:rPr>
            </w:pPr>
          </w:p>
        </w:tc>
        <w:tc>
          <w:tcPr>
            <w:tcW w:w="1340" w:type="dxa"/>
          </w:tcPr>
          <w:p w14:paraId="44F23D5B" w14:textId="77777777" w:rsidR="00FA0B94" w:rsidRPr="00FA0B94" w:rsidRDefault="00FA0B94" w:rsidP="00FA0B94">
            <w:pPr>
              <w:autoSpaceDE w:val="0"/>
              <w:autoSpaceDN w:val="0"/>
              <w:rPr>
                <w:rFonts w:eastAsia="Times New Roman"/>
                <w:sz w:val="22"/>
                <w:szCs w:val="22"/>
              </w:rPr>
            </w:pPr>
          </w:p>
        </w:tc>
        <w:tc>
          <w:tcPr>
            <w:tcW w:w="1549" w:type="dxa"/>
          </w:tcPr>
          <w:p w14:paraId="1C28AE4B" w14:textId="77777777" w:rsidR="00FA0B94" w:rsidRPr="00FA0B94" w:rsidRDefault="00FA0B94" w:rsidP="00FA0B94">
            <w:pPr>
              <w:autoSpaceDE w:val="0"/>
              <w:autoSpaceDN w:val="0"/>
              <w:rPr>
                <w:rFonts w:eastAsia="Times New Roman"/>
                <w:sz w:val="22"/>
                <w:szCs w:val="22"/>
              </w:rPr>
            </w:pPr>
          </w:p>
        </w:tc>
        <w:tc>
          <w:tcPr>
            <w:tcW w:w="1390" w:type="dxa"/>
          </w:tcPr>
          <w:p w14:paraId="5FB32BBE" w14:textId="77777777" w:rsidR="00FA0B94" w:rsidRPr="00FA0B94" w:rsidRDefault="00FA0B94" w:rsidP="00FA0B94">
            <w:pPr>
              <w:autoSpaceDE w:val="0"/>
              <w:autoSpaceDN w:val="0"/>
              <w:rPr>
                <w:rFonts w:eastAsia="Times New Roman"/>
                <w:sz w:val="22"/>
                <w:szCs w:val="22"/>
              </w:rPr>
            </w:pPr>
          </w:p>
        </w:tc>
        <w:tc>
          <w:tcPr>
            <w:tcW w:w="1833" w:type="dxa"/>
          </w:tcPr>
          <w:p w14:paraId="77A1F036" w14:textId="77777777" w:rsidR="00FA0B94" w:rsidRPr="00FA0B94" w:rsidRDefault="00FA0B94" w:rsidP="00FA0B94">
            <w:pPr>
              <w:autoSpaceDE w:val="0"/>
              <w:autoSpaceDN w:val="0"/>
              <w:rPr>
                <w:rFonts w:eastAsia="Times New Roman"/>
                <w:sz w:val="22"/>
                <w:szCs w:val="22"/>
              </w:rPr>
            </w:pPr>
          </w:p>
        </w:tc>
        <w:tc>
          <w:tcPr>
            <w:tcW w:w="1893" w:type="dxa"/>
          </w:tcPr>
          <w:p w14:paraId="1A893FCE" w14:textId="77777777" w:rsidR="00FA0B94" w:rsidRPr="00FA0B94" w:rsidRDefault="00FA0B94" w:rsidP="00FA0B94">
            <w:pPr>
              <w:autoSpaceDE w:val="0"/>
              <w:autoSpaceDN w:val="0"/>
              <w:rPr>
                <w:rFonts w:eastAsia="Times New Roman"/>
                <w:sz w:val="22"/>
                <w:szCs w:val="22"/>
              </w:rPr>
            </w:pPr>
          </w:p>
        </w:tc>
      </w:tr>
      <w:tr w:rsidR="00FA0B94" w:rsidRPr="00FA0B94" w14:paraId="3C91EDC1" w14:textId="77777777" w:rsidTr="00405A9C">
        <w:tc>
          <w:tcPr>
            <w:tcW w:w="1391" w:type="dxa"/>
          </w:tcPr>
          <w:p w14:paraId="1DE3B875" w14:textId="77777777" w:rsidR="00FA0B94" w:rsidRPr="00FA0B94" w:rsidRDefault="00FA0B94" w:rsidP="00FA0B94">
            <w:pPr>
              <w:autoSpaceDE w:val="0"/>
              <w:autoSpaceDN w:val="0"/>
              <w:rPr>
                <w:rFonts w:eastAsia="Times New Roman"/>
                <w:sz w:val="22"/>
                <w:szCs w:val="22"/>
              </w:rPr>
            </w:pPr>
          </w:p>
          <w:p w14:paraId="44282D01" w14:textId="77777777" w:rsidR="00FA0B94" w:rsidRPr="00FA0B94" w:rsidRDefault="00FA0B94" w:rsidP="00FA0B94">
            <w:pPr>
              <w:autoSpaceDE w:val="0"/>
              <w:autoSpaceDN w:val="0"/>
              <w:rPr>
                <w:rFonts w:eastAsia="Times New Roman"/>
                <w:sz w:val="22"/>
                <w:szCs w:val="22"/>
              </w:rPr>
            </w:pPr>
          </w:p>
        </w:tc>
        <w:tc>
          <w:tcPr>
            <w:tcW w:w="2303" w:type="dxa"/>
          </w:tcPr>
          <w:p w14:paraId="54536AA9" w14:textId="77777777" w:rsidR="00FA0B94" w:rsidRPr="00FA0B94" w:rsidRDefault="00FA0B94" w:rsidP="00FA0B94">
            <w:pPr>
              <w:autoSpaceDE w:val="0"/>
              <w:autoSpaceDN w:val="0"/>
              <w:rPr>
                <w:rFonts w:eastAsia="Times New Roman"/>
                <w:sz w:val="22"/>
                <w:szCs w:val="22"/>
              </w:rPr>
            </w:pPr>
          </w:p>
        </w:tc>
        <w:tc>
          <w:tcPr>
            <w:tcW w:w="2656" w:type="dxa"/>
          </w:tcPr>
          <w:p w14:paraId="1F2FB36F" w14:textId="77777777" w:rsidR="00FA0B94" w:rsidRPr="00FA0B94" w:rsidRDefault="00FA0B94" w:rsidP="00FA0B94">
            <w:pPr>
              <w:autoSpaceDE w:val="0"/>
              <w:autoSpaceDN w:val="0"/>
              <w:rPr>
                <w:rFonts w:eastAsia="Times New Roman"/>
                <w:sz w:val="22"/>
                <w:szCs w:val="22"/>
              </w:rPr>
            </w:pPr>
          </w:p>
        </w:tc>
        <w:tc>
          <w:tcPr>
            <w:tcW w:w="1340" w:type="dxa"/>
          </w:tcPr>
          <w:p w14:paraId="04035B3B" w14:textId="77777777" w:rsidR="00FA0B94" w:rsidRPr="00FA0B94" w:rsidRDefault="00FA0B94" w:rsidP="00FA0B94">
            <w:pPr>
              <w:autoSpaceDE w:val="0"/>
              <w:autoSpaceDN w:val="0"/>
              <w:rPr>
                <w:rFonts w:eastAsia="Times New Roman"/>
                <w:sz w:val="22"/>
                <w:szCs w:val="22"/>
              </w:rPr>
            </w:pPr>
          </w:p>
        </w:tc>
        <w:tc>
          <w:tcPr>
            <w:tcW w:w="1549" w:type="dxa"/>
          </w:tcPr>
          <w:p w14:paraId="0FCF98DD" w14:textId="77777777" w:rsidR="00FA0B94" w:rsidRPr="00FA0B94" w:rsidRDefault="00FA0B94" w:rsidP="00FA0B94">
            <w:pPr>
              <w:autoSpaceDE w:val="0"/>
              <w:autoSpaceDN w:val="0"/>
              <w:rPr>
                <w:rFonts w:eastAsia="Times New Roman"/>
                <w:sz w:val="22"/>
                <w:szCs w:val="22"/>
              </w:rPr>
            </w:pPr>
          </w:p>
        </w:tc>
        <w:tc>
          <w:tcPr>
            <w:tcW w:w="1390" w:type="dxa"/>
          </w:tcPr>
          <w:p w14:paraId="2A281321" w14:textId="77777777" w:rsidR="00FA0B94" w:rsidRPr="00FA0B94" w:rsidRDefault="00FA0B94" w:rsidP="00FA0B94">
            <w:pPr>
              <w:autoSpaceDE w:val="0"/>
              <w:autoSpaceDN w:val="0"/>
              <w:rPr>
                <w:rFonts w:eastAsia="Times New Roman"/>
                <w:sz w:val="22"/>
                <w:szCs w:val="22"/>
              </w:rPr>
            </w:pPr>
          </w:p>
        </w:tc>
        <w:tc>
          <w:tcPr>
            <w:tcW w:w="1833" w:type="dxa"/>
          </w:tcPr>
          <w:p w14:paraId="5E729F58" w14:textId="77777777" w:rsidR="00FA0B94" w:rsidRPr="00FA0B94" w:rsidRDefault="00FA0B94" w:rsidP="00FA0B94">
            <w:pPr>
              <w:autoSpaceDE w:val="0"/>
              <w:autoSpaceDN w:val="0"/>
              <w:rPr>
                <w:rFonts w:eastAsia="Times New Roman"/>
                <w:sz w:val="22"/>
                <w:szCs w:val="22"/>
              </w:rPr>
            </w:pPr>
          </w:p>
        </w:tc>
        <w:tc>
          <w:tcPr>
            <w:tcW w:w="1893" w:type="dxa"/>
          </w:tcPr>
          <w:p w14:paraId="6E57E24F" w14:textId="77777777" w:rsidR="00FA0B94" w:rsidRPr="00FA0B94" w:rsidRDefault="00FA0B94" w:rsidP="00FA0B94">
            <w:pPr>
              <w:autoSpaceDE w:val="0"/>
              <w:autoSpaceDN w:val="0"/>
              <w:rPr>
                <w:rFonts w:eastAsia="Times New Roman"/>
                <w:sz w:val="22"/>
                <w:szCs w:val="22"/>
              </w:rPr>
            </w:pPr>
          </w:p>
        </w:tc>
      </w:tr>
      <w:tr w:rsidR="00FA0B94" w:rsidRPr="00FA0B94" w14:paraId="2265480B" w14:textId="77777777" w:rsidTr="00405A9C">
        <w:tc>
          <w:tcPr>
            <w:tcW w:w="1391" w:type="dxa"/>
          </w:tcPr>
          <w:p w14:paraId="455AE519" w14:textId="77777777" w:rsidR="00FA0B94" w:rsidRPr="00FA0B94" w:rsidRDefault="00FA0B94" w:rsidP="00FA0B94">
            <w:pPr>
              <w:autoSpaceDE w:val="0"/>
              <w:autoSpaceDN w:val="0"/>
              <w:rPr>
                <w:rFonts w:eastAsia="Times New Roman"/>
                <w:sz w:val="22"/>
                <w:szCs w:val="22"/>
              </w:rPr>
            </w:pPr>
          </w:p>
          <w:p w14:paraId="4B13BDB5" w14:textId="77777777" w:rsidR="00FA0B94" w:rsidRPr="00FA0B94" w:rsidRDefault="00FA0B94" w:rsidP="00FA0B94">
            <w:pPr>
              <w:autoSpaceDE w:val="0"/>
              <w:autoSpaceDN w:val="0"/>
              <w:rPr>
                <w:rFonts w:eastAsia="Times New Roman"/>
                <w:sz w:val="22"/>
                <w:szCs w:val="22"/>
              </w:rPr>
            </w:pPr>
          </w:p>
        </w:tc>
        <w:tc>
          <w:tcPr>
            <w:tcW w:w="2303" w:type="dxa"/>
          </w:tcPr>
          <w:p w14:paraId="4F61A97C" w14:textId="77777777" w:rsidR="00FA0B94" w:rsidRPr="00FA0B94" w:rsidRDefault="00FA0B94" w:rsidP="00FA0B94">
            <w:pPr>
              <w:autoSpaceDE w:val="0"/>
              <w:autoSpaceDN w:val="0"/>
              <w:rPr>
                <w:rFonts w:eastAsia="Times New Roman"/>
                <w:sz w:val="22"/>
                <w:szCs w:val="22"/>
              </w:rPr>
            </w:pPr>
          </w:p>
        </w:tc>
        <w:tc>
          <w:tcPr>
            <w:tcW w:w="2656" w:type="dxa"/>
          </w:tcPr>
          <w:p w14:paraId="70AFE6FD" w14:textId="77777777" w:rsidR="00FA0B94" w:rsidRPr="00FA0B94" w:rsidRDefault="00FA0B94" w:rsidP="00FA0B94">
            <w:pPr>
              <w:autoSpaceDE w:val="0"/>
              <w:autoSpaceDN w:val="0"/>
              <w:rPr>
                <w:rFonts w:eastAsia="Times New Roman"/>
                <w:sz w:val="22"/>
                <w:szCs w:val="22"/>
              </w:rPr>
            </w:pPr>
          </w:p>
        </w:tc>
        <w:tc>
          <w:tcPr>
            <w:tcW w:w="1340" w:type="dxa"/>
          </w:tcPr>
          <w:p w14:paraId="273D7C29" w14:textId="77777777" w:rsidR="00FA0B94" w:rsidRPr="00FA0B94" w:rsidRDefault="00FA0B94" w:rsidP="00FA0B94">
            <w:pPr>
              <w:autoSpaceDE w:val="0"/>
              <w:autoSpaceDN w:val="0"/>
              <w:rPr>
                <w:rFonts w:eastAsia="Times New Roman"/>
                <w:sz w:val="22"/>
                <w:szCs w:val="22"/>
              </w:rPr>
            </w:pPr>
          </w:p>
        </w:tc>
        <w:tc>
          <w:tcPr>
            <w:tcW w:w="1549" w:type="dxa"/>
          </w:tcPr>
          <w:p w14:paraId="7CD0FB4C" w14:textId="77777777" w:rsidR="00FA0B94" w:rsidRPr="00FA0B94" w:rsidRDefault="00FA0B94" w:rsidP="00FA0B94">
            <w:pPr>
              <w:autoSpaceDE w:val="0"/>
              <w:autoSpaceDN w:val="0"/>
              <w:rPr>
                <w:rFonts w:eastAsia="Times New Roman"/>
                <w:sz w:val="22"/>
                <w:szCs w:val="22"/>
              </w:rPr>
            </w:pPr>
          </w:p>
        </w:tc>
        <w:tc>
          <w:tcPr>
            <w:tcW w:w="1390" w:type="dxa"/>
          </w:tcPr>
          <w:p w14:paraId="78457A9B" w14:textId="77777777" w:rsidR="00FA0B94" w:rsidRPr="00FA0B94" w:rsidRDefault="00FA0B94" w:rsidP="00FA0B94">
            <w:pPr>
              <w:autoSpaceDE w:val="0"/>
              <w:autoSpaceDN w:val="0"/>
              <w:rPr>
                <w:rFonts w:eastAsia="Times New Roman"/>
                <w:sz w:val="22"/>
                <w:szCs w:val="22"/>
              </w:rPr>
            </w:pPr>
          </w:p>
        </w:tc>
        <w:tc>
          <w:tcPr>
            <w:tcW w:w="1833" w:type="dxa"/>
          </w:tcPr>
          <w:p w14:paraId="1C7D9102" w14:textId="77777777" w:rsidR="00FA0B94" w:rsidRPr="00FA0B94" w:rsidRDefault="00FA0B94" w:rsidP="00FA0B94">
            <w:pPr>
              <w:autoSpaceDE w:val="0"/>
              <w:autoSpaceDN w:val="0"/>
              <w:rPr>
                <w:rFonts w:eastAsia="Times New Roman"/>
                <w:sz w:val="22"/>
                <w:szCs w:val="22"/>
              </w:rPr>
            </w:pPr>
          </w:p>
        </w:tc>
        <w:tc>
          <w:tcPr>
            <w:tcW w:w="1893" w:type="dxa"/>
          </w:tcPr>
          <w:p w14:paraId="1830C794" w14:textId="77777777" w:rsidR="00FA0B94" w:rsidRPr="00FA0B94" w:rsidRDefault="00FA0B94" w:rsidP="00FA0B94">
            <w:pPr>
              <w:autoSpaceDE w:val="0"/>
              <w:autoSpaceDN w:val="0"/>
              <w:rPr>
                <w:rFonts w:eastAsia="Times New Roman"/>
                <w:sz w:val="22"/>
                <w:szCs w:val="22"/>
              </w:rPr>
            </w:pPr>
          </w:p>
        </w:tc>
      </w:tr>
      <w:tr w:rsidR="00FA0B94" w:rsidRPr="00FA0B94" w14:paraId="6DFC1EE9" w14:textId="77777777" w:rsidTr="00405A9C">
        <w:tc>
          <w:tcPr>
            <w:tcW w:w="1391" w:type="dxa"/>
          </w:tcPr>
          <w:p w14:paraId="22898838" w14:textId="77777777" w:rsidR="00FA0B94" w:rsidRPr="00FA0B94" w:rsidRDefault="00FA0B94" w:rsidP="00FA0B94">
            <w:pPr>
              <w:autoSpaceDE w:val="0"/>
              <w:autoSpaceDN w:val="0"/>
              <w:rPr>
                <w:rFonts w:eastAsia="Times New Roman"/>
                <w:sz w:val="22"/>
                <w:szCs w:val="22"/>
              </w:rPr>
            </w:pPr>
          </w:p>
          <w:p w14:paraId="113B84FE" w14:textId="77777777" w:rsidR="00FA0B94" w:rsidRPr="00FA0B94" w:rsidRDefault="00FA0B94" w:rsidP="00FA0B94">
            <w:pPr>
              <w:autoSpaceDE w:val="0"/>
              <w:autoSpaceDN w:val="0"/>
              <w:rPr>
                <w:rFonts w:eastAsia="Times New Roman"/>
                <w:sz w:val="22"/>
                <w:szCs w:val="22"/>
              </w:rPr>
            </w:pPr>
          </w:p>
        </w:tc>
        <w:tc>
          <w:tcPr>
            <w:tcW w:w="2303" w:type="dxa"/>
          </w:tcPr>
          <w:p w14:paraId="3369C40A" w14:textId="77777777" w:rsidR="00FA0B94" w:rsidRPr="00FA0B94" w:rsidRDefault="00FA0B94" w:rsidP="00FA0B94">
            <w:pPr>
              <w:autoSpaceDE w:val="0"/>
              <w:autoSpaceDN w:val="0"/>
              <w:rPr>
                <w:rFonts w:eastAsia="Times New Roman"/>
                <w:sz w:val="22"/>
                <w:szCs w:val="22"/>
              </w:rPr>
            </w:pPr>
          </w:p>
        </w:tc>
        <w:tc>
          <w:tcPr>
            <w:tcW w:w="2656" w:type="dxa"/>
          </w:tcPr>
          <w:p w14:paraId="7B927D36" w14:textId="77777777" w:rsidR="00FA0B94" w:rsidRPr="00FA0B94" w:rsidRDefault="00FA0B94" w:rsidP="00FA0B94">
            <w:pPr>
              <w:autoSpaceDE w:val="0"/>
              <w:autoSpaceDN w:val="0"/>
              <w:rPr>
                <w:rFonts w:eastAsia="Times New Roman"/>
                <w:sz w:val="22"/>
                <w:szCs w:val="22"/>
              </w:rPr>
            </w:pPr>
          </w:p>
        </w:tc>
        <w:tc>
          <w:tcPr>
            <w:tcW w:w="1340" w:type="dxa"/>
          </w:tcPr>
          <w:p w14:paraId="3DDA68B1" w14:textId="77777777" w:rsidR="00FA0B94" w:rsidRPr="00FA0B94" w:rsidRDefault="00FA0B94" w:rsidP="00FA0B94">
            <w:pPr>
              <w:autoSpaceDE w:val="0"/>
              <w:autoSpaceDN w:val="0"/>
              <w:rPr>
                <w:rFonts w:eastAsia="Times New Roman"/>
                <w:sz w:val="22"/>
                <w:szCs w:val="22"/>
              </w:rPr>
            </w:pPr>
          </w:p>
        </w:tc>
        <w:tc>
          <w:tcPr>
            <w:tcW w:w="1549" w:type="dxa"/>
          </w:tcPr>
          <w:p w14:paraId="7EEF33AD" w14:textId="77777777" w:rsidR="00FA0B94" w:rsidRPr="00FA0B94" w:rsidRDefault="00FA0B94" w:rsidP="00FA0B94">
            <w:pPr>
              <w:autoSpaceDE w:val="0"/>
              <w:autoSpaceDN w:val="0"/>
              <w:rPr>
                <w:rFonts w:eastAsia="Times New Roman"/>
                <w:sz w:val="22"/>
                <w:szCs w:val="22"/>
              </w:rPr>
            </w:pPr>
          </w:p>
        </w:tc>
        <w:tc>
          <w:tcPr>
            <w:tcW w:w="1390" w:type="dxa"/>
          </w:tcPr>
          <w:p w14:paraId="399E6AD6" w14:textId="77777777" w:rsidR="00FA0B94" w:rsidRPr="00FA0B94" w:rsidRDefault="00FA0B94" w:rsidP="00FA0B94">
            <w:pPr>
              <w:autoSpaceDE w:val="0"/>
              <w:autoSpaceDN w:val="0"/>
              <w:rPr>
                <w:rFonts w:eastAsia="Times New Roman"/>
                <w:sz w:val="22"/>
                <w:szCs w:val="22"/>
              </w:rPr>
            </w:pPr>
          </w:p>
        </w:tc>
        <w:tc>
          <w:tcPr>
            <w:tcW w:w="1833" w:type="dxa"/>
          </w:tcPr>
          <w:p w14:paraId="0D75584E" w14:textId="77777777" w:rsidR="00FA0B94" w:rsidRPr="00FA0B94" w:rsidRDefault="00FA0B94" w:rsidP="00FA0B94">
            <w:pPr>
              <w:autoSpaceDE w:val="0"/>
              <w:autoSpaceDN w:val="0"/>
              <w:rPr>
                <w:rFonts w:eastAsia="Times New Roman"/>
                <w:sz w:val="22"/>
                <w:szCs w:val="22"/>
              </w:rPr>
            </w:pPr>
          </w:p>
        </w:tc>
        <w:tc>
          <w:tcPr>
            <w:tcW w:w="1893" w:type="dxa"/>
          </w:tcPr>
          <w:p w14:paraId="69C96387" w14:textId="77777777" w:rsidR="00FA0B94" w:rsidRPr="00FA0B94" w:rsidRDefault="00FA0B94" w:rsidP="00FA0B94">
            <w:pPr>
              <w:autoSpaceDE w:val="0"/>
              <w:autoSpaceDN w:val="0"/>
              <w:rPr>
                <w:rFonts w:eastAsia="Times New Roman"/>
                <w:sz w:val="22"/>
                <w:szCs w:val="22"/>
              </w:rPr>
            </w:pPr>
          </w:p>
        </w:tc>
      </w:tr>
      <w:tr w:rsidR="00FA0B94" w:rsidRPr="00FA0B94" w14:paraId="3039886B" w14:textId="77777777" w:rsidTr="00405A9C">
        <w:tc>
          <w:tcPr>
            <w:tcW w:w="1391" w:type="dxa"/>
          </w:tcPr>
          <w:p w14:paraId="7C3ACDEC" w14:textId="77777777" w:rsidR="00FA0B94" w:rsidRPr="00FA0B94" w:rsidRDefault="00FA0B94" w:rsidP="00FA0B94">
            <w:pPr>
              <w:autoSpaceDE w:val="0"/>
              <w:autoSpaceDN w:val="0"/>
              <w:rPr>
                <w:rFonts w:eastAsia="Times New Roman"/>
                <w:sz w:val="22"/>
                <w:szCs w:val="22"/>
              </w:rPr>
            </w:pPr>
          </w:p>
          <w:p w14:paraId="76FACB8B" w14:textId="77777777" w:rsidR="00FA0B94" w:rsidRPr="00FA0B94" w:rsidRDefault="00FA0B94" w:rsidP="00FA0B94">
            <w:pPr>
              <w:autoSpaceDE w:val="0"/>
              <w:autoSpaceDN w:val="0"/>
              <w:rPr>
                <w:rFonts w:eastAsia="Times New Roman"/>
                <w:sz w:val="22"/>
                <w:szCs w:val="22"/>
              </w:rPr>
            </w:pPr>
          </w:p>
        </w:tc>
        <w:tc>
          <w:tcPr>
            <w:tcW w:w="2303" w:type="dxa"/>
          </w:tcPr>
          <w:p w14:paraId="0E5F9A98" w14:textId="77777777" w:rsidR="00FA0B94" w:rsidRPr="00FA0B94" w:rsidRDefault="00FA0B94" w:rsidP="00FA0B94">
            <w:pPr>
              <w:autoSpaceDE w:val="0"/>
              <w:autoSpaceDN w:val="0"/>
              <w:rPr>
                <w:rFonts w:eastAsia="Times New Roman"/>
                <w:sz w:val="22"/>
                <w:szCs w:val="22"/>
              </w:rPr>
            </w:pPr>
          </w:p>
        </w:tc>
        <w:tc>
          <w:tcPr>
            <w:tcW w:w="2656" w:type="dxa"/>
          </w:tcPr>
          <w:p w14:paraId="04BA7FE1" w14:textId="77777777" w:rsidR="00FA0B94" w:rsidRPr="00FA0B94" w:rsidRDefault="00FA0B94" w:rsidP="00FA0B94">
            <w:pPr>
              <w:autoSpaceDE w:val="0"/>
              <w:autoSpaceDN w:val="0"/>
              <w:rPr>
                <w:rFonts w:eastAsia="Times New Roman"/>
                <w:sz w:val="22"/>
                <w:szCs w:val="22"/>
              </w:rPr>
            </w:pPr>
          </w:p>
        </w:tc>
        <w:tc>
          <w:tcPr>
            <w:tcW w:w="1340" w:type="dxa"/>
          </w:tcPr>
          <w:p w14:paraId="01C8993C" w14:textId="77777777" w:rsidR="00FA0B94" w:rsidRPr="00FA0B94" w:rsidRDefault="00FA0B94" w:rsidP="00FA0B94">
            <w:pPr>
              <w:autoSpaceDE w:val="0"/>
              <w:autoSpaceDN w:val="0"/>
              <w:rPr>
                <w:rFonts w:eastAsia="Times New Roman"/>
                <w:sz w:val="22"/>
                <w:szCs w:val="22"/>
              </w:rPr>
            </w:pPr>
          </w:p>
        </w:tc>
        <w:tc>
          <w:tcPr>
            <w:tcW w:w="1549" w:type="dxa"/>
          </w:tcPr>
          <w:p w14:paraId="07AB32A5" w14:textId="77777777" w:rsidR="00FA0B94" w:rsidRPr="00FA0B94" w:rsidRDefault="00FA0B94" w:rsidP="00FA0B94">
            <w:pPr>
              <w:autoSpaceDE w:val="0"/>
              <w:autoSpaceDN w:val="0"/>
              <w:rPr>
                <w:rFonts w:eastAsia="Times New Roman"/>
                <w:sz w:val="22"/>
                <w:szCs w:val="22"/>
              </w:rPr>
            </w:pPr>
          </w:p>
        </w:tc>
        <w:tc>
          <w:tcPr>
            <w:tcW w:w="1390" w:type="dxa"/>
          </w:tcPr>
          <w:p w14:paraId="4DC29EFD" w14:textId="77777777" w:rsidR="00FA0B94" w:rsidRPr="00FA0B94" w:rsidRDefault="00FA0B94" w:rsidP="00FA0B94">
            <w:pPr>
              <w:autoSpaceDE w:val="0"/>
              <w:autoSpaceDN w:val="0"/>
              <w:rPr>
                <w:rFonts w:eastAsia="Times New Roman"/>
                <w:sz w:val="22"/>
                <w:szCs w:val="22"/>
              </w:rPr>
            </w:pPr>
          </w:p>
        </w:tc>
        <w:tc>
          <w:tcPr>
            <w:tcW w:w="1833" w:type="dxa"/>
          </w:tcPr>
          <w:p w14:paraId="3E5A1F7A" w14:textId="77777777" w:rsidR="00FA0B94" w:rsidRPr="00FA0B94" w:rsidRDefault="00FA0B94" w:rsidP="00FA0B94">
            <w:pPr>
              <w:autoSpaceDE w:val="0"/>
              <w:autoSpaceDN w:val="0"/>
              <w:rPr>
                <w:rFonts w:eastAsia="Times New Roman"/>
                <w:sz w:val="22"/>
                <w:szCs w:val="22"/>
              </w:rPr>
            </w:pPr>
          </w:p>
        </w:tc>
        <w:tc>
          <w:tcPr>
            <w:tcW w:w="1893" w:type="dxa"/>
          </w:tcPr>
          <w:p w14:paraId="22765221" w14:textId="77777777" w:rsidR="00FA0B94" w:rsidRPr="00FA0B94" w:rsidRDefault="00FA0B94" w:rsidP="00FA0B94">
            <w:pPr>
              <w:autoSpaceDE w:val="0"/>
              <w:autoSpaceDN w:val="0"/>
              <w:rPr>
                <w:rFonts w:eastAsia="Times New Roman"/>
                <w:sz w:val="22"/>
                <w:szCs w:val="22"/>
              </w:rPr>
            </w:pPr>
          </w:p>
        </w:tc>
      </w:tr>
      <w:tr w:rsidR="00FA0B94" w:rsidRPr="00FA0B94" w14:paraId="6672BEB0" w14:textId="77777777" w:rsidTr="00405A9C">
        <w:tc>
          <w:tcPr>
            <w:tcW w:w="1391" w:type="dxa"/>
          </w:tcPr>
          <w:p w14:paraId="2A332ED7" w14:textId="77777777" w:rsidR="00FA0B94" w:rsidRPr="00FA0B94" w:rsidRDefault="00FA0B94" w:rsidP="00FA0B94">
            <w:pPr>
              <w:autoSpaceDE w:val="0"/>
              <w:autoSpaceDN w:val="0"/>
              <w:rPr>
                <w:rFonts w:eastAsia="Times New Roman"/>
                <w:sz w:val="22"/>
                <w:szCs w:val="22"/>
              </w:rPr>
            </w:pPr>
          </w:p>
          <w:p w14:paraId="0898A9E7" w14:textId="77777777" w:rsidR="00FA0B94" w:rsidRPr="00FA0B94" w:rsidRDefault="00FA0B94" w:rsidP="00FA0B94">
            <w:pPr>
              <w:autoSpaceDE w:val="0"/>
              <w:autoSpaceDN w:val="0"/>
              <w:rPr>
                <w:rFonts w:eastAsia="Times New Roman"/>
                <w:sz w:val="22"/>
                <w:szCs w:val="22"/>
              </w:rPr>
            </w:pPr>
          </w:p>
        </w:tc>
        <w:tc>
          <w:tcPr>
            <w:tcW w:w="2303" w:type="dxa"/>
          </w:tcPr>
          <w:p w14:paraId="63BAB472" w14:textId="77777777" w:rsidR="00FA0B94" w:rsidRPr="00FA0B94" w:rsidRDefault="00FA0B94" w:rsidP="00FA0B94">
            <w:pPr>
              <w:autoSpaceDE w:val="0"/>
              <w:autoSpaceDN w:val="0"/>
              <w:rPr>
                <w:rFonts w:eastAsia="Times New Roman"/>
                <w:sz w:val="22"/>
                <w:szCs w:val="22"/>
              </w:rPr>
            </w:pPr>
          </w:p>
        </w:tc>
        <w:tc>
          <w:tcPr>
            <w:tcW w:w="2656" w:type="dxa"/>
          </w:tcPr>
          <w:p w14:paraId="0CA955BB" w14:textId="77777777" w:rsidR="00FA0B94" w:rsidRPr="00FA0B94" w:rsidRDefault="00FA0B94" w:rsidP="00FA0B94">
            <w:pPr>
              <w:autoSpaceDE w:val="0"/>
              <w:autoSpaceDN w:val="0"/>
              <w:rPr>
                <w:rFonts w:eastAsia="Times New Roman"/>
                <w:sz w:val="22"/>
                <w:szCs w:val="22"/>
              </w:rPr>
            </w:pPr>
          </w:p>
        </w:tc>
        <w:tc>
          <w:tcPr>
            <w:tcW w:w="1340" w:type="dxa"/>
          </w:tcPr>
          <w:p w14:paraId="574A9204" w14:textId="77777777" w:rsidR="00FA0B94" w:rsidRPr="00FA0B94" w:rsidRDefault="00FA0B94" w:rsidP="00FA0B94">
            <w:pPr>
              <w:autoSpaceDE w:val="0"/>
              <w:autoSpaceDN w:val="0"/>
              <w:rPr>
                <w:rFonts w:eastAsia="Times New Roman"/>
                <w:sz w:val="22"/>
                <w:szCs w:val="22"/>
              </w:rPr>
            </w:pPr>
          </w:p>
        </w:tc>
        <w:tc>
          <w:tcPr>
            <w:tcW w:w="1549" w:type="dxa"/>
          </w:tcPr>
          <w:p w14:paraId="62D08E4D" w14:textId="77777777" w:rsidR="00FA0B94" w:rsidRPr="00FA0B94" w:rsidRDefault="00FA0B94" w:rsidP="00FA0B94">
            <w:pPr>
              <w:autoSpaceDE w:val="0"/>
              <w:autoSpaceDN w:val="0"/>
              <w:rPr>
                <w:rFonts w:eastAsia="Times New Roman"/>
                <w:sz w:val="22"/>
                <w:szCs w:val="22"/>
              </w:rPr>
            </w:pPr>
          </w:p>
        </w:tc>
        <w:tc>
          <w:tcPr>
            <w:tcW w:w="1390" w:type="dxa"/>
          </w:tcPr>
          <w:p w14:paraId="75EFFA8F" w14:textId="77777777" w:rsidR="00FA0B94" w:rsidRPr="00FA0B94" w:rsidRDefault="00FA0B94" w:rsidP="00FA0B94">
            <w:pPr>
              <w:autoSpaceDE w:val="0"/>
              <w:autoSpaceDN w:val="0"/>
              <w:rPr>
                <w:rFonts w:eastAsia="Times New Roman"/>
                <w:sz w:val="22"/>
                <w:szCs w:val="22"/>
              </w:rPr>
            </w:pPr>
          </w:p>
        </w:tc>
        <w:tc>
          <w:tcPr>
            <w:tcW w:w="1833" w:type="dxa"/>
          </w:tcPr>
          <w:p w14:paraId="126C30F2" w14:textId="77777777" w:rsidR="00FA0B94" w:rsidRPr="00FA0B94" w:rsidRDefault="00FA0B94" w:rsidP="00FA0B94">
            <w:pPr>
              <w:autoSpaceDE w:val="0"/>
              <w:autoSpaceDN w:val="0"/>
              <w:rPr>
                <w:rFonts w:eastAsia="Times New Roman"/>
                <w:sz w:val="22"/>
                <w:szCs w:val="22"/>
              </w:rPr>
            </w:pPr>
          </w:p>
        </w:tc>
        <w:tc>
          <w:tcPr>
            <w:tcW w:w="1893" w:type="dxa"/>
          </w:tcPr>
          <w:p w14:paraId="5B9E6417" w14:textId="77777777" w:rsidR="00FA0B94" w:rsidRPr="00FA0B94" w:rsidRDefault="00FA0B94" w:rsidP="00FA0B94">
            <w:pPr>
              <w:autoSpaceDE w:val="0"/>
              <w:autoSpaceDN w:val="0"/>
              <w:rPr>
                <w:rFonts w:eastAsia="Times New Roman"/>
                <w:sz w:val="22"/>
                <w:szCs w:val="22"/>
              </w:rPr>
            </w:pPr>
          </w:p>
        </w:tc>
      </w:tr>
      <w:tr w:rsidR="00FA0B94" w:rsidRPr="00FA0B94" w14:paraId="50EB3D20" w14:textId="77777777" w:rsidTr="00405A9C">
        <w:tc>
          <w:tcPr>
            <w:tcW w:w="1391" w:type="dxa"/>
          </w:tcPr>
          <w:p w14:paraId="5B0A5B33" w14:textId="77777777" w:rsidR="00FA0B94" w:rsidRPr="00FA0B94" w:rsidRDefault="00FA0B94" w:rsidP="00FA0B94">
            <w:pPr>
              <w:autoSpaceDE w:val="0"/>
              <w:autoSpaceDN w:val="0"/>
              <w:rPr>
                <w:rFonts w:eastAsia="Times New Roman"/>
                <w:sz w:val="22"/>
                <w:szCs w:val="22"/>
              </w:rPr>
            </w:pPr>
          </w:p>
          <w:p w14:paraId="375997A2" w14:textId="77777777" w:rsidR="00FA0B94" w:rsidRPr="00FA0B94" w:rsidRDefault="00FA0B94" w:rsidP="00FA0B94">
            <w:pPr>
              <w:autoSpaceDE w:val="0"/>
              <w:autoSpaceDN w:val="0"/>
              <w:rPr>
                <w:rFonts w:eastAsia="Times New Roman"/>
                <w:sz w:val="22"/>
                <w:szCs w:val="22"/>
              </w:rPr>
            </w:pPr>
          </w:p>
        </w:tc>
        <w:tc>
          <w:tcPr>
            <w:tcW w:w="2303" w:type="dxa"/>
          </w:tcPr>
          <w:p w14:paraId="031AEF1B" w14:textId="77777777" w:rsidR="00FA0B94" w:rsidRPr="00FA0B94" w:rsidRDefault="00FA0B94" w:rsidP="00FA0B94">
            <w:pPr>
              <w:autoSpaceDE w:val="0"/>
              <w:autoSpaceDN w:val="0"/>
              <w:rPr>
                <w:rFonts w:eastAsia="Times New Roman"/>
                <w:sz w:val="22"/>
                <w:szCs w:val="22"/>
              </w:rPr>
            </w:pPr>
          </w:p>
        </w:tc>
        <w:tc>
          <w:tcPr>
            <w:tcW w:w="2656" w:type="dxa"/>
          </w:tcPr>
          <w:p w14:paraId="3B539CB3" w14:textId="77777777" w:rsidR="00FA0B94" w:rsidRPr="00FA0B94" w:rsidRDefault="00FA0B94" w:rsidP="00FA0B94">
            <w:pPr>
              <w:autoSpaceDE w:val="0"/>
              <w:autoSpaceDN w:val="0"/>
              <w:rPr>
                <w:rFonts w:eastAsia="Times New Roman"/>
                <w:sz w:val="22"/>
                <w:szCs w:val="22"/>
              </w:rPr>
            </w:pPr>
          </w:p>
        </w:tc>
        <w:tc>
          <w:tcPr>
            <w:tcW w:w="1340" w:type="dxa"/>
          </w:tcPr>
          <w:p w14:paraId="11AF5A38" w14:textId="77777777" w:rsidR="00FA0B94" w:rsidRPr="00FA0B94" w:rsidRDefault="00FA0B94" w:rsidP="00FA0B94">
            <w:pPr>
              <w:autoSpaceDE w:val="0"/>
              <w:autoSpaceDN w:val="0"/>
              <w:rPr>
                <w:rFonts w:eastAsia="Times New Roman"/>
                <w:sz w:val="22"/>
                <w:szCs w:val="22"/>
              </w:rPr>
            </w:pPr>
          </w:p>
        </w:tc>
        <w:tc>
          <w:tcPr>
            <w:tcW w:w="1549" w:type="dxa"/>
          </w:tcPr>
          <w:p w14:paraId="0F24E300" w14:textId="77777777" w:rsidR="00FA0B94" w:rsidRPr="00FA0B94" w:rsidRDefault="00FA0B94" w:rsidP="00FA0B94">
            <w:pPr>
              <w:autoSpaceDE w:val="0"/>
              <w:autoSpaceDN w:val="0"/>
              <w:rPr>
                <w:rFonts w:eastAsia="Times New Roman"/>
                <w:sz w:val="22"/>
                <w:szCs w:val="22"/>
              </w:rPr>
            </w:pPr>
          </w:p>
        </w:tc>
        <w:tc>
          <w:tcPr>
            <w:tcW w:w="1390" w:type="dxa"/>
          </w:tcPr>
          <w:p w14:paraId="15252383" w14:textId="77777777" w:rsidR="00FA0B94" w:rsidRPr="00FA0B94" w:rsidRDefault="00FA0B94" w:rsidP="00FA0B94">
            <w:pPr>
              <w:autoSpaceDE w:val="0"/>
              <w:autoSpaceDN w:val="0"/>
              <w:rPr>
                <w:rFonts w:eastAsia="Times New Roman"/>
                <w:sz w:val="22"/>
                <w:szCs w:val="22"/>
              </w:rPr>
            </w:pPr>
          </w:p>
        </w:tc>
        <w:tc>
          <w:tcPr>
            <w:tcW w:w="1833" w:type="dxa"/>
          </w:tcPr>
          <w:p w14:paraId="4CD00805" w14:textId="77777777" w:rsidR="00FA0B94" w:rsidRPr="00FA0B94" w:rsidRDefault="00FA0B94" w:rsidP="00FA0B94">
            <w:pPr>
              <w:autoSpaceDE w:val="0"/>
              <w:autoSpaceDN w:val="0"/>
              <w:rPr>
                <w:rFonts w:eastAsia="Times New Roman"/>
                <w:sz w:val="22"/>
                <w:szCs w:val="22"/>
              </w:rPr>
            </w:pPr>
          </w:p>
        </w:tc>
        <w:tc>
          <w:tcPr>
            <w:tcW w:w="1893" w:type="dxa"/>
          </w:tcPr>
          <w:p w14:paraId="63D080D4" w14:textId="77777777" w:rsidR="00FA0B94" w:rsidRPr="00FA0B94" w:rsidRDefault="00FA0B94" w:rsidP="00FA0B94">
            <w:pPr>
              <w:autoSpaceDE w:val="0"/>
              <w:autoSpaceDN w:val="0"/>
              <w:rPr>
                <w:rFonts w:eastAsia="Times New Roman"/>
                <w:sz w:val="22"/>
                <w:szCs w:val="22"/>
              </w:rPr>
            </w:pPr>
          </w:p>
        </w:tc>
      </w:tr>
    </w:tbl>
    <w:p w14:paraId="6B94D4FB"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br w:type="page"/>
        <w:t xml:space="preserve">Reason for denying request for Private Worship/Religious Artefact </w:t>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r>
      <w:r w:rsidRPr="00FA0B94">
        <w:rPr>
          <w:rFonts w:eastAsia="Times New Roman"/>
          <w:sz w:val="22"/>
          <w:szCs w:val="22"/>
        </w:rPr>
        <w:tab/>
        <w:t xml:space="preserve">       Form B</w:t>
      </w:r>
    </w:p>
    <w:p w14:paraId="47BB91A7" w14:textId="77777777" w:rsidR="00FA0B94" w:rsidRPr="00FA0B94" w:rsidRDefault="00FA0B94" w:rsidP="00FA0B94">
      <w:pPr>
        <w:autoSpaceDE w:val="0"/>
        <w:autoSpaceDN w:val="0"/>
        <w:jc w:val="right"/>
        <w:rPr>
          <w:rFonts w:eastAsia="Times New Roman"/>
          <w:sz w:val="22"/>
          <w:szCs w:val="22"/>
        </w:rPr>
      </w:pPr>
    </w:p>
    <w:p w14:paraId="01CF7FE0" w14:textId="77777777" w:rsidR="00FA0B94" w:rsidRPr="00FA0B94" w:rsidRDefault="00FA0B94" w:rsidP="00FA0B94">
      <w:pPr>
        <w:autoSpaceDE w:val="0"/>
        <w:autoSpaceDN w:val="0"/>
        <w:rPr>
          <w:rFonts w:eastAsia="Times New Roman"/>
          <w:sz w:val="22"/>
          <w:szCs w:val="22"/>
        </w:rPr>
      </w:pPr>
    </w:p>
    <w:tbl>
      <w:tblPr>
        <w:tblStyle w:val="TableGrid1"/>
        <w:tblW w:w="0" w:type="auto"/>
        <w:tblLook w:val="01E0" w:firstRow="1" w:lastRow="1" w:firstColumn="1" w:lastColumn="1" w:noHBand="0" w:noVBand="0"/>
      </w:tblPr>
      <w:tblGrid>
        <w:gridCol w:w="1280"/>
        <w:gridCol w:w="2462"/>
        <w:gridCol w:w="4092"/>
        <w:gridCol w:w="1408"/>
      </w:tblGrid>
      <w:tr w:rsidR="00FA0B94" w:rsidRPr="00FA0B94" w14:paraId="6C86D9D1" w14:textId="77777777" w:rsidTr="00405A9C">
        <w:tc>
          <w:tcPr>
            <w:tcW w:w="1908" w:type="dxa"/>
          </w:tcPr>
          <w:p w14:paraId="10695D70"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Date</w:t>
            </w:r>
          </w:p>
        </w:tc>
        <w:tc>
          <w:tcPr>
            <w:tcW w:w="3960" w:type="dxa"/>
          </w:tcPr>
          <w:p w14:paraId="353259D9"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Prisoner Name and Ref no.</w:t>
            </w:r>
          </w:p>
        </w:tc>
        <w:tc>
          <w:tcPr>
            <w:tcW w:w="6300" w:type="dxa"/>
          </w:tcPr>
          <w:p w14:paraId="67ADA13D"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Reason for denying request for Private Worship/Religious Artefact</w:t>
            </w:r>
          </w:p>
        </w:tc>
        <w:tc>
          <w:tcPr>
            <w:tcW w:w="1980" w:type="dxa"/>
          </w:tcPr>
          <w:p w14:paraId="0B0F7EF9" w14:textId="77777777" w:rsidR="00FA0B94" w:rsidRPr="00FA0B94" w:rsidRDefault="00FA0B94" w:rsidP="00FA0B94">
            <w:pPr>
              <w:autoSpaceDE w:val="0"/>
              <w:autoSpaceDN w:val="0"/>
              <w:rPr>
                <w:rFonts w:eastAsia="Times New Roman"/>
                <w:sz w:val="22"/>
                <w:szCs w:val="22"/>
              </w:rPr>
            </w:pPr>
            <w:r w:rsidRPr="00FA0B94">
              <w:rPr>
                <w:rFonts w:eastAsia="Times New Roman"/>
                <w:sz w:val="22"/>
                <w:szCs w:val="22"/>
              </w:rPr>
              <w:t>Officer Name</w:t>
            </w:r>
          </w:p>
        </w:tc>
      </w:tr>
      <w:tr w:rsidR="00FA0B94" w:rsidRPr="00FA0B94" w14:paraId="483A32BE" w14:textId="77777777" w:rsidTr="00405A9C">
        <w:tc>
          <w:tcPr>
            <w:tcW w:w="1908" w:type="dxa"/>
          </w:tcPr>
          <w:p w14:paraId="0C5F0C15" w14:textId="77777777" w:rsidR="00FA0B94" w:rsidRPr="00FA0B94" w:rsidRDefault="00FA0B94" w:rsidP="00FA0B94">
            <w:pPr>
              <w:autoSpaceDE w:val="0"/>
              <w:autoSpaceDN w:val="0"/>
              <w:rPr>
                <w:rFonts w:eastAsia="Times New Roman"/>
                <w:sz w:val="22"/>
                <w:szCs w:val="22"/>
              </w:rPr>
            </w:pPr>
          </w:p>
          <w:p w14:paraId="355F3D7F" w14:textId="77777777" w:rsidR="00FA0B94" w:rsidRPr="00FA0B94" w:rsidRDefault="00FA0B94" w:rsidP="00FA0B94">
            <w:pPr>
              <w:autoSpaceDE w:val="0"/>
              <w:autoSpaceDN w:val="0"/>
              <w:rPr>
                <w:rFonts w:eastAsia="Times New Roman"/>
                <w:sz w:val="22"/>
                <w:szCs w:val="22"/>
              </w:rPr>
            </w:pPr>
          </w:p>
          <w:p w14:paraId="21C71000" w14:textId="77777777" w:rsidR="00FA0B94" w:rsidRPr="00FA0B94" w:rsidRDefault="00FA0B94" w:rsidP="00FA0B94">
            <w:pPr>
              <w:autoSpaceDE w:val="0"/>
              <w:autoSpaceDN w:val="0"/>
              <w:rPr>
                <w:rFonts w:eastAsia="Times New Roman"/>
                <w:sz w:val="22"/>
                <w:szCs w:val="22"/>
              </w:rPr>
            </w:pPr>
          </w:p>
          <w:p w14:paraId="6CBD81D3" w14:textId="77777777" w:rsidR="00FA0B94" w:rsidRPr="00FA0B94" w:rsidRDefault="00FA0B94" w:rsidP="00FA0B94">
            <w:pPr>
              <w:autoSpaceDE w:val="0"/>
              <w:autoSpaceDN w:val="0"/>
              <w:rPr>
                <w:rFonts w:eastAsia="Times New Roman"/>
                <w:sz w:val="22"/>
                <w:szCs w:val="22"/>
              </w:rPr>
            </w:pPr>
          </w:p>
          <w:p w14:paraId="3D2A73D6" w14:textId="77777777" w:rsidR="00FA0B94" w:rsidRPr="00FA0B94" w:rsidRDefault="00FA0B94" w:rsidP="00FA0B94">
            <w:pPr>
              <w:autoSpaceDE w:val="0"/>
              <w:autoSpaceDN w:val="0"/>
              <w:rPr>
                <w:rFonts w:eastAsia="Times New Roman"/>
                <w:sz w:val="22"/>
                <w:szCs w:val="22"/>
              </w:rPr>
            </w:pPr>
          </w:p>
          <w:p w14:paraId="20AAC012" w14:textId="77777777" w:rsidR="00FA0B94" w:rsidRPr="00FA0B94" w:rsidRDefault="00FA0B94" w:rsidP="00FA0B94">
            <w:pPr>
              <w:autoSpaceDE w:val="0"/>
              <w:autoSpaceDN w:val="0"/>
              <w:rPr>
                <w:rFonts w:eastAsia="Times New Roman"/>
                <w:sz w:val="22"/>
                <w:szCs w:val="22"/>
              </w:rPr>
            </w:pPr>
          </w:p>
          <w:p w14:paraId="51973885" w14:textId="77777777" w:rsidR="00FA0B94" w:rsidRPr="00FA0B94" w:rsidRDefault="00FA0B94" w:rsidP="00FA0B94">
            <w:pPr>
              <w:autoSpaceDE w:val="0"/>
              <w:autoSpaceDN w:val="0"/>
              <w:rPr>
                <w:rFonts w:eastAsia="Times New Roman"/>
                <w:sz w:val="22"/>
                <w:szCs w:val="22"/>
              </w:rPr>
            </w:pPr>
          </w:p>
          <w:p w14:paraId="3160392F" w14:textId="77777777" w:rsidR="00FA0B94" w:rsidRPr="00FA0B94" w:rsidRDefault="00FA0B94" w:rsidP="00FA0B94">
            <w:pPr>
              <w:autoSpaceDE w:val="0"/>
              <w:autoSpaceDN w:val="0"/>
              <w:rPr>
                <w:rFonts w:eastAsia="Times New Roman"/>
                <w:sz w:val="22"/>
                <w:szCs w:val="22"/>
              </w:rPr>
            </w:pPr>
          </w:p>
          <w:p w14:paraId="537E8502" w14:textId="77777777" w:rsidR="00FA0B94" w:rsidRPr="00FA0B94" w:rsidRDefault="00FA0B94" w:rsidP="00FA0B94">
            <w:pPr>
              <w:autoSpaceDE w:val="0"/>
              <w:autoSpaceDN w:val="0"/>
              <w:rPr>
                <w:rFonts w:eastAsia="Times New Roman"/>
                <w:sz w:val="22"/>
                <w:szCs w:val="22"/>
              </w:rPr>
            </w:pPr>
          </w:p>
          <w:p w14:paraId="37C17BC3" w14:textId="77777777" w:rsidR="00FA0B94" w:rsidRPr="00FA0B94" w:rsidRDefault="00FA0B94" w:rsidP="00FA0B94">
            <w:pPr>
              <w:autoSpaceDE w:val="0"/>
              <w:autoSpaceDN w:val="0"/>
              <w:rPr>
                <w:rFonts w:eastAsia="Times New Roman"/>
                <w:sz w:val="22"/>
                <w:szCs w:val="22"/>
              </w:rPr>
            </w:pPr>
          </w:p>
          <w:p w14:paraId="14B5C01C" w14:textId="77777777" w:rsidR="00FA0B94" w:rsidRPr="00FA0B94" w:rsidRDefault="00FA0B94" w:rsidP="00FA0B94">
            <w:pPr>
              <w:autoSpaceDE w:val="0"/>
              <w:autoSpaceDN w:val="0"/>
              <w:rPr>
                <w:rFonts w:eastAsia="Times New Roman"/>
                <w:sz w:val="22"/>
                <w:szCs w:val="22"/>
              </w:rPr>
            </w:pPr>
          </w:p>
          <w:p w14:paraId="1B97A49A" w14:textId="77777777" w:rsidR="00FA0B94" w:rsidRPr="00FA0B94" w:rsidRDefault="00FA0B94" w:rsidP="00FA0B94">
            <w:pPr>
              <w:autoSpaceDE w:val="0"/>
              <w:autoSpaceDN w:val="0"/>
              <w:rPr>
                <w:rFonts w:eastAsia="Times New Roman"/>
                <w:sz w:val="22"/>
                <w:szCs w:val="22"/>
              </w:rPr>
            </w:pPr>
          </w:p>
          <w:p w14:paraId="239264CA" w14:textId="77777777" w:rsidR="00FA0B94" w:rsidRPr="00FA0B94" w:rsidRDefault="00FA0B94" w:rsidP="00FA0B94">
            <w:pPr>
              <w:autoSpaceDE w:val="0"/>
              <w:autoSpaceDN w:val="0"/>
              <w:rPr>
                <w:rFonts w:eastAsia="Times New Roman"/>
                <w:sz w:val="22"/>
                <w:szCs w:val="22"/>
              </w:rPr>
            </w:pPr>
          </w:p>
          <w:p w14:paraId="42315FBE" w14:textId="77777777" w:rsidR="00FA0B94" w:rsidRPr="00FA0B94" w:rsidRDefault="00FA0B94" w:rsidP="00FA0B94">
            <w:pPr>
              <w:autoSpaceDE w:val="0"/>
              <w:autoSpaceDN w:val="0"/>
              <w:rPr>
                <w:rFonts w:eastAsia="Times New Roman"/>
                <w:sz w:val="22"/>
                <w:szCs w:val="22"/>
              </w:rPr>
            </w:pPr>
          </w:p>
          <w:p w14:paraId="7B32C500" w14:textId="77777777" w:rsidR="00FA0B94" w:rsidRPr="00FA0B94" w:rsidRDefault="00FA0B94" w:rsidP="00FA0B94">
            <w:pPr>
              <w:autoSpaceDE w:val="0"/>
              <w:autoSpaceDN w:val="0"/>
              <w:rPr>
                <w:rFonts w:eastAsia="Times New Roman"/>
                <w:sz w:val="22"/>
                <w:szCs w:val="22"/>
              </w:rPr>
            </w:pPr>
          </w:p>
          <w:p w14:paraId="65BC8E0E" w14:textId="77777777" w:rsidR="00FA0B94" w:rsidRPr="00FA0B94" w:rsidRDefault="00FA0B94" w:rsidP="00FA0B94">
            <w:pPr>
              <w:autoSpaceDE w:val="0"/>
              <w:autoSpaceDN w:val="0"/>
              <w:rPr>
                <w:rFonts w:eastAsia="Times New Roman"/>
                <w:sz w:val="22"/>
                <w:szCs w:val="22"/>
              </w:rPr>
            </w:pPr>
          </w:p>
          <w:p w14:paraId="0DA28F13" w14:textId="77777777" w:rsidR="00FA0B94" w:rsidRPr="00FA0B94" w:rsidRDefault="00FA0B94" w:rsidP="00FA0B94">
            <w:pPr>
              <w:autoSpaceDE w:val="0"/>
              <w:autoSpaceDN w:val="0"/>
              <w:rPr>
                <w:rFonts w:eastAsia="Times New Roman"/>
                <w:sz w:val="22"/>
                <w:szCs w:val="22"/>
              </w:rPr>
            </w:pPr>
          </w:p>
          <w:p w14:paraId="3057732B" w14:textId="77777777" w:rsidR="00FA0B94" w:rsidRPr="00FA0B94" w:rsidRDefault="00FA0B94" w:rsidP="00FA0B94">
            <w:pPr>
              <w:autoSpaceDE w:val="0"/>
              <w:autoSpaceDN w:val="0"/>
              <w:rPr>
                <w:rFonts w:eastAsia="Times New Roman"/>
                <w:sz w:val="22"/>
                <w:szCs w:val="22"/>
              </w:rPr>
            </w:pPr>
          </w:p>
        </w:tc>
        <w:tc>
          <w:tcPr>
            <w:tcW w:w="3960" w:type="dxa"/>
          </w:tcPr>
          <w:p w14:paraId="25E9F2FE" w14:textId="77777777" w:rsidR="00FA0B94" w:rsidRPr="00FA0B94" w:rsidRDefault="00FA0B94" w:rsidP="00FA0B94">
            <w:pPr>
              <w:autoSpaceDE w:val="0"/>
              <w:autoSpaceDN w:val="0"/>
              <w:rPr>
                <w:rFonts w:eastAsia="Times New Roman"/>
                <w:sz w:val="22"/>
                <w:szCs w:val="22"/>
              </w:rPr>
            </w:pPr>
          </w:p>
        </w:tc>
        <w:tc>
          <w:tcPr>
            <w:tcW w:w="6300" w:type="dxa"/>
          </w:tcPr>
          <w:p w14:paraId="1B1BC0DC" w14:textId="77777777" w:rsidR="00FA0B94" w:rsidRPr="00FA0B94" w:rsidRDefault="00FA0B94" w:rsidP="00FA0B94">
            <w:pPr>
              <w:autoSpaceDE w:val="0"/>
              <w:autoSpaceDN w:val="0"/>
              <w:rPr>
                <w:rFonts w:eastAsia="Times New Roman"/>
                <w:sz w:val="22"/>
                <w:szCs w:val="22"/>
              </w:rPr>
            </w:pPr>
          </w:p>
        </w:tc>
        <w:tc>
          <w:tcPr>
            <w:tcW w:w="1980" w:type="dxa"/>
          </w:tcPr>
          <w:p w14:paraId="12C26F72" w14:textId="77777777" w:rsidR="00FA0B94" w:rsidRPr="00FA0B94" w:rsidRDefault="00FA0B94" w:rsidP="00FA0B94">
            <w:pPr>
              <w:autoSpaceDE w:val="0"/>
              <w:autoSpaceDN w:val="0"/>
              <w:rPr>
                <w:rFonts w:eastAsia="Times New Roman"/>
                <w:sz w:val="22"/>
                <w:szCs w:val="22"/>
              </w:rPr>
            </w:pPr>
          </w:p>
        </w:tc>
      </w:tr>
    </w:tbl>
    <w:p w14:paraId="7BB9840D" w14:textId="77777777" w:rsidR="00FA0B94" w:rsidRPr="00FA0B94" w:rsidRDefault="00FA0B94" w:rsidP="00FA0B94">
      <w:pPr>
        <w:autoSpaceDE w:val="0"/>
        <w:autoSpaceDN w:val="0"/>
        <w:rPr>
          <w:rFonts w:eastAsia="Times New Roman"/>
          <w:sz w:val="22"/>
          <w:szCs w:val="22"/>
        </w:rPr>
      </w:pPr>
    </w:p>
    <w:p w14:paraId="170BEF8B" w14:textId="77777777" w:rsidR="00FA0B94" w:rsidRPr="00FA0B94" w:rsidRDefault="00FA0B94" w:rsidP="00FA0B94">
      <w:pPr>
        <w:autoSpaceDE w:val="0"/>
        <w:autoSpaceDN w:val="0"/>
        <w:rPr>
          <w:rFonts w:eastAsia="Times New Roman"/>
          <w:sz w:val="22"/>
          <w:szCs w:val="22"/>
        </w:rPr>
      </w:pPr>
    </w:p>
    <w:p w14:paraId="3FF1750C" w14:textId="77777777" w:rsidR="00FA0B94" w:rsidRPr="00FA0B94" w:rsidRDefault="00FA0B94" w:rsidP="00FA0B94">
      <w:pPr>
        <w:autoSpaceDE w:val="0"/>
        <w:autoSpaceDN w:val="0"/>
        <w:rPr>
          <w:rFonts w:eastAsia="Times New Roman"/>
        </w:rPr>
      </w:pPr>
      <w:r w:rsidRPr="00FA0B94">
        <w:rPr>
          <w:rFonts w:eastAsia="Times New Roman"/>
          <w:i/>
          <w:sz w:val="22"/>
          <w:szCs w:val="22"/>
        </w:rPr>
        <w:t>Please use one form per request</w:t>
      </w:r>
    </w:p>
    <w:p w14:paraId="064CCD66" w14:textId="2DAF7B5A" w:rsidR="00240ADB" w:rsidRPr="00290D72" w:rsidRDefault="00240ADB" w:rsidP="00240ADB">
      <w:pPr>
        <w:adjustRightInd/>
        <w:rPr>
          <w:rFonts w:eastAsia="Times New Roman"/>
          <w:sz w:val="22"/>
          <w:szCs w:val="22"/>
        </w:rPr>
      </w:pPr>
    </w:p>
    <w:p w14:paraId="4B706F50" w14:textId="77777777" w:rsidR="00240ADB" w:rsidRPr="00290D72" w:rsidRDefault="00240ADB" w:rsidP="00240ADB">
      <w:pPr>
        <w:adjustRightInd/>
        <w:rPr>
          <w:rFonts w:eastAsia="Times New Roman"/>
        </w:rPr>
      </w:pPr>
      <w:bookmarkStart w:id="9" w:name="_PROTOCOL_7:_DELIVERY"/>
      <w:bookmarkEnd w:id="9"/>
    </w:p>
    <w:p w14:paraId="408D66AE" w14:textId="77777777" w:rsidR="00FA0B94" w:rsidRDefault="00FA0B94" w:rsidP="007A459F">
      <w:pPr>
        <w:pStyle w:val="Body"/>
        <w:sectPr w:rsidR="00FA0B94" w:rsidSect="0021769F">
          <w:pgSz w:w="11906" w:h="16838"/>
          <w:pgMar w:top="1440" w:right="1440" w:bottom="1440" w:left="1440" w:header="708" w:footer="708" w:gutter="0"/>
          <w:paperSrc w:first="2" w:other="2"/>
          <w:cols w:space="708"/>
          <w:docGrid w:linePitch="360"/>
        </w:sectPr>
      </w:pPr>
    </w:p>
    <w:p w14:paraId="7608648D" w14:textId="77777777" w:rsidR="00D92EA1" w:rsidRDefault="00D92EA1" w:rsidP="005C5962">
      <w:pPr>
        <w:keepNext/>
        <w:tabs>
          <w:tab w:val="right" w:pos="2552"/>
        </w:tabs>
        <w:adjustRightInd/>
        <w:jc w:val="left"/>
        <w:outlineLvl w:val="0"/>
        <w:rPr>
          <w:rFonts w:eastAsia="Times New Roman" w:cs="Times New Roman"/>
          <w:b/>
          <w:bCs/>
          <w:caps/>
          <w:kern w:val="32"/>
          <w:sz w:val="22"/>
          <w:szCs w:val="22"/>
        </w:rPr>
      </w:pPr>
    </w:p>
    <w:p w14:paraId="18DC6C80" w14:textId="418F77E3" w:rsidR="005C5962" w:rsidRPr="00D92EA1" w:rsidRDefault="005C5962" w:rsidP="005C5962">
      <w:pPr>
        <w:keepNext/>
        <w:tabs>
          <w:tab w:val="right" w:pos="2552"/>
        </w:tabs>
        <w:adjustRightInd/>
        <w:jc w:val="left"/>
        <w:outlineLvl w:val="0"/>
        <w:rPr>
          <w:rFonts w:eastAsia="Times New Roman" w:cs="Times New Roman"/>
          <w:b/>
          <w:bCs/>
          <w:caps/>
          <w:kern w:val="32"/>
          <w:sz w:val="48"/>
          <w:szCs w:val="48"/>
        </w:rPr>
      </w:pPr>
      <w:r w:rsidRPr="00D92EA1">
        <w:rPr>
          <w:rFonts w:eastAsia="Times New Roman" w:cs="Times New Roman"/>
          <w:b/>
          <w:bCs/>
          <w:caps/>
          <w:kern w:val="32"/>
          <w:sz w:val="48"/>
          <w:szCs w:val="48"/>
        </w:rPr>
        <w:t xml:space="preserve">PROTOCOL </w:t>
      </w:r>
      <w:r w:rsidR="00D92EA1">
        <w:rPr>
          <w:rFonts w:eastAsia="Times New Roman" w:cs="Times New Roman"/>
          <w:b/>
          <w:bCs/>
          <w:caps/>
          <w:kern w:val="32"/>
          <w:sz w:val="48"/>
          <w:szCs w:val="48"/>
        </w:rPr>
        <w:t>6</w:t>
      </w:r>
      <w:r w:rsidRPr="00D92EA1">
        <w:rPr>
          <w:rFonts w:eastAsia="Times New Roman" w:cs="Times New Roman"/>
          <w:b/>
          <w:bCs/>
          <w:caps/>
          <w:kern w:val="32"/>
          <w:sz w:val="48"/>
          <w:szCs w:val="48"/>
        </w:rPr>
        <w:t>: LEGAL ADVISERS USE OF ICT – WIFI in COURT CUSTODY SUITES</w:t>
      </w:r>
    </w:p>
    <w:p w14:paraId="7D01EA04" w14:textId="6264CE9C" w:rsidR="00D92EA1" w:rsidRDefault="00D92EA1" w:rsidP="005C5962">
      <w:pPr>
        <w:keepNext/>
        <w:tabs>
          <w:tab w:val="right" w:pos="2552"/>
        </w:tabs>
        <w:adjustRightInd/>
        <w:jc w:val="left"/>
        <w:outlineLvl w:val="0"/>
        <w:rPr>
          <w:rFonts w:eastAsia="Times New Roman" w:cs="Times New Roman"/>
          <w:b/>
          <w:bCs/>
          <w:caps/>
          <w:kern w:val="32"/>
          <w:sz w:val="22"/>
          <w:szCs w:val="22"/>
        </w:rPr>
      </w:pPr>
    </w:p>
    <w:p w14:paraId="50572531" w14:textId="77777777" w:rsidR="00D92EA1" w:rsidRPr="005C5962" w:rsidRDefault="00D92EA1" w:rsidP="005C5962">
      <w:pPr>
        <w:keepNext/>
        <w:tabs>
          <w:tab w:val="right" w:pos="2552"/>
        </w:tabs>
        <w:adjustRightInd/>
        <w:jc w:val="left"/>
        <w:outlineLvl w:val="0"/>
        <w:rPr>
          <w:rFonts w:eastAsia="Times New Roman" w:cs="Times New Roman"/>
          <w:b/>
          <w:bCs/>
          <w:caps/>
          <w:kern w:val="32"/>
          <w:sz w:val="22"/>
          <w:szCs w:val="22"/>
        </w:rPr>
      </w:pPr>
    </w:p>
    <w:p w14:paraId="51ADBE16" w14:textId="77777777" w:rsidR="00D92EA1" w:rsidRDefault="00D92EA1" w:rsidP="005C5962">
      <w:pPr>
        <w:adjustRightInd/>
        <w:ind w:right="32"/>
        <w:rPr>
          <w:rFonts w:ascii="Calibri" w:eastAsia="Times New Roman" w:hAnsi="Calibri" w:cs="Times New Roman"/>
          <w:sz w:val="22"/>
          <w:szCs w:val="22"/>
        </w:rPr>
        <w:sectPr w:rsidR="00D92EA1" w:rsidSect="0021769F">
          <w:pgSz w:w="11906" w:h="16838"/>
          <w:pgMar w:top="1440" w:right="1440" w:bottom="1440" w:left="1440" w:header="708" w:footer="708" w:gutter="0"/>
          <w:paperSrc w:first="2" w:other="2"/>
          <w:cols w:space="708"/>
          <w:docGrid w:linePitch="360"/>
        </w:sectPr>
      </w:pPr>
    </w:p>
    <w:p w14:paraId="5B3B1821" w14:textId="588DC43A" w:rsidR="005C5962" w:rsidRPr="005C5962" w:rsidRDefault="005C5962" w:rsidP="005C5962">
      <w:pPr>
        <w:adjustRightInd/>
        <w:ind w:right="32"/>
        <w:rPr>
          <w:rFonts w:ascii="Calibri" w:eastAsia="Times New Roman" w:hAnsi="Calibri" w:cs="Times New Roman"/>
          <w:sz w:val="22"/>
          <w:szCs w:val="22"/>
        </w:rPr>
      </w:pPr>
    </w:p>
    <w:p w14:paraId="05199B95" w14:textId="77777777" w:rsidR="005C5962" w:rsidRPr="005C5962" w:rsidRDefault="005C5962" w:rsidP="005C5962">
      <w:pPr>
        <w:tabs>
          <w:tab w:val="num" w:pos="1440"/>
        </w:tabs>
        <w:adjustRightInd/>
        <w:rPr>
          <w:rFonts w:eastAsia="Times New Roman"/>
          <w:sz w:val="22"/>
          <w:szCs w:val="22"/>
        </w:rPr>
      </w:pPr>
      <w:r w:rsidRPr="005C5962">
        <w:rPr>
          <w:rFonts w:eastAsia="Times New Roman"/>
          <w:sz w:val="22"/>
          <w:szCs w:val="22"/>
        </w:rPr>
        <w:t xml:space="preserve">HMCTS Estates have undertaken a major Wi-Fi connectivity upgrade across all crime courts over recent years. This has included extending coverage to all areas of court buildings including Custody Suites. </w:t>
      </w:r>
    </w:p>
    <w:p w14:paraId="427264B1" w14:textId="77777777" w:rsidR="005C5962" w:rsidRPr="005C5962" w:rsidRDefault="005C5962" w:rsidP="005C5962">
      <w:pPr>
        <w:tabs>
          <w:tab w:val="num" w:pos="1440"/>
        </w:tabs>
        <w:adjustRightInd/>
        <w:rPr>
          <w:rFonts w:eastAsia="Times New Roman"/>
          <w:sz w:val="22"/>
          <w:szCs w:val="22"/>
        </w:rPr>
      </w:pPr>
    </w:p>
    <w:p w14:paraId="398DB1AB" w14:textId="2A3B4EDC" w:rsidR="005C5962" w:rsidRPr="005C5962" w:rsidRDefault="005C5962" w:rsidP="005C5962">
      <w:pPr>
        <w:tabs>
          <w:tab w:val="num" w:pos="1440"/>
        </w:tabs>
        <w:adjustRightInd/>
        <w:rPr>
          <w:rFonts w:eastAsia="Times New Roman"/>
          <w:sz w:val="22"/>
          <w:szCs w:val="22"/>
        </w:rPr>
      </w:pPr>
      <w:r w:rsidRPr="005C5962">
        <w:rPr>
          <w:rFonts w:eastAsia="Times New Roman"/>
          <w:sz w:val="22"/>
          <w:szCs w:val="22"/>
        </w:rPr>
        <w:t xml:space="preserve">Prison Service Instruction 10/2012, “Conveyance and Possession of Prohibited Items and Other Related Offences”, permits legal advisers to bring into Court holding cells/areas, IT equipment necessary for consultation with their clients but is subject to certain restrictions, including Wi-Fi, 3G or other internet connectivity is switched off. </w:t>
      </w:r>
    </w:p>
    <w:p w14:paraId="0BE5BF05" w14:textId="77777777" w:rsidR="005C5962" w:rsidRPr="005C5962" w:rsidRDefault="005C5962" w:rsidP="005C5962">
      <w:pPr>
        <w:adjustRightInd/>
        <w:rPr>
          <w:rFonts w:eastAsia="Times New Roman"/>
          <w:sz w:val="22"/>
          <w:szCs w:val="22"/>
        </w:rPr>
      </w:pPr>
    </w:p>
    <w:p w14:paraId="07DDEAC0" w14:textId="77777777" w:rsidR="005C5962" w:rsidRPr="005C5962" w:rsidRDefault="005C5962" w:rsidP="005C5962">
      <w:pPr>
        <w:tabs>
          <w:tab w:val="num" w:pos="1440"/>
        </w:tabs>
        <w:adjustRightInd/>
        <w:rPr>
          <w:rFonts w:eastAsia="Times New Roman"/>
          <w:sz w:val="22"/>
          <w:szCs w:val="22"/>
        </w:rPr>
      </w:pPr>
      <w:r w:rsidRPr="005C5962">
        <w:rPr>
          <w:rFonts w:eastAsia="Times New Roman"/>
          <w:sz w:val="22"/>
          <w:szCs w:val="22"/>
        </w:rPr>
        <w:t xml:space="preserve">Legal advisors visiting any Court Custody Suite with Wi-Fi access, are permitted to use IT equipment in Court holding cells/areas with internet connectivity enabled only </w:t>
      </w:r>
      <w:r w:rsidRPr="005C5962">
        <w:rPr>
          <w:rFonts w:eastAsia="Times New Roman"/>
          <w:sz w:val="22"/>
          <w:szCs w:val="22"/>
          <w:u w:val="single"/>
        </w:rPr>
        <w:t>without</w:t>
      </w:r>
      <w:r w:rsidRPr="005C5962">
        <w:rPr>
          <w:rFonts w:eastAsia="Times New Roman"/>
          <w:sz w:val="22"/>
          <w:szCs w:val="22"/>
        </w:rPr>
        <w:t xml:space="preserve"> a Prisoner present. </w:t>
      </w:r>
    </w:p>
    <w:p w14:paraId="6783899C" w14:textId="77777777" w:rsidR="005C5962" w:rsidRPr="005C5962" w:rsidRDefault="005C5962" w:rsidP="005C5962">
      <w:pPr>
        <w:tabs>
          <w:tab w:val="num" w:pos="1440"/>
        </w:tabs>
        <w:adjustRightInd/>
        <w:rPr>
          <w:rFonts w:eastAsia="Times New Roman"/>
          <w:sz w:val="22"/>
          <w:szCs w:val="22"/>
        </w:rPr>
      </w:pPr>
    </w:p>
    <w:p w14:paraId="3C4318EA" w14:textId="77777777" w:rsidR="005C5962" w:rsidRPr="005C5962" w:rsidRDefault="005C5962" w:rsidP="005C5962">
      <w:pPr>
        <w:adjustRightInd/>
        <w:rPr>
          <w:rFonts w:eastAsia="Times New Roman"/>
          <w:sz w:val="22"/>
          <w:szCs w:val="22"/>
        </w:rPr>
      </w:pPr>
      <w:r w:rsidRPr="005C5962">
        <w:rPr>
          <w:rFonts w:eastAsia="Times New Roman"/>
          <w:sz w:val="22"/>
          <w:szCs w:val="22"/>
        </w:rPr>
        <w:t xml:space="preserve">In the event Wi-Fi is not available for any reason at a Court then PSI 10/2012 remains in place in totality (or any subsequent PSI). </w:t>
      </w:r>
    </w:p>
    <w:p w14:paraId="751F8A6B" w14:textId="77777777" w:rsidR="005C5962" w:rsidRPr="005C5962" w:rsidRDefault="005C5962" w:rsidP="005C5962">
      <w:pPr>
        <w:tabs>
          <w:tab w:val="num" w:pos="1440"/>
        </w:tabs>
        <w:adjustRightInd/>
        <w:rPr>
          <w:rFonts w:eastAsia="Times New Roman"/>
          <w:sz w:val="22"/>
          <w:szCs w:val="22"/>
        </w:rPr>
      </w:pPr>
    </w:p>
    <w:p w14:paraId="560E1AAA" w14:textId="77777777" w:rsidR="005C5962" w:rsidRPr="005C5962" w:rsidRDefault="005C5962" w:rsidP="005C5962">
      <w:pPr>
        <w:tabs>
          <w:tab w:val="num" w:pos="1440"/>
        </w:tabs>
        <w:adjustRightInd/>
        <w:rPr>
          <w:rFonts w:eastAsia="Times New Roman"/>
          <w:sz w:val="22"/>
          <w:szCs w:val="22"/>
        </w:rPr>
      </w:pPr>
      <w:r w:rsidRPr="005C5962">
        <w:rPr>
          <w:rFonts w:eastAsia="Times New Roman"/>
          <w:sz w:val="22"/>
          <w:szCs w:val="22"/>
        </w:rPr>
        <w:t xml:space="preserve">Legal advisers visiting Courts are permitted to use IT equipment in Court Custody Suites, including cells/areas with internet connectivity enabled only </w:t>
      </w:r>
      <w:r w:rsidRPr="005C5962">
        <w:rPr>
          <w:rFonts w:eastAsia="Times New Roman"/>
          <w:sz w:val="22"/>
          <w:szCs w:val="22"/>
          <w:u w:val="single"/>
        </w:rPr>
        <w:t>without</w:t>
      </w:r>
      <w:r w:rsidRPr="005C5962">
        <w:rPr>
          <w:rFonts w:eastAsia="Times New Roman"/>
          <w:sz w:val="22"/>
          <w:szCs w:val="22"/>
        </w:rPr>
        <w:t xml:space="preserve"> a Prisoner present, but when a Prisoner is present with the legal adviser(s), the following restrictions must be observed: </w:t>
      </w:r>
    </w:p>
    <w:p w14:paraId="7621C5E5" w14:textId="77777777" w:rsidR="005C5962" w:rsidRPr="005C5962" w:rsidRDefault="005C5962" w:rsidP="005C5962">
      <w:pPr>
        <w:tabs>
          <w:tab w:val="num" w:pos="1440"/>
        </w:tabs>
        <w:adjustRightInd/>
        <w:rPr>
          <w:rFonts w:eastAsia="Times New Roman"/>
          <w:sz w:val="22"/>
          <w:szCs w:val="22"/>
        </w:rPr>
      </w:pPr>
    </w:p>
    <w:p w14:paraId="08B1CFBE" w14:textId="77777777" w:rsidR="005C5962" w:rsidRPr="005C5962" w:rsidRDefault="005C5962" w:rsidP="005C5962">
      <w:pPr>
        <w:numPr>
          <w:ilvl w:val="0"/>
          <w:numId w:val="27"/>
        </w:numPr>
        <w:tabs>
          <w:tab w:val="num" w:pos="720"/>
        </w:tabs>
        <w:adjustRightInd/>
        <w:ind w:left="720"/>
        <w:rPr>
          <w:rFonts w:eastAsia="Times New Roman"/>
          <w:sz w:val="22"/>
          <w:szCs w:val="22"/>
        </w:rPr>
      </w:pPr>
      <w:r w:rsidRPr="005C5962">
        <w:rPr>
          <w:rFonts w:eastAsia="Times New Roman"/>
          <w:sz w:val="22"/>
          <w:szCs w:val="22"/>
        </w:rPr>
        <w:t>Wi-Fi and other network capabilities are disabled prior to the arrival of the Prisoner and for the duration of the session;</w:t>
      </w:r>
    </w:p>
    <w:p w14:paraId="287B4EB8" w14:textId="77777777" w:rsidR="005C5962" w:rsidRPr="005C5962" w:rsidRDefault="005C5962" w:rsidP="005C5962">
      <w:pPr>
        <w:numPr>
          <w:ilvl w:val="0"/>
          <w:numId w:val="27"/>
        </w:numPr>
        <w:tabs>
          <w:tab w:val="num" w:pos="720"/>
        </w:tabs>
        <w:adjustRightInd/>
        <w:ind w:left="720"/>
        <w:rPr>
          <w:rFonts w:eastAsia="Times New Roman"/>
          <w:sz w:val="22"/>
          <w:szCs w:val="22"/>
        </w:rPr>
      </w:pPr>
      <w:r w:rsidRPr="005C5962">
        <w:rPr>
          <w:rFonts w:eastAsia="Times New Roman"/>
          <w:sz w:val="22"/>
          <w:szCs w:val="22"/>
        </w:rPr>
        <w:t>Internet connection devices (i.e. dongles, mifi devices and tethered smart phones) are removed from the equipment and area prior to the arrival of the Prisoner and securely held;</w:t>
      </w:r>
    </w:p>
    <w:p w14:paraId="1D87A025" w14:textId="77777777" w:rsidR="005C5962" w:rsidRPr="005C5962" w:rsidRDefault="005C5962" w:rsidP="005C5962">
      <w:pPr>
        <w:numPr>
          <w:ilvl w:val="0"/>
          <w:numId w:val="27"/>
        </w:numPr>
        <w:tabs>
          <w:tab w:val="num" w:pos="720"/>
        </w:tabs>
        <w:adjustRightInd/>
        <w:ind w:left="720"/>
        <w:rPr>
          <w:rFonts w:eastAsia="Times New Roman"/>
          <w:sz w:val="22"/>
          <w:szCs w:val="22"/>
        </w:rPr>
      </w:pPr>
      <w:r w:rsidRPr="005C5962">
        <w:rPr>
          <w:rFonts w:eastAsia="Times New Roman"/>
          <w:sz w:val="22"/>
          <w:szCs w:val="22"/>
        </w:rPr>
        <w:t>No Prisoner is to be allowed direct access to the internet, telephone, video calls or other means of communication without prior written approval being given by the relevant prison.</w:t>
      </w:r>
    </w:p>
    <w:p w14:paraId="771760DD" w14:textId="77777777" w:rsidR="005C5962" w:rsidRPr="005C5962" w:rsidRDefault="005C5962" w:rsidP="005C5962">
      <w:pPr>
        <w:adjustRightInd/>
        <w:ind w:left="360"/>
        <w:rPr>
          <w:rFonts w:eastAsia="Times New Roman"/>
          <w:sz w:val="22"/>
          <w:szCs w:val="22"/>
        </w:rPr>
      </w:pPr>
    </w:p>
    <w:p w14:paraId="56EBEBAE" w14:textId="77777777" w:rsidR="005C5962" w:rsidRPr="005C5962" w:rsidRDefault="005C5962" w:rsidP="005C5962">
      <w:pPr>
        <w:adjustRightInd/>
        <w:rPr>
          <w:rFonts w:eastAsia="Times New Roman"/>
          <w:sz w:val="22"/>
          <w:szCs w:val="22"/>
        </w:rPr>
      </w:pPr>
    </w:p>
    <w:p w14:paraId="33BD538B" w14:textId="77777777" w:rsidR="005C5962" w:rsidRPr="005C5962" w:rsidRDefault="005C5962" w:rsidP="005C5962">
      <w:pPr>
        <w:adjustRightInd/>
        <w:rPr>
          <w:rFonts w:eastAsia="Times New Roman"/>
          <w:sz w:val="22"/>
          <w:szCs w:val="22"/>
        </w:rPr>
      </w:pPr>
      <w:r w:rsidRPr="005C5962">
        <w:rPr>
          <w:rFonts w:eastAsia="Times New Roman"/>
          <w:sz w:val="22"/>
          <w:szCs w:val="22"/>
        </w:rPr>
        <w:t>The following conditions contained within PSI 10/2012 in respect of IT equipment within Court areas must continue to be observed:</w:t>
      </w:r>
    </w:p>
    <w:p w14:paraId="013AD377" w14:textId="77777777" w:rsidR="005C5962" w:rsidRPr="005C5962" w:rsidRDefault="005C5962" w:rsidP="005C5962">
      <w:pPr>
        <w:adjustRightInd/>
        <w:rPr>
          <w:rFonts w:eastAsia="Times New Roman"/>
          <w:sz w:val="22"/>
          <w:szCs w:val="22"/>
        </w:rPr>
      </w:pPr>
    </w:p>
    <w:p w14:paraId="48CF3926" w14:textId="404D2A02" w:rsidR="005C5962" w:rsidRPr="005C5962" w:rsidRDefault="005C5962" w:rsidP="005C5962">
      <w:pPr>
        <w:numPr>
          <w:ilvl w:val="0"/>
          <w:numId w:val="28"/>
        </w:numPr>
        <w:autoSpaceDE w:val="0"/>
        <w:autoSpaceDN w:val="0"/>
        <w:adjustRightInd/>
        <w:ind w:left="1440" w:hanging="720"/>
        <w:rPr>
          <w:rFonts w:eastAsia="Times New Roman"/>
          <w:sz w:val="22"/>
          <w:szCs w:val="22"/>
        </w:rPr>
      </w:pPr>
      <w:r w:rsidRPr="005C5962">
        <w:rPr>
          <w:rFonts w:eastAsia="Times New Roman"/>
          <w:sz w:val="22"/>
          <w:szCs w:val="22"/>
        </w:rPr>
        <w:t>Computers should be small, self-contained portable devices such as laptop computers or tablets.  External devices such as external keyboards, printers, or mice, etc are not authorised other than external data media.</w:t>
      </w:r>
    </w:p>
    <w:p w14:paraId="50D03422" w14:textId="77777777" w:rsidR="005C5962" w:rsidRPr="005C5962" w:rsidRDefault="005C5962" w:rsidP="005C5962">
      <w:pPr>
        <w:autoSpaceDE w:val="0"/>
        <w:autoSpaceDN w:val="0"/>
        <w:ind w:left="1440" w:hanging="720"/>
        <w:rPr>
          <w:rFonts w:eastAsia="Times New Roman"/>
          <w:sz w:val="22"/>
          <w:szCs w:val="22"/>
        </w:rPr>
      </w:pPr>
      <w:r w:rsidRPr="005C5962">
        <w:rPr>
          <w:rFonts w:eastAsia="Times New Roman"/>
          <w:sz w:val="22"/>
          <w:szCs w:val="22"/>
        </w:rPr>
        <w:t xml:space="preserve">   </w:t>
      </w:r>
    </w:p>
    <w:p w14:paraId="5E6CCCAC" w14:textId="77777777" w:rsidR="005C5962" w:rsidRPr="005C5962" w:rsidRDefault="005C5962" w:rsidP="005C5962">
      <w:pPr>
        <w:numPr>
          <w:ilvl w:val="0"/>
          <w:numId w:val="28"/>
        </w:numPr>
        <w:autoSpaceDE w:val="0"/>
        <w:autoSpaceDN w:val="0"/>
        <w:adjustRightInd/>
        <w:ind w:left="1440" w:hanging="720"/>
        <w:rPr>
          <w:rFonts w:eastAsia="Times New Roman"/>
          <w:sz w:val="22"/>
          <w:szCs w:val="22"/>
        </w:rPr>
      </w:pPr>
      <w:r w:rsidRPr="005C5962">
        <w:rPr>
          <w:rFonts w:eastAsia="Times New Roman"/>
          <w:sz w:val="22"/>
          <w:szCs w:val="22"/>
        </w:rPr>
        <w:t xml:space="preserve">Computer equipment may contain built in cameras but if so fitted the camera may not be used to take photographs or video within the Court cell/holding area.  </w:t>
      </w:r>
    </w:p>
    <w:p w14:paraId="0EF4D7E6" w14:textId="77777777" w:rsidR="005C5962" w:rsidRPr="005C5962" w:rsidRDefault="005C5962" w:rsidP="005C5962">
      <w:pPr>
        <w:autoSpaceDE w:val="0"/>
        <w:autoSpaceDN w:val="0"/>
        <w:ind w:left="1440" w:hanging="720"/>
        <w:rPr>
          <w:rFonts w:eastAsia="Times New Roman"/>
          <w:sz w:val="22"/>
          <w:szCs w:val="22"/>
        </w:rPr>
      </w:pPr>
    </w:p>
    <w:p w14:paraId="620B5E3B" w14:textId="77777777" w:rsidR="005C5962" w:rsidRPr="005C5962" w:rsidRDefault="005C5962" w:rsidP="005C5962">
      <w:pPr>
        <w:numPr>
          <w:ilvl w:val="0"/>
          <w:numId w:val="28"/>
        </w:numPr>
        <w:autoSpaceDE w:val="0"/>
        <w:autoSpaceDN w:val="0"/>
        <w:adjustRightInd/>
        <w:ind w:left="1440" w:hanging="720"/>
        <w:rPr>
          <w:rFonts w:eastAsia="Times New Roman"/>
          <w:sz w:val="22"/>
          <w:szCs w:val="22"/>
        </w:rPr>
      </w:pPr>
      <w:r w:rsidRPr="005C5962">
        <w:rPr>
          <w:rFonts w:eastAsia="Times New Roman"/>
          <w:sz w:val="22"/>
          <w:szCs w:val="22"/>
        </w:rPr>
        <w:t>Computer equipment may contain a sound recording device.  Legal advisers are authorised to make sound recordings of their clients for the purposes of advising them on the matter for which they are so engaged and in doing so may use computer equipment for this purpose rather than bringing into the cell/holding area a separate sound recording device.</w:t>
      </w:r>
    </w:p>
    <w:p w14:paraId="692AE8CE" w14:textId="77777777" w:rsidR="005C5962" w:rsidRPr="005C5962" w:rsidRDefault="005C5962" w:rsidP="005C5962">
      <w:pPr>
        <w:autoSpaceDE w:val="0"/>
        <w:autoSpaceDN w:val="0"/>
        <w:ind w:left="357"/>
        <w:rPr>
          <w:rFonts w:eastAsia="Times New Roman"/>
          <w:sz w:val="22"/>
          <w:szCs w:val="22"/>
        </w:rPr>
      </w:pPr>
    </w:p>
    <w:p w14:paraId="2E320BD7" w14:textId="2E8124B3" w:rsidR="005C5962" w:rsidRPr="005C5962" w:rsidRDefault="005C5962" w:rsidP="005C5962">
      <w:pPr>
        <w:numPr>
          <w:ilvl w:val="0"/>
          <w:numId w:val="28"/>
        </w:numPr>
        <w:autoSpaceDE w:val="0"/>
        <w:autoSpaceDN w:val="0"/>
        <w:adjustRightInd/>
        <w:ind w:left="1440" w:hanging="720"/>
        <w:rPr>
          <w:rFonts w:eastAsia="Times New Roman"/>
          <w:sz w:val="22"/>
          <w:szCs w:val="22"/>
        </w:rPr>
      </w:pPr>
      <w:r w:rsidRPr="005C5962">
        <w:rPr>
          <w:rFonts w:eastAsia="Times New Roman"/>
          <w:sz w:val="22"/>
          <w:szCs w:val="22"/>
        </w:rPr>
        <w:t xml:space="preserve">No data or items of equipment may be passed to the Prisoner with the intention of this remaining in the possession of the Prisoner after the consultation.  Separate procedures exist under “Access to Justice” arrangements (see National Security Framework, Function 2 Communication and Surveillance) to enable the Prisoner to have possession within prison of IT equipment and legal documents in electronic format.  Any requests for data, or IT equipment, to be passed to the Prisoner to be retained after the consultation should be declared to the holding prison, and not </w:t>
      </w:r>
      <w:r w:rsidR="008C3754">
        <w:rPr>
          <w:rFonts w:eastAsia="Times New Roman"/>
          <w:sz w:val="22"/>
          <w:szCs w:val="22"/>
        </w:rPr>
        <w:t>HMPPS</w:t>
      </w:r>
      <w:r w:rsidRPr="005C5962">
        <w:rPr>
          <w:rFonts w:eastAsia="Times New Roman"/>
          <w:sz w:val="22"/>
          <w:szCs w:val="22"/>
        </w:rPr>
        <w:t xml:space="preserve"> staff or the </w:t>
      </w:r>
      <w:r w:rsidR="00F91396">
        <w:rPr>
          <w:rFonts w:eastAsia="Times New Roman"/>
          <w:sz w:val="22"/>
          <w:szCs w:val="22"/>
        </w:rPr>
        <w:t>Supplier</w:t>
      </w:r>
      <w:r w:rsidRPr="005C5962">
        <w:rPr>
          <w:rFonts w:eastAsia="Times New Roman"/>
          <w:sz w:val="22"/>
          <w:szCs w:val="22"/>
        </w:rPr>
        <w:t xml:space="preserve"> at Court. The request shall then be considered under the ‘Access to Justice Laptop’ procedure within the prison. </w:t>
      </w:r>
      <w:r w:rsidRPr="005C5962">
        <w:rPr>
          <w:rFonts w:eastAsia="Times New Roman"/>
          <w:sz w:val="22"/>
          <w:szCs w:val="22"/>
        </w:rPr>
        <w:tab/>
      </w:r>
    </w:p>
    <w:p w14:paraId="50FD0B40" w14:textId="77777777" w:rsidR="005C5962" w:rsidRPr="005C5962" w:rsidRDefault="005C5962" w:rsidP="005C5962">
      <w:pPr>
        <w:autoSpaceDE w:val="0"/>
        <w:autoSpaceDN w:val="0"/>
        <w:ind w:left="1440" w:hanging="720"/>
        <w:rPr>
          <w:rFonts w:eastAsia="Times New Roman"/>
          <w:sz w:val="22"/>
          <w:szCs w:val="22"/>
        </w:rPr>
      </w:pPr>
    </w:p>
    <w:p w14:paraId="16A56F6B" w14:textId="130D56D7" w:rsidR="005C5962" w:rsidRPr="005C5962" w:rsidRDefault="005C5962" w:rsidP="005C5962">
      <w:pPr>
        <w:numPr>
          <w:ilvl w:val="0"/>
          <w:numId w:val="28"/>
        </w:numPr>
        <w:autoSpaceDE w:val="0"/>
        <w:autoSpaceDN w:val="0"/>
        <w:adjustRightInd/>
        <w:ind w:left="1440" w:hanging="720"/>
        <w:rPr>
          <w:rFonts w:eastAsia="Times New Roman"/>
          <w:sz w:val="22"/>
          <w:szCs w:val="22"/>
        </w:rPr>
      </w:pPr>
      <w:r w:rsidRPr="005C5962">
        <w:rPr>
          <w:rFonts w:eastAsia="Times New Roman"/>
          <w:sz w:val="22"/>
          <w:szCs w:val="22"/>
        </w:rPr>
        <w:t xml:space="preserve">Legal advisers are responsible for all equipment brought into the Court holding cells/areas and should ensure they have all items with them when they leave. Loss of such items in Prisoner areas is a serious matter and all losses must be reported to </w:t>
      </w:r>
      <w:r w:rsidR="008C3754">
        <w:rPr>
          <w:rFonts w:eastAsia="Times New Roman"/>
          <w:sz w:val="22"/>
          <w:szCs w:val="22"/>
        </w:rPr>
        <w:t>HMPPS</w:t>
      </w:r>
      <w:r w:rsidRPr="005C5962">
        <w:rPr>
          <w:rFonts w:eastAsia="Times New Roman"/>
          <w:sz w:val="22"/>
          <w:szCs w:val="22"/>
        </w:rPr>
        <w:t xml:space="preserve"> staff or </w:t>
      </w:r>
      <w:r w:rsidR="00F91396">
        <w:rPr>
          <w:rFonts w:eastAsia="Times New Roman"/>
          <w:sz w:val="22"/>
          <w:szCs w:val="22"/>
        </w:rPr>
        <w:t>Supplier</w:t>
      </w:r>
      <w:r w:rsidRPr="005C5962">
        <w:rPr>
          <w:rFonts w:eastAsia="Times New Roman"/>
          <w:sz w:val="22"/>
          <w:szCs w:val="22"/>
        </w:rPr>
        <w:t>s immediately.</w:t>
      </w:r>
    </w:p>
    <w:p w14:paraId="63B01530" w14:textId="77777777" w:rsidR="005C5962" w:rsidRPr="005C5962" w:rsidRDefault="005C5962" w:rsidP="005C5962">
      <w:pPr>
        <w:autoSpaceDE w:val="0"/>
        <w:autoSpaceDN w:val="0"/>
        <w:rPr>
          <w:rFonts w:eastAsia="Times New Roman"/>
          <w:sz w:val="22"/>
          <w:szCs w:val="22"/>
        </w:rPr>
      </w:pPr>
    </w:p>
    <w:p w14:paraId="7529D0EA" w14:textId="1FB42F21" w:rsidR="005C5962" w:rsidRPr="005C5962" w:rsidRDefault="005C5962" w:rsidP="005C5962">
      <w:pPr>
        <w:numPr>
          <w:ilvl w:val="0"/>
          <w:numId w:val="28"/>
        </w:numPr>
        <w:autoSpaceDE w:val="0"/>
        <w:autoSpaceDN w:val="0"/>
        <w:adjustRightInd/>
        <w:ind w:left="1440" w:hanging="720"/>
        <w:rPr>
          <w:rFonts w:eastAsia="Times New Roman"/>
          <w:sz w:val="22"/>
          <w:szCs w:val="22"/>
        </w:rPr>
      </w:pPr>
      <w:r w:rsidRPr="005C5962">
        <w:rPr>
          <w:rFonts w:eastAsia="Times New Roman"/>
          <w:sz w:val="22"/>
          <w:szCs w:val="22"/>
        </w:rPr>
        <w:t xml:space="preserve">The </w:t>
      </w:r>
      <w:r w:rsidR="008C3754">
        <w:rPr>
          <w:rFonts w:eastAsia="Times New Roman"/>
          <w:sz w:val="22"/>
          <w:szCs w:val="22"/>
        </w:rPr>
        <w:t>HMPPS</w:t>
      </w:r>
      <w:r w:rsidRPr="005C5962">
        <w:rPr>
          <w:rFonts w:eastAsia="Times New Roman"/>
          <w:sz w:val="22"/>
          <w:szCs w:val="22"/>
        </w:rPr>
        <w:t xml:space="preserve"> Agency or </w:t>
      </w:r>
      <w:r w:rsidR="008C3754">
        <w:rPr>
          <w:rFonts w:eastAsia="Times New Roman"/>
          <w:sz w:val="22"/>
          <w:szCs w:val="22"/>
        </w:rPr>
        <w:t>c</w:t>
      </w:r>
      <w:r w:rsidRPr="005C5962">
        <w:rPr>
          <w:rFonts w:eastAsia="Times New Roman"/>
          <w:sz w:val="22"/>
          <w:szCs w:val="22"/>
        </w:rPr>
        <w:t>ontractors cannot be held responsible for the loss or damage to equipment brought in to the Court holding cells/areas or the availability of Wi-Fi connectivity.</w:t>
      </w:r>
    </w:p>
    <w:p w14:paraId="60409239" w14:textId="77777777" w:rsidR="005C5962" w:rsidRPr="005C5962" w:rsidRDefault="005C5962" w:rsidP="005C5962">
      <w:pPr>
        <w:adjustRightInd/>
        <w:rPr>
          <w:rFonts w:eastAsia="Times New Roman"/>
          <w:sz w:val="22"/>
          <w:szCs w:val="22"/>
        </w:rPr>
      </w:pPr>
    </w:p>
    <w:p w14:paraId="2836803B" w14:textId="77777777" w:rsidR="005C5962" w:rsidRPr="005C5962" w:rsidRDefault="005C5962" w:rsidP="005C5962">
      <w:pPr>
        <w:adjustRightInd/>
        <w:rPr>
          <w:rFonts w:eastAsia="Times New Roman"/>
          <w:sz w:val="22"/>
          <w:szCs w:val="22"/>
        </w:rPr>
      </w:pPr>
    </w:p>
    <w:p w14:paraId="721171CE" w14:textId="0850B59C" w:rsidR="00240ADB" w:rsidRPr="00FA0B94" w:rsidRDefault="005C5962" w:rsidP="007A459F">
      <w:pPr>
        <w:pStyle w:val="Body"/>
      </w:pPr>
      <w:r w:rsidRPr="005C5962">
        <w:rPr>
          <w:rFonts w:eastAsia="Times New Roman"/>
          <w:sz w:val="22"/>
          <w:szCs w:val="22"/>
        </w:rPr>
        <w:t xml:space="preserve">The </w:t>
      </w:r>
      <w:r w:rsidR="00F91396">
        <w:rPr>
          <w:rFonts w:eastAsia="Times New Roman"/>
          <w:sz w:val="22"/>
          <w:szCs w:val="22"/>
        </w:rPr>
        <w:t>Supplier</w:t>
      </w:r>
      <w:r w:rsidRPr="005C5962">
        <w:rPr>
          <w:rFonts w:eastAsia="Times New Roman"/>
          <w:sz w:val="22"/>
          <w:szCs w:val="22"/>
        </w:rPr>
        <w:t xml:space="preserve"> is required to ensure that any Court Locations as identified by the Authority have local operating procedures suitable to meet the requirements of this Protocol. Custody staff must be fully briefed and provide local notices within custody suites’ legal visiting areas to ensure legal advisors are aware of the requirements.</w:t>
      </w:r>
    </w:p>
    <w:sectPr w:rsidR="00240ADB" w:rsidRPr="00FA0B94" w:rsidSect="0021769F">
      <w:pgSz w:w="11906" w:h="16838"/>
      <w:pgMar w:top="1440" w:right="1440" w:bottom="1440" w:left="1440" w:header="708" w:footer="708" w:gutter="0"/>
      <w:paperSrc w:first="2" w:other="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4FB54" w14:textId="77777777" w:rsidR="0021769F" w:rsidRPr="004D3114" w:rsidRDefault="0021769F" w:rsidP="004D3114">
      <w:r w:rsidRPr="004D3114">
        <w:separator/>
      </w:r>
    </w:p>
  </w:endnote>
  <w:endnote w:type="continuationSeparator" w:id="0">
    <w:p w14:paraId="11DE9B7D" w14:textId="77777777" w:rsidR="0021769F" w:rsidRPr="004D3114" w:rsidRDefault="0021769F" w:rsidP="004D3114">
      <w:r w:rsidRPr="004D3114">
        <w:continuationSeparator/>
      </w:r>
    </w:p>
  </w:endnote>
  <w:endnote w:type="continuationNotice" w:id="1">
    <w:p w14:paraId="27D6A3CF" w14:textId="77777777" w:rsidR="0021769F" w:rsidRDefault="00217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111F3" w14:textId="77777777" w:rsidR="0021769F" w:rsidRDefault="0021769F">
    <w:pPr>
      <w:pStyle w:val="Footer"/>
    </w:pPr>
  </w:p>
  <w:p w14:paraId="43A12EE6" w14:textId="77777777" w:rsidR="0021769F" w:rsidRDefault="0021769F">
    <w:pPr>
      <w:pStyle w:val="Footer"/>
    </w:pPr>
  </w:p>
  <w:p w14:paraId="4C74C7C1" w14:textId="4753FA94" w:rsidR="0021769F" w:rsidRDefault="0021769F">
    <w:pPr>
      <w:pStyle w:val="Footer"/>
      <w:rPr>
        <w:noProof/>
      </w:rPr>
    </w:pPr>
    <w:r>
      <w:t>SCHEDULE 16 – PROTOCOLS</w:t>
    </w:r>
    <w:r w:rsidRPr="004D3114">
      <w:tab/>
    </w:r>
    <w:r>
      <w:tab/>
    </w:r>
    <w:r>
      <w:fldChar w:fldCharType="begin"/>
    </w:r>
    <w:r>
      <w:instrText xml:space="preserve">  PAGE \* MERGEFORMAT </w:instrText>
    </w:r>
    <w:r>
      <w:fldChar w:fldCharType="separate"/>
    </w:r>
    <w:r w:rsidR="00804066">
      <w:rPr>
        <w:noProof/>
      </w:rPr>
      <w:t>1</w:t>
    </w:r>
    <w:r>
      <w:rPr>
        <w:noProof/>
      </w:rPr>
      <w:fldChar w:fldCharType="end"/>
    </w:r>
  </w:p>
  <w:p w14:paraId="19911615" w14:textId="77777777" w:rsidR="0021769F" w:rsidRDefault="0021769F">
    <w:pPr>
      <w:pStyle w:val="Footer"/>
      <w:rPr>
        <w:noProof/>
      </w:rPr>
    </w:pPr>
  </w:p>
  <w:p w14:paraId="35051446" w14:textId="77777777" w:rsidR="0021769F" w:rsidRDefault="0021769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0573C" w14:textId="0153648E" w:rsidR="0021769F" w:rsidRDefault="0021769F">
    <w:pPr>
      <w:tabs>
        <w:tab w:val="center" w:pos="2647"/>
        <w:tab w:val="center" w:pos="5361"/>
      </w:tabs>
    </w:pPr>
    <w:r>
      <w:tab/>
      <w:t>Draft PECS guide – annex B (PER)</w:t>
    </w:r>
    <w:r>
      <w:rPr>
        <w:sz w:val="24"/>
      </w:rPr>
      <w:t xml:space="preserve"> </w:t>
    </w:r>
    <w:r>
      <w:rPr>
        <w:sz w:val="24"/>
      </w:rPr>
      <w:tab/>
      <w:t xml:space="preserve">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Pr="0021769F">
      <w:rPr>
        <w:noProof/>
        <w:sz w:val="24"/>
      </w:rPr>
      <w:t>29</w:t>
    </w:r>
    <w:r>
      <w:rPr>
        <w:sz w:val="24"/>
      </w:rPr>
      <w:fldChar w:fldCharType="end"/>
    </w:r>
    <w:r>
      <w:rPr>
        <w:sz w:val="24"/>
      </w:rPr>
      <w:t xml:space="preserve"> of </w:t>
    </w:r>
    <w:r w:rsidR="00804066">
      <w:fldChar w:fldCharType="begin"/>
    </w:r>
    <w:r w:rsidR="00804066">
      <w:instrText xml:space="preserve"> NUMPAGES   \* MERGEFORMAT </w:instrText>
    </w:r>
    <w:r w:rsidR="00804066">
      <w:fldChar w:fldCharType="separate"/>
    </w:r>
    <w:r w:rsidR="003A2740" w:rsidRPr="003A2740">
      <w:rPr>
        <w:noProof/>
        <w:sz w:val="24"/>
      </w:rPr>
      <w:t>79</w:t>
    </w:r>
    <w:r w:rsidR="00804066">
      <w:rPr>
        <w:noProof/>
        <w:sz w:val="24"/>
      </w:rPr>
      <w:fldChar w:fldCharType="end"/>
    </w:r>
    <w:r>
      <w:rPr>
        <w:sz w:val="24"/>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24A83" w14:textId="34E87179" w:rsidR="0021769F" w:rsidRPr="007D021E" w:rsidRDefault="0021769F">
    <w:pPr>
      <w:tabs>
        <w:tab w:val="center" w:pos="2647"/>
        <w:tab w:val="center" w:pos="5361"/>
      </w:tabs>
      <w:rPr>
        <w:lang w:val="de-DE"/>
      </w:rPr>
    </w:pPr>
    <w:r w:rsidRPr="007D021E">
      <w:rPr>
        <w:lang w:val="de-DE"/>
      </w:rPr>
      <w:t>SCHEDULE 16 – PROTOCOLS</w:t>
    </w:r>
    <w:r w:rsidRPr="007D021E">
      <w:rPr>
        <w:lang w:val="de-DE"/>
      </w:rPr>
      <w:tab/>
    </w:r>
    <w:r w:rsidRPr="007D021E">
      <w:rPr>
        <w:lang w:val="de-DE"/>
      </w:rPr>
      <w:tab/>
    </w:r>
    <w:r>
      <w:rPr>
        <w:rFonts w:ascii="Calibri" w:eastAsia="Calibri" w:hAnsi="Calibri" w:cs="Calibri"/>
        <w:sz w:val="22"/>
      </w:rPr>
      <w:fldChar w:fldCharType="begin"/>
    </w:r>
    <w:r w:rsidRPr="007D021E">
      <w:rPr>
        <w:lang w:val="de-DE"/>
      </w:rPr>
      <w:instrText xml:space="preserve"> PAGE   \* MERGEFORMAT </w:instrText>
    </w:r>
    <w:r>
      <w:rPr>
        <w:rFonts w:ascii="Calibri" w:eastAsia="Calibri" w:hAnsi="Calibri" w:cs="Calibri"/>
        <w:sz w:val="22"/>
      </w:rPr>
      <w:fldChar w:fldCharType="separate"/>
    </w:r>
    <w:r w:rsidR="00804066" w:rsidRPr="00804066">
      <w:rPr>
        <w:noProof/>
        <w:sz w:val="24"/>
        <w:lang w:val="de-DE"/>
      </w:rPr>
      <w:t>19</w:t>
    </w:r>
    <w:r>
      <w:rPr>
        <w:sz w:val="2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6D63C" w14:textId="5E93D925" w:rsidR="0021769F" w:rsidRPr="007D021E" w:rsidRDefault="0021769F">
    <w:pPr>
      <w:tabs>
        <w:tab w:val="center" w:pos="3960"/>
        <w:tab w:val="center" w:pos="5361"/>
      </w:tabs>
      <w:rPr>
        <w:lang w:val="de-DE"/>
      </w:rPr>
    </w:pPr>
    <w:r w:rsidRPr="007D021E">
      <w:rPr>
        <w:lang w:val="de-DE"/>
      </w:rPr>
      <w:t>SCHEDULE 16 – PROTOCOLS</w:t>
    </w:r>
    <w:r w:rsidRPr="007D021E">
      <w:rPr>
        <w:lang w:val="de-DE"/>
      </w:rPr>
      <w:tab/>
    </w:r>
    <w:r w:rsidRPr="007D021E">
      <w:rPr>
        <w:lang w:val="de-DE"/>
      </w:rPr>
      <w:tab/>
    </w:r>
    <w:r>
      <w:rPr>
        <w:rFonts w:ascii="Calibri" w:eastAsia="Calibri" w:hAnsi="Calibri" w:cs="Calibri"/>
        <w:sz w:val="22"/>
      </w:rPr>
      <w:fldChar w:fldCharType="begin"/>
    </w:r>
    <w:r w:rsidRPr="007D021E">
      <w:rPr>
        <w:lang w:val="de-DE"/>
      </w:rPr>
      <w:instrText xml:space="preserve"> PAGE   \* MERGEFORMAT </w:instrText>
    </w:r>
    <w:r>
      <w:rPr>
        <w:rFonts w:ascii="Calibri" w:eastAsia="Calibri" w:hAnsi="Calibri" w:cs="Calibri"/>
        <w:sz w:val="22"/>
      </w:rPr>
      <w:fldChar w:fldCharType="separate"/>
    </w:r>
    <w:r w:rsidR="00804066" w:rsidRPr="00804066">
      <w:rPr>
        <w:noProof/>
        <w:sz w:val="24"/>
        <w:lang w:val="de-DE"/>
      </w:rPr>
      <w:t>6</w:t>
    </w:r>
    <w:r>
      <w:rPr>
        <w:sz w:val="24"/>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CB76B" w14:textId="1C131A07" w:rsidR="0021769F" w:rsidRDefault="0021769F">
    <w:r>
      <w:t>Draft PECS guide – annex C (protocol)</w:t>
    </w:r>
    <w:r>
      <w:rPr>
        <w:sz w:val="24"/>
      </w:rPr>
      <w:t xml:space="preserve"> 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Pr="0021769F">
      <w:rPr>
        <w:noProof/>
        <w:sz w:val="24"/>
      </w:rPr>
      <w:t>29</w:t>
    </w:r>
    <w:r>
      <w:rPr>
        <w:sz w:val="24"/>
      </w:rPr>
      <w:fldChar w:fldCharType="end"/>
    </w:r>
    <w:r>
      <w:rPr>
        <w:sz w:val="24"/>
      </w:rPr>
      <w:t xml:space="preserve"> of </w:t>
    </w:r>
    <w:r w:rsidR="00804066">
      <w:fldChar w:fldCharType="begin"/>
    </w:r>
    <w:r w:rsidR="00804066">
      <w:instrText xml:space="preserve"> NUMPAGES   \* MERGEFORMAT </w:instrText>
    </w:r>
    <w:r w:rsidR="00804066">
      <w:fldChar w:fldCharType="separate"/>
    </w:r>
    <w:r w:rsidR="003A2740" w:rsidRPr="003A2740">
      <w:rPr>
        <w:noProof/>
        <w:sz w:val="24"/>
      </w:rPr>
      <w:t>79</w:t>
    </w:r>
    <w:r w:rsidR="00804066">
      <w:rPr>
        <w:noProof/>
        <w:sz w:val="24"/>
      </w:rPr>
      <w:fldChar w:fldCharType="end"/>
    </w:r>
    <w:r>
      <w:rPr>
        <w:sz w:val="24"/>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7C701" w14:textId="2E79FEA8" w:rsidR="0021769F" w:rsidRDefault="0021769F">
    <w:r>
      <w:t>SCHEDULE 16 – PROTOCOLS</w:t>
    </w:r>
    <w:r w:rsidRPr="004D3114">
      <w:tab/>
    </w:r>
    <w:r>
      <w:tab/>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00804066" w:rsidRPr="00804066">
      <w:rPr>
        <w:noProof/>
        <w:sz w:val="24"/>
      </w:rPr>
      <w:t>25</w:t>
    </w:r>
    <w:r>
      <w:rPr>
        <w:sz w:val="24"/>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7B28" w14:textId="1953AECA" w:rsidR="0021769F" w:rsidRDefault="0021769F">
    <w:r>
      <w:t>Draft PECS guide – annex C (protocol)</w:t>
    </w:r>
    <w:r>
      <w:rPr>
        <w:sz w:val="24"/>
      </w:rPr>
      <w:t xml:space="preserve"> 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Pr="0021769F">
      <w:rPr>
        <w:noProof/>
        <w:sz w:val="24"/>
      </w:rPr>
      <w:t>29</w:t>
    </w:r>
    <w:r>
      <w:rPr>
        <w:sz w:val="24"/>
      </w:rPr>
      <w:fldChar w:fldCharType="end"/>
    </w:r>
    <w:r>
      <w:rPr>
        <w:sz w:val="24"/>
      </w:rPr>
      <w:t xml:space="preserve"> of </w:t>
    </w:r>
    <w:r w:rsidR="00804066">
      <w:fldChar w:fldCharType="begin"/>
    </w:r>
    <w:r w:rsidR="00804066">
      <w:instrText xml:space="preserve"> NUMPAGES   \* MERGEFORMAT </w:instrText>
    </w:r>
    <w:r w:rsidR="00804066">
      <w:fldChar w:fldCharType="separate"/>
    </w:r>
    <w:r w:rsidR="003A2740" w:rsidRPr="003A2740">
      <w:rPr>
        <w:noProof/>
        <w:sz w:val="24"/>
      </w:rPr>
      <w:t>79</w:t>
    </w:r>
    <w:r w:rsidR="00804066">
      <w:rPr>
        <w:noProof/>
        <w:sz w:val="24"/>
      </w:rPr>
      <w:fldChar w:fldCharType="end"/>
    </w:r>
    <w:r>
      <w:rPr>
        <w:sz w:val="24"/>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3611D" w14:textId="77777777" w:rsidR="0021769F" w:rsidRDefault="0021769F">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65E6C" w14:textId="06183DB3" w:rsidR="0021769F" w:rsidRDefault="0021769F" w:rsidP="007D021E">
    <w:pPr>
      <w:pStyle w:val="Footer"/>
      <w:tabs>
        <w:tab w:val="clear" w:pos="4320"/>
        <w:tab w:val="clear" w:pos="8640"/>
        <w:tab w:val="center" w:pos="4253"/>
        <w:tab w:val="right" w:pos="8505"/>
      </w:tabs>
    </w:pPr>
    <w:r>
      <w:t>SCHEDULE 16 – PROTOCOLS</w:t>
    </w:r>
    <w:r w:rsidRPr="004D3114">
      <w:tab/>
    </w:r>
    <w:r>
      <w:tab/>
    </w:r>
    <w:r>
      <w:tab/>
    </w:r>
    <w:r>
      <w:tab/>
    </w:r>
    <w:r>
      <w:tab/>
    </w:r>
    <w:r>
      <w:tab/>
    </w:r>
    <w:r>
      <w:tab/>
    </w:r>
    <w:r>
      <w:tab/>
    </w:r>
    <w:r>
      <w:tab/>
    </w:r>
    <w:r>
      <w:fldChar w:fldCharType="begin"/>
    </w:r>
    <w:r>
      <w:instrText xml:space="preserve">  PAGE \* MERGEFORMAT </w:instrText>
    </w:r>
    <w:r>
      <w:fldChar w:fldCharType="separate"/>
    </w:r>
    <w:r w:rsidR="00804066">
      <w:rPr>
        <w:noProof/>
      </w:rPr>
      <w:t>32</w:t>
    </w:r>
    <w:r>
      <w:rPr>
        <w:noProof/>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4C23C" w14:textId="77777777" w:rsidR="0021769F" w:rsidRDefault="0021769F">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B61DA" w14:textId="1355D982" w:rsidR="0021769F" w:rsidRPr="007237AD" w:rsidRDefault="0021769F" w:rsidP="00B90AB1">
    <w:pPr>
      <w:pStyle w:val="Footer"/>
      <w:tabs>
        <w:tab w:val="clear" w:pos="4320"/>
        <w:tab w:val="clear" w:pos="8640"/>
        <w:tab w:val="center" w:pos="4253"/>
        <w:tab w:val="right" w:pos="8505"/>
      </w:tabs>
    </w:pPr>
    <w:r>
      <w:t>SCHEDULE 16 – PROTOCOLS</w:t>
    </w:r>
    <w:r w:rsidRPr="004D3114">
      <w:tab/>
    </w:r>
    <w:r>
      <w:tab/>
    </w:r>
    <w:r>
      <w:fldChar w:fldCharType="begin"/>
    </w:r>
    <w:r>
      <w:instrText xml:space="preserve">  PAGE \* MERGEFORMAT </w:instrText>
    </w:r>
    <w:r>
      <w:fldChar w:fldCharType="separate"/>
    </w:r>
    <w:r w:rsidR="00804066">
      <w:rPr>
        <w:noProof/>
      </w:rPr>
      <w:t>2</w:t>
    </w:r>
    <w:r>
      <w:rPr>
        <w:noProof/>
      </w:rPr>
      <w:fldChar w:fldCharType="end"/>
    </w:r>
  </w:p>
  <w:p w14:paraId="54734CCD" w14:textId="77777777" w:rsidR="0021769F" w:rsidRDefault="00217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8EABB" w14:textId="11BABFAE" w:rsidR="0021769F" w:rsidRDefault="0021769F">
    <w:pPr>
      <w:pStyle w:val="Footer"/>
    </w:pPr>
    <w:r>
      <w:t>SCHEDULE 16 - PROTOCOLS</w:t>
    </w:r>
    <w:r w:rsidRPr="004D3114">
      <w:tab/>
    </w:r>
    <w:r>
      <w:tab/>
    </w:r>
    <w:r>
      <w:fldChar w:fldCharType="begin"/>
    </w:r>
    <w:r>
      <w:instrText xml:space="preserve">  PAGE \* MERGEFORMAT </w:instrText>
    </w:r>
    <w:r>
      <w:fldChar w:fldCharType="separate"/>
    </w:r>
    <w:r>
      <w:rPr>
        <w:noProof/>
      </w:rPr>
      <w:t>29</w:t>
    </w:r>
    <w:r>
      <w:rPr>
        <w:noProof/>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9B572" w14:textId="77777777" w:rsidR="0021769F" w:rsidRDefault="0021769F" w:rsidP="00240A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77E2B678" w14:textId="77777777" w:rsidR="0021769F" w:rsidRDefault="0021769F">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441E8" w14:textId="1B0E18C3" w:rsidR="0021769F" w:rsidRPr="00C92202" w:rsidRDefault="0021769F" w:rsidP="00405A9C">
    <w:pPr>
      <w:pStyle w:val="Footer"/>
      <w:pBdr>
        <w:top w:val="single" w:sz="4" w:space="1" w:color="auto"/>
      </w:pBdr>
      <w:rPr>
        <w:sz w:val="20"/>
      </w:rPr>
    </w:pPr>
    <w:r>
      <w:t>SCHEDULE 16 – PROTOCOLS</w:t>
    </w:r>
    <w:r>
      <w:tab/>
    </w:r>
    <w:r>
      <w:tab/>
    </w:r>
    <w:r>
      <w:tab/>
    </w:r>
    <w:r>
      <w:fldChar w:fldCharType="begin"/>
    </w:r>
    <w:r>
      <w:instrText xml:space="preserve">  PAGE \* MERGEFORMAT </w:instrText>
    </w:r>
    <w:r>
      <w:fldChar w:fldCharType="separate"/>
    </w:r>
    <w:r w:rsidR="00804066">
      <w:rPr>
        <w:noProof/>
      </w:rPr>
      <w:t>15</w:t>
    </w:r>
    <w:r>
      <w:rPr>
        <w:noProof/>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42720" w14:textId="77777777" w:rsidR="0021769F" w:rsidRDefault="0021769F" w:rsidP="00405A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5EFDC154" w14:textId="77777777" w:rsidR="0021769F" w:rsidRDefault="0021769F" w:rsidP="00405A9C">
    <w:pPr>
      <w:pStyle w:val="Footer"/>
      <w:ind w:right="360"/>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8765" w14:textId="6FF253EF" w:rsidR="0021769F" w:rsidRDefault="0021769F" w:rsidP="00405A9C">
    <w:pPr>
      <w:pStyle w:val="Footer"/>
      <w:framePr w:wrap="around" w:vAnchor="text" w:hAnchor="margin" w:xAlign="right" w:y="1"/>
      <w:rPr>
        <w:rStyle w:val="PageNumber"/>
      </w:rPr>
    </w:pPr>
  </w:p>
  <w:p w14:paraId="47DCFCF7" w14:textId="2892C9A6" w:rsidR="0021769F" w:rsidRDefault="0021769F" w:rsidP="00405A9C">
    <w:pPr>
      <w:pStyle w:val="Footer"/>
      <w:ind w:right="360"/>
    </w:pPr>
    <w:r>
      <w:t>SCHEDULE 16 – PROTOCOLS</w:t>
    </w:r>
    <w:r>
      <w:tab/>
    </w:r>
    <w:r>
      <w:tab/>
    </w:r>
    <w:r>
      <w:tab/>
    </w:r>
    <w:r>
      <w:fldChar w:fldCharType="begin"/>
    </w:r>
    <w:r>
      <w:instrText xml:space="preserve">  PAGE \* MERGEFORMAT </w:instrText>
    </w:r>
    <w:r>
      <w:fldChar w:fldCharType="separate"/>
    </w:r>
    <w:r w:rsidR="003A2740">
      <w:rPr>
        <w:noProof/>
      </w:rPr>
      <w:t>29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98CE8" w14:textId="1B53CA5C" w:rsidR="0021769F" w:rsidRPr="00087023" w:rsidRDefault="0021769F" w:rsidP="00202DDA">
    <w:pPr>
      <w:pStyle w:val="Foo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2615F" w14:textId="672FB880" w:rsidR="0021769F" w:rsidRDefault="0021769F">
    <w:pPr>
      <w:pStyle w:val="Footer"/>
    </w:pPr>
    <w:r>
      <w:t>SCHEDULE 16 – PROTOCOLS</w:t>
    </w:r>
    <w:r w:rsidRPr="004D3114">
      <w:tab/>
    </w:r>
    <w:r>
      <w:tab/>
    </w:r>
    <w:r>
      <w:tab/>
    </w:r>
    <w:r>
      <w:tab/>
    </w:r>
    <w:r>
      <w:tab/>
    </w:r>
    <w:r>
      <w:tab/>
    </w:r>
    <w:r>
      <w:tab/>
    </w:r>
    <w:r>
      <w:tab/>
    </w:r>
    <w:r>
      <w:tab/>
    </w:r>
    <w:r>
      <w:fldChar w:fldCharType="begin"/>
    </w:r>
    <w:r>
      <w:instrText xml:space="preserve">  PAGE \* MERGEFORMAT </w:instrText>
    </w:r>
    <w:r>
      <w:fldChar w:fldCharType="separate"/>
    </w:r>
    <w:r w:rsidR="00804066">
      <w:rPr>
        <w:noProof/>
      </w:rPr>
      <w:t>17</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80636" w14:textId="48AD23F9" w:rsidR="0021769F" w:rsidRDefault="0021769F">
    <w:pPr>
      <w:pStyle w:val="Header"/>
    </w:pPr>
    <w:r>
      <w:t>SCHEDULE 16 – PROTOCOLS</w:t>
    </w:r>
    <w:r>
      <w:tab/>
    </w:r>
    <w:r>
      <w:tab/>
    </w:r>
    <w:r>
      <w:fldChar w:fldCharType="begin"/>
    </w:r>
    <w:r>
      <w:instrText xml:space="preserve">  PAGE \* MERGEFORMAT </w:instrText>
    </w:r>
    <w:r>
      <w:fldChar w:fldCharType="separate"/>
    </w:r>
    <w:r w:rsidR="00804066">
      <w:rPr>
        <w:noProof/>
      </w:rPr>
      <w:t>1</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BE416" w14:textId="77777777" w:rsidR="0021769F" w:rsidRDefault="0021769F">
    <w:pPr>
      <w:pStyle w:val="Footer"/>
    </w:pPr>
    <w:bookmarkStart w:id="4" w:name="FooterDiffFirstPage"/>
    <w:bookmarkEnd w:id="4"/>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C3AA6" w14:textId="52A41B8D" w:rsidR="0021769F" w:rsidRDefault="0021769F">
    <w:pPr>
      <w:tabs>
        <w:tab w:val="center" w:pos="21"/>
      </w:tabs>
      <w:ind w:left="-4260"/>
    </w:pPr>
    <w:r>
      <w:t>Draft PECS guide for hospitals</w:t>
    </w:r>
    <w:r>
      <w:rPr>
        <w:sz w:val="24"/>
      </w:rPr>
      <w:t xml:space="preserve">  </w:t>
    </w:r>
    <w:r>
      <w:rPr>
        <w:sz w:val="24"/>
      </w:rPr>
      <w:tab/>
      <w:t xml:space="preserve">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Pr="0021769F">
      <w:rPr>
        <w:noProof/>
        <w:sz w:val="24"/>
      </w:rPr>
      <w:t>29</w:t>
    </w:r>
    <w:r>
      <w:rPr>
        <w:sz w:val="24"/>
      </w:rPr>
      <w:fldChar w:fldCharType="end"/>
    </w:r>
    <w:r>
      <w:rPr>
        <w:sz w:val="24"/>
      </w:rPr>
      <w:t xml:space="preserve"> of </w:t>
    </w:r>
    <w:r w:rsidR="00804066">
      <w:fldChar w:fldCharType="begin"/>
    </w:r>
    <w:r w:rsidR="00804066">
      <w:instrText xml:space="preserve"> NUMPAGES   \* MERGEFORMAT </w:instrText>
    </w:r>
    <w:r w:rsidR="00804066">
      <w:fldChar w:fldCharType="separate"/>
    </w:r>
    <w:r w:rsidR="003A2740" w:rsidRPr="003A2740">
      <w:rPr>
        <w:noProof/>
        <w:sz w:val="24"/>
      </w:rPr>
      <w:t>79</w:t>
    </w:r>
    <w:r w:rsidR="00804066">
      <w:rPr>
        <w:noProof/>
        <w:sz w:val="24"/>
      </w:rPr>
      <w:fldChar w:fldCharType="end"/>
    </w:r>
    <w:r>
      <w:rPr>
        <w:sz w:val="24"/>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06AA2" w14:textId="2BE408EA" w:rsidR="0021769F" w:rsidRDefault="0021769F">
    <w:pPr>
      <w:tabs>
        <w:tab w:val="center" w:pos="21"/>
      </w:tabs>
      <w:ind w:left="-42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164C8" w14:textId="6636CE33" w:rsidR="0021769F" w:rsidRDefault="0021769F">
    <w:pPr>
      <w:tabs>
        <w:tab w:val="center" w:pos="21"/>
      </w:tabs>
      <w:ind w:left="-4260"/>
    </w:pPr>
    <w:r>
      <w:t>Draft PECS guide for hospitals</w:t>
    </w:r>
    <w:r>
      <w:rPr>
        <w:sz w:val="24"/>
      </w:rPr>
      <w:t xml:space="preserve">  </w:t>
    </w:r>
    <w:r>
      <w:rPr>
        <w:sz w:val="24"/>
      </w:rPr>
      <w:tab/>
      <w:t xml:space="preserve">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Pr="0021769F">
      <w:rPr>
        <w:noProof/>
        <w:sz w:val="24"/>
      </w:rPr>
      <w:t>29</w:t>
    </w:r>
    <w:r>
      <w:rPr>
        <w:sz w:val="24"/>
      </w:rPr>
      <w:fldChar w:fldCharType="end"/>
    </w:r>
    <w:r>
      <w:rPr>
        <w:sz w:val="24"/>
      </w:rPr>
      <w:t xml:space="preserve"> of </w:t>
    </w:r>
    <w:r w:rsidR="00804066">
      <w:fldChar w:fldCharType="begin"/>
    </w:r>
    <w:r w:rsidR="00804066">
      <w:instrText xml:space="preserve"> NUMPAGES   \* MERGEFORMAT </w:instrText>
    </w:r>
    <w:r w:rsidR="00804066">
      <w:fldChar w:fldCharType="separate"/>
    </w:r>
    <w:r w:rsidR="003A2740" w:rsidRPr="003A2740">
      <w:rPr>
        <w:noProof/>
        <w:sz w:val="24"/>
      </w:rPr>
      <w:t>79</w:t>
    </w:r>
    <w:r w:rsidR="00804066">
      <w:rPr>
        <w:noProof/>
        <w:sz w:val="24"/>
      </w:rPr>
      <w:fldChar w:fldCharType="end"/>
    </w: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D3535" w14:textId="77777777" w:rsidR="0021769F" w:rsidRPr="004D3114" w:rsidRDefault="0021769F" w:rsidP="004D3114">
      <w:r w:rsidRPr="004D3114">
        <w:separator/>
      </w:r>
    </w:p>
  </w:footnote>
  <w:footnote w:type="continuationSeparator" w:id="0">
    <w:p w14:paraId="5DD0DA1A" w14:textId="77777777" w:rsidR="0021769F" w:rsidRPr="004D3114" w:rsidRDefault="0021769F" w:rsidP="004D3114">
      <w:r w:rsidRPr="004D3114">
        <w:continuationSeparator/>
      </w:r>
    </w:p>
  </w:footnote>
  <w:footnote w:type="continuationNotice" w:id="1">
    <w:p w14:paraId="0505B165" w14:textId="77777777" w:rsidR="0021769F" w:rsidRDefault="0021769F"/>
  </w:footnote>
  <w:footnote w:id="2">
    <w:p w14:paraId="74203686" w14:textId="77777777" w:rsidR="0021769F" w:rsidRDefault="0021769F" w:rsidP="003E21A2">
      <w:pPr>
        <w:pStyle w:val="FootnoteText"/>
      </w:pPr>
      <w:r>
        <w:rPr>
          <w:rStyle w:val="FootnoteReference"/>
        </w:rPr>
        <w:footnoteRef/>
      </w:r>
      <w:r>
        <w:t xml:space="preserve"> Regulatory Reform Fire Safety Order section 22 (1)</w:t>
      </w:r>
    </w:p>
  </w:footnote>
  <w:footnote w:id="3">
    <w:p w14:paraId="12D8BA61" w14:textId="77777777" w:rsidR="0021769F" w:rsidRDefault="0021769F" w:rsidP="003E21A2">
      <w:pPr>
        <w:pStyle w:val="FootnoteText"/>
      </w:pPr>
      <w:r>
        <w:rPr>
          <w:rStyle w:val="FootnoteReference"/>
        </w:rPr>
        <w:footnoteRef/>
      </w:r>
      <w:r>
        <w:t xml:space="preserve"> Fire Incident Control Plan</w:t>
      </w:r>
    </w:p>
  </w:footnote>
  <w:footnote w:id="4">
    <w:p w14:paraId="1F72CCEB" w14:textId="77777777" w:rsidR="0021769F" w:rsidRDefault="0021769F" w:rsidP="003E21A2">
      <w:pPr>
        <w:pStyle w:val="FootnoteText"/>
      </w:pPr>
      <w:r>
        <w:rPr>
          <w:rStyle w:val="FootnoteReference"/>
        </w:rPr>
        <w:footnoteRef/>
      </w:r>
      <w:r>
        <w:t xml:space="preserve"> Fire Incident Control Officer</w:t>
      </w:r>
    </w:p>
  </w:footnote>
  <w:footnote w:id="5">
    <w:p w14:paraId="0C23C1A3" w14:textId="77777777" w:rsidR="0021769F" w:rsidRPr="00783443" w:rsidRDefault="0021769F" w:rsidP="00240ADB">
      <w:pPr>
        <w:pStyle w:val="FootnoteText"/>
        <w:rPr>
          <w:color w:val="000080"/>
          <w:sz w:val="18"/>
          <w:szCs w:val="18"/>
        </w:rPr>
      </w:pPr>
      <w:r w:rsidRPr="00783443">
        <w:rPr>
          <w:rStyle w:val="FootnoteReference"/>
          <w:color w:val="000080"/>
          <w:sz w:val="18"/>
          <w:szCs w:val="18"/>
        </w:rPr>
        <w:footnoteRef/>
      </w:r>
      <w:r w:rsidRPr="00783443">
        <w:rPr>
          <w:color w:val="000080"/>
          <w:sz w:val="18"/>
          <w:szCs w:val="18"/>
        </w:rPr>
        <w:t xml:space="preserve"> A PECS Service Provider multi-purpose vehicle used for special needs (e.g. disabilities, claustrophobia)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0601" w14:textId="77777777" w:rsidR="0021769F" w:rsidRDefault="0021769F" w:rsidP="003B2AC1">
    <w:pPr>
      <w:pStyle w:val="Header"/>
      <w:jc w:val="center"/>
    </w:pPr>
  </w:p>
  <w:p w14:paraId="61333B40" w14:textId="55157D7B" w:rsidR="0021769F" w:rsidRDefault="0021769F" w:rsidP="003B2AC1">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A3709" w14:textId="77777777" w:rsidR="0021769F" w:rsidRPr="0040012F" w:rsidRDefault="0021769F">
    <w:pPr>
      <w:ind w:left="-4260" w:right="-1335"/>
      <w:rPr>
        <w:lang w:val="de-DE"/>
      </w:rPr>
    </w:pPr>
    <w:r w:rsidRPr="0040012F">
      <w:rPr>
        <w:sz w:val="24"/>
        <w:lang w:val="de-DE"/>
      </w:rPr>
      <w:t xml:space="preserve">DRAFT – DRAFT – DRAFT – DRAFT – DRAFT – DRAFT – DRAFT - DRAFT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5FED4" w14:textId="77777777" w:rsidR="0021769F" w:rsidRPr="0040012F" w:rsidRDefault="0021769F">
    <w:pPr>
      <w:ind w:left="1080"/>
      <w:rPr>
        <w:lang w:val="de-DE"/>
      </w:rPr>
    </w:pPr>
    <w:r w:rsidRPr="0040012F">
      <w:rPr>
        <w:sz w:val="24"/>
        <w:lang w:val="de-DE"/>
      </w:rPr>
      <w:t xml:space="preserve">DRAFT – DRAFT – DRAFT – DRAFT – DRAFT – DRAFT – DRAFT - DRAFT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26FFD" w14:textId="77777777" w:rsidR="0021769F" w:rsidRDefault="0021769F">
    <w:pPr>
      <w:ind w:left="108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5C10" w14:textId="77777777" w:rsidR="0021769F" w:rsidRPr="0040012F" w:rsidRDefault="0021769F">
    <w:pPr>
      <w:ind w:left="1080"/>
      <w:rPr>
        <w:lang w:val="de-DE"/>
      </w:rPr>
    </w:pPr>
    <w:r w:rsidRPr="0040012F">
      <w:rPr>
        <w:sz w:val="24"/>
        <w:lang w:val="de-DE"/>
      </w:rPr>
      <w:t xml:space="preserve">DRAFT – DRAFT – DRAFT – DRAFT – DRAFT – DRAFT – DRAFT - DRAFT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941C5" w14:textId="77777777" w:rsidR="0021769F" w:rsidRPr="0040012F" w:rsidRDefault="0021769F">
    <w:pPr>
      <w:ind w:left="3"/>
      <w:rPr>
        <w:lang w:val="de-DE"/>
      </w:rPr>
    </w:pPr>
    <w:r w:rsidRPr="0040012F">
      <w:rPr>
        <w:sz w:val="24"/>
        <w:lang w:val="de-DE"/>
      </w:rPr>
      <w:t xml:space="preserve">DRAFT – DRAFT – DRAFT – DRAFT – DRAFT – DRAFT – DRAFT - DRAFT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6AA8" w14:textId="77777777" w:rsidR="0021769F" w:rsidRDefault="0021769F">
    <w:pPr>
      <w:ind w:left="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5529A" w14:textId="77777777" w:rsidR="0021769F" w:rsidRPr="0040012F" w:rsidRDefault="0021769F">
    <w:pPr>
      <w:ind w:left="3"/>
      <w:rPr>
        <w:lang w:val="de-DE"/>
      </w:rPr>
    </w:pPr>
    <w:r w:rsidRPr="0040012F">
      <w:rPr>
        <w:sz w:val="24"/>
        <w:lang w:val="de-DE"/>
      </w:rPr>
      <w:t xml:space="preserve">DRAFT – DRAFT – DRAFT – DRAFT – DRAFT – DRAFT – DRAFT - DRAFT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FE01C" w14:textId="77777777" w:rsidR="0021769F" w:rsidRDefault="0021769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CB6C" w14:textId="77777777" w:rsidR="0021769F" w:rsidRPr="001E5072" w:rsidRDefault="0021769F" w:rsidP="00240ADB">
    <w:pPr>
      <w:pStyle w:val="Header"/>
      <w:jc w:val="right"/>
      <w:rPr>
        <w:b/>
      </w:rPr>
    </w:pPr>
    <w:r w:rsidRPr="001E5072">
      <w:rPr>
        <w:b/>
      </w:rPr>
      <w:t>Appendix A</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8D149" w14:textId="77777777" w:rsidR="0021769F" w:rsidRDefault="002176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48E8C" w14:textId="77777777" w:rsidR="0021769F" w:rsidRDefault="0021769F">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5A8DC" w14:textId="77777777" w:rsidR="0021769F" w:rsidRDefault="0021769F" w:rsidP="004F7BC6">
    <w:pPr>
      <w:pStyle w:val="Header"/>
      <w:jc w:val="center"/>
    </w:pPr>
    <w:r>
      <w:t>OFFICIAL</w:t>
    </w:r>
  </w:p>
  <w:p w14:paraId="52C848EE" w14:textId="454930F8" w:rsidR="0021769F" w:rsidRPr="00405A9C" w:rsidRDefault="0021769F" w:rsidP="00405A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C1742" w14:textId="77777777" w:rsidR="0021769F" w:rsidRDefault="00217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7B84F" w14:textId="77777777" w:rsidR="0021769F" w:rsidRPr="00554226" w:rsidRDefault="0021769F" w:rsidP="00202DDA">
    <w:pPr>
      <w:pStyle w:val="Header"/>
      <w:jc w:val="left"/>
      <w:rPr>
        <w:b/>
        <w:bCs/>
        <w:sz w:val="20"/>
      </w:rPr>
    </w:pPr>
    <w:r>
      <w:rPr>
        <w:noProof/>
      </w:rPr>
      <w:drawing>
        <wp:inline distT="0" distB="0" distL="0" distR="0" wp14:anchorId="4C4B9883" wp14:editId="0B26C3D7">
          <wp:extent cx="2000250" cy="438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3986823F" w14:textId="77777777" w:rsidR="0021769F" w:rsidRDefault="0021769F" w:rsidP="00202DDA">
    <w:pPr>
      <w:pStyle w:val="Header"/>
      <w:tabs>
        <w:tab w:val="right" w:pos="8280"/>
      </w:tabs>
      <w:jc w:val="center"/>
      <w:rPr>
        <w:b/>
        <w:bCs/>
        <w:sz w:val="20"/>
      </w:rPr>
    </w:pPr>
  </w:p>
  <w:p w14:paraId="783F72AA" w14:textId="77777777" w:rsidR="0021769F" w:rsidRPr="00554226" w:rsidRDefault="0021769F" w:rsidP="00202DDA">
    <w:pPr>
      <w:pStyle w:val="Header"/>
      <w:jc w:val="center"/>
      <w:rPr>
        <w:bCs/>
        <w:sz w:val="24"/>
      </w:rPr>
    </w:pPr>
    <w:r>
      <w:rPr>
        <w:b/>
        <w:bCs/>
        <w:sz w:val="20"/>
      </w:rPr>
      <w:t xml:space="preserve">PROTECT – </w:t>
    </w:r>
    <w:r w:rsidRPr="00554226">
      <w:rPr>
        <w:b/>
        <w:bCs/>
        <w:sz w:val="20"/>
      </w:rPr>
      <w:t>COMMERCIA</w:t>
    </w:r>
    <w:r>
      <w:rPr>
        <w:b/>
        <w:bCs/>
        <w:sz w:val="20"/>
      </w:rPr>
      <w:t>L</w:t>
    </w:r>
  </w:p>
  <w:p w14:paraId="351EE469" w14:textId="77777777" w:rsidR="0021769F" w:rsidRPr="00554226" w:rsidRDefault="0021769F" w:rsidP="00202DDA">
    <w:pPr>
      <w:pStyle w:val="Header"/>
      <w:jc w:val="center"/>
      <w:rPr>
        <w:b/>
        <w:bCs/>
        <w:szCs w:val="16"/>
      </w:rPr>
    </w:pPr>
  </w:p>
  <w:p w14:paraId="7D2D6556" w14:textId="77777777" w:rsidR="0021769F" w:rsidRPr="00554226" w:rsidRDefault="0021769F" w:rsidP="00202DDA">
    <w:pPr>
      <w:pStyle w:val="Header"/>
      <w:jc w:val="center"/>
      <w:rPr>
        <w:b/>
        <w:bCs/>
        <w:szCs w:val="16"/>
      </w:rPr>
    </w:pPr>
  </w:p>
  <w:p w14:paraId="5195823C" w14:textId="77777777" w:rsidR="0021769F" w:rsidRDefault="0021769F" w:rsidP="00202DDA">
    <w:pPr>
      <w:pStyle w:val="Header"/>
      <w:tabs>
        <w:tab w:val="left" w:pos="0"/>
        <w:tab w:val="right" w:pos="9240"/>
      </w:tabs>
      <w:rPr>
        <w:b/>
        <w:bCs/>
        <w:sz w:val="20"/>
      </w:rPr>
    </w:pPr>
    <w:r w:rsidRPr="00D41622">
      <w:rPr>
        <w:b/>
        <w:bCs/>
        <w:sz w:val="20"/>
      </w:rPr>
      <w:t xml:space="preserve">Contract For The Provision Of Prisoner Escort &amp; Custody Services </w:t>
    </w:r>
  </w:p>
  <w:p w14:paraId="6FB22A82" w14:textId="77777777" w:rsidR="0021769F" w:rsidRDefault="0021769F" w:rsidP="00202DDA">
    <w:pPr>
      <w:pStyle w:val="Header"/>
      <w:tabs>
        <w:tab w:val="left" w:pos="5529"/>
      </w:tabs>
      <w:rPr>
        <w:b/>
        <w:bCs/>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810B4" w14:textId="77777777" w:rsidR="0021769F" w:rsidRPr="00554226" w:rsidRDefault="0021769F" w:rsidP="00202DDA">
    <w:pPr>
      <w:pStyle w:val="Header"/>
      <w:jc w:val="left"/>
      <w:rPr>
        <w:b/>
        <w:bCs/>
        <w:sz w:val="20"/>
      </w:rPr>
    </w:pPr>
    <w:r>
      <w:rPr>
        <w:noProof/>
      </w:rPr>
      <w:drawing>
        <wp:inline distT="0" distB="0" distL="0" distR="0" wp14:anchorId="6933D84F" wp14:editId="04FE3A4D">
          <wp:extent cx="20002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16C5AED9" w14:textId="77777777" w:rsidR="0021769F" w:rsidRDefault="0021769F" w:rsidP="00202DDA">
    <w:pPr>
      <w:pStyle w:val="Header"/>
      <w:tabs>
        <w:tab w:val="right" w:pos="8280"/>
      </w:tabs>
      <w:jc w:val="center"/>
      <w:rPr>
        <w:b/>
        <w:bCs/>
        <w:sz w:val="20"/>
      </w:rPr>
    </w:pPr>
  </w:p>
  <w:p w14:paraId="38D16C10" w14:textId="77777777" w:rsidR="0021769F" w:rsidRPr="00554226" w:rsidRDefault="0021769F" w:rsidP="00202DDA">
    <w:pPr>
      <w:pStyle w:val="Header"/>
      <w:jc w:val="center"/>
      <w:rPr>
        <w:bCs/>
        <w:sz w:val="24"/>
      </w:rPr>
    </w:pPr>
    <w:r>
      <w:rPr>
        <w:b/>
        <w:bCs/>
        <w:sz w:val="20"/>
      </w:rPr>
      <w:t xml:space="preserve">PROTECT – </w:t>
    </w:r>
    <w:r w:rsidRPr="00554226">
      <w:rPr>
        <w:b/>
        <w:bCs/>
        <w:sz w:val="20"/>
      </w:rPr>
      <w:t>COMMERCIA</w:t>
    </w:r>
    <w:r>
      <w:rPr>
        <w:b/>
        <w:bCs/>
        <w:sz w:val="20"/>
      </w:rPr>
      <w:t>L</w:t>
    </w:r>
  </w:p>
  <w:p w14:paraId="552B6240" w14:textId="77777777" w:rsidR="0021769F" w:rsidRPr="00554226" w:rsidRDefault="0021769F" w:rsidP="00202DDA">
    <w:pPr>
      <w:pStyle w:val="Header"/>
      <w:jc w:val="center"/>
      <w:rPr>
        <w:b/>
        <w:bCs/>
        <w:szCs w:val="16"/>
      </w:rPr>
    </w:pPr>
  </w:p>
  <w:p w14:paraId="7C65132E" w14:textId="77777777" w:rsidR="0021769F" w:rsidRPr="00554226" w:rsidRDefault="0021769F" w:rsidP="00202DDA">
    <w:pPr>
      <w:pStyle w:val="Header"/>
      <w:jc w:val="center"/>
      <w:rPr>
        <w:b/>
        <w:bCs/>
        <w:szCs w:val="16"/>
      </w:rPr>
    </w:pPr>
  </w:p>
  <w:p w14:paraId="4C9DB50F" w14:textId="77777777" w:rsidR="0021769F" w:rsidRDefault="0021769F" w:rsidP="00202DDA">
    <w:pPr>
      <w:pStyle w:val="Header"/>
      <w:pBdr>
        <w:bottom w:val="single" w:sz="18" w:space="1" w:color="auto"/>
      </w:pBdr>
      <w:tabs>
        <w:tab w:val="left" w:pos="0"/>
        <w:tab w:val="right" w:pos="9240"/>
      </w:tabs>
      <w:rPr>
        <w:b/>
        <w:bCs/>
        <w:sz w:val="20"/>
      </w:rPr>
    </w:pPr>
    <w:r w:rsidRPr="00D41622">
      <w:rPr>
        <w:b/>
        <w:bCs/>
        <w:sz w:val="20"/>
      </w:rPr>
      <w:t xml:space="preserve">Contract For The Provision Of Prisoner Escort &amp; Custody Services </w:t>
    </w:r>
  </w:p>
  <w:p w14:paraId="5937E946" w14:textId="77777777" w:rsidR="0021769F" w:rsidRPr="00E630CD" w:rsidRDefault="0021769F" w:rsidP="00202DDA">
    <w:pPr>
      <w:pStyle w:val="Header"/>
      <w:rPr>
        <w:szCs w:val="16"/>
      </w:rPr>
    </w:pPr>
  </w:p>
  <w:p w14:paraId="50FD00B0" w14:textId="77777777" w:rsidR="0021769F" w:rsidRDefault="0021769F" w:rsidP="00202DDA">
    <w:pPr>
      <w:jc w:val="center"/>
      <w:rPr>
        <w:b/>
        <w:color w:val="000000"/>
      </w:rPr>
    </w:pPr>
    <w:r w:rsidRPr="000A20B1">
      <w:rPr>
        <w:b/>
        <w:color w:val="000000"/>
      </w:rPr>
      <w:t xml:space="preserve">Protocol for completion of Fire Risk Assessments to enable </w:t>
    </w:r>
    <w:r>
      <w:rPr>
        <w:b/>
        <w:color w:val="000000"/>
      </w:rPr>
      <w:t xml:space="preserve">PECS </w:t>
    </w:r>
    <w:r w:rsidRPr="000A20B1">
      <w:rPr>
        <w:b/>
        <w:color w:val="000000"/>
      </w:rPr>
      <w:t>Contractors to comply with their statutory requirements</w:t>
    </w:r>
  </w:p>
  <w:p w14:paraId="15104D1C" w14:textId="77777777" w:rsidR="0021769F" w:rsidRPr="000A20B1" w:rsidRDefault="0021769F" w:rsidP="00202DDA">
    <w:pPr>
      <w:jc w:val="center"/>
      <w:rPr>
        <w:b/>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59E5B" w14:textId="77777777" w:rsidR="0021769F" w:rsidRDefault="0021769F" w:rsidP="00BF37D3">
    <w:pPr>
      <w:pStyle w:val="Header"/>
      <w:jc w:val="center"/>
    </w:pPr>
    <w:bookmarkStart w:id="2" w:name="Header"/>
    <w:bookmarkEnd w:id="2"/>
    <w:r>
      <w:t>OFFICIAL</w:t>
    </w:r>
  </w:p>
  <w:p w14:paraId="55288A83" w14:textId="77777777" w:rsidR="0021769F" w:rsidRDefault="0021769F">
    <w:pPr>
      <w:pStyle w:val="Header"/>
    </w:pPr>
  </w:p>
  <w:p w14:paraId="1DC7C02A" w14:textId="77777777" w:rsidR="0021769F" w:rsidRDefault="0021769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A9BB" w14:textId="77777777" w:rsidR="0021769F" w:rsidRDefault="0021769F">
    <w:pPr>
      <w:pStyle w:val="Header"/>
    </w:pPr>
    <w:bookmarkStart w:id="3" w:name="HeaderDiffFirstPage"/>
    <w:bookmarkEnd w:id="3"/>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B791B" w14:textId="77777777" w:rsidR="0021769F" w:rsidRPr="0040012F" w:rsidRDefault="0021769F">
    <w:pPr>
      <w:ind w:left="-4260" w:right="-1335"/>
      <w:rPr>
        <w:lang w:val="de-DE"/>
      </w:rPr>
    </w:pPr>
    <w:r w:rsidRPr="0040012F">
      <w:rPr>
        <w:sz w:val="24"/>
        <w:lang w:val="de-DE"/>
      </w:rPr>
      <w:t xml:space="preserve">DRAFT – DRAFT – DRAFT – DRAFT – DRAFT – DRAFT – DRAFT - DRAFT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434E8" w14:textId="77777777" w:rsidR="0021769F" w:rsidRDefault="0021769F" w:rsidP="00240ADB">
    <w:pPr>
      <w:ind w:right="-13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2702B7D"/>
    <w:multiLevelType w:val="hybridMultilevel"/>
    <w:tmpl w:val="0B5622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690BB0"/>
    <w:multiLevelType w:val="hybridMultilevel"/>
    <w:tmpl w:val="3E9A1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407B59"/>
    <w:multiLevelType w:val="hybridMultilevel"/>
    <w:tmpl w:val="4AECA288"/>
    <w:lvl w:ilvl="0" w:tplc="D08AC53A">
      <w:start w:val="1"/>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A149D4"/>
    <w:multiLevelType w:val="hybridMultilevel"/>
    <w:tmpl w:val="CFC0A734"/>
    <w:lvl w:ilvl="0" w:tplc="0809000F">
      <w:start w:val="1"/>
      <w:numFmt w:val="decimal"/>
      <w:lvlText w:val="%1."/>
      <w:lvlJc w:val="left"/>
      <w:pPr>
        <w:tabs>
          <w:tab w:val="num" w:pos="720"/>
        </w:tabs>
        <w:ind w:left="720" w:hanging="360"/>
      </w:pPr>
    </w:lvl>
    <w:lvl w:ilvl="1" w:tplc="013E0302">
      <w:start w:val="1"/>
      <w:numFmt w:val="decimal"/>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E6948"/>
    <w:multiLevelType w:val="multilevel"/>
    <w:tmpl w:val="5DA27704"/>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0"/>
        </w:tabs>
        <w:ind w:left="0" w:hanging="108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360"/>
        </w:tabs>
        <w:ind w:left="-360" w:hanging="144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720"/>
        </w:tabs>
        <w:ind w:left="-720" w:hanging="1800"/>
      </w:pPr>
      <w:rPr>
        <w:rFonts w:hint="default"/>
      </w:rPr>
    </w:lvl>
    <w:lvl w:ilvl="8">
      <w:start w:val="1"/>
      <w:numFmt w:val="decimal"/>
      <w:lvlText w:val="%1.%2.%3.%4.%5.%6.%7.%8.%9"/>
      <w:lvlJc w:val="left"/>
      <w:pPr>
        <w:tabs>
          <w:tab w:val="num" w:pos="-1080"/>
        </w:tabs>
        <w:ind w:left="-1080" w:hanging="1800"/>
      </w:pPr>
      <w:rPr>
        <w:rFonts w:hint="default"/>
      </w:rPr>
    </w:lvl>
  </w:abstractNum>
  <w:abstractNum w:abstractNumId="9" w15:restartNumberingAfterBreak="0">
    <w:nsid w:val="18E70CA0"/>
    <w:multiLevelType w:val="hybridMultilevel"/>
    <w:tmpl w:val="135AD0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D7030D"/>
    <w:multiLevelType w:val="hybridMultilevel"/>
    <w:tmpl w:val="CFC0A734"/>
    <w:lvl w:ilvl="0" w:tplc="0809000F">
      <w:start w:val="1"/>
      <w:numFmt w:val="decimal"/>
      <w:lvlText w:val="%1."/>
      <w:lvlJc w:val="left"/>
      <w:pPr>
        <w:tabs>
          <w:tab w:val="num" w:pos="360"/>
        </w:tabs>
        <w:ind w:left="360" w:hanging="360"/>
      </w:pPr>
    </w:lvl>
    <w:lvl w:ilvl="1" w:tplc="013E0302">
      <w:start w:val="1"/>
      <w:numFmt w:val="decimal"/>
      <w:lvlText w:val="%2"/>
      <w:lvlJc w:val="left"/>
      <w:pPr>
        <w:tabs>
          <w:tab w:val="num" w:pos="1290"/>
        </w:tabs>
        <w:ind w:left="1290" w:hanging="57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577B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5206DFC"/>
    <w:multiLevelType w:val="multilevel"/>
    <w:tmpl w:val="A516B934"/>
    <w:lvl w:ilvl="0">
      <w:start w:val="1"/>
      <w:numFmt w:val="decimal"/>
      <w:lvlText w:val="%1"/>
      <w:lvlJc w:val="left"/>
      <w:pPr>
        <w:tabs>
          <w:tab w:val="num" w:pos="794"/>
        </w:tabs>
        <w:ind w:left="567" w:hanging="567"/>
      </w:pPr>
      <w:rPr>
        <w:rFonts w:ascii="Arial" w:hAnsi="Arial" w:hint="default"/>
        <w:b/>
        <w:i w:val="0"/>
        <w:sz w:val="28"/>
        <w:szCs w:val="28"/>
      </w:rPr>
    </w:lvl>
    <w:lvl w:ilvl="1">
      <w:start w:val="1"/>
      <w:numFmt w:val="decimal"/>
      <w:lvlText w:val="%1.%2"/>
      <w:lvlJc w:val="left"/>
      <w:pPr>
        <w:tabs>
          <w:tab w:val="num" w:pos="794"/>
        </w:tabs>
        <w:ind w:left="794" w:hanging="794"/>
      </w:pPr>
      <w:rPr>
        <w:rFonts w:ascii="Arial" w:hAnsi="Arial" w:hint="default"/>
        <w:b w:val="0"/>
        <w:i w:val="0"/>
        <w:sz w:val="24"/>
        <w:szCs w:val="24"/>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59C0646"/>
    <w:multiLevelType w:val="multilevel"/>
    <w:tmpl w:val="A17EF4E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4" w15:restartNumberingAfterBreak="0">
    <w:nsid w:val="29DA4C47"/>
    <w:multiLevelType w:val="hybridMultilevel"/>
    <w:tmpl w:val="2A08D908"/>
    <w:lvl w:ilvl="0" w:tplc="9B4ACFD6">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179C8"/>
    <w:multiLevelType w:val="multilevel"/>
    <w:tmpl w:val="889E99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0"/>
        </w:tabs>
        <w:ind w:left="0" w:hanging="36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0"/>
        </w:tabs>
        <w:ind w:left="0" w:hanging="108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360"/>
        </w:tabs>
        <w:ind w:left="-360" w:hanging="144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720"/>
        </w:tabs>
        <w:ind w:left="-720" w:hanging="1800"/>
      </w:pPr>
      <w:rPr>
        <w:rFonts w:hint="default"/>
      </w:rPr>
    </w:lvl>
    <w:lvl w:ilvl="8">
      <w:start w:val="1"/>
      <w:numFmt w:val="decimal"/>
      <w:lvlText w:val="%1.%2.%3.%4.%5.%6.%7.%8.%9"/>
      <w:lvlJc w:val="left"/>
      <w:pPr>
        <w:tabs>
          <w:tab w:val="num" w:pos="-1080"/>
        </w:tabs>
        <w:ind w:left="-1080" w:hanging="1800"/>
      </w:pPr>
      <w:rPr>
        <w:rFonts w:hint="default"/>
      </w:rPr>
    </w:lvl>
  </w:abstractNum>
  <w:abstractNum w:abstractNumId="16" w15:restartNumberingAfterBreak="0">
    <w:nsid w:val="2F2C60F4"/>
    <w:multiLevelType w:val="multilevel"/>
    <w:tmpl w:val="9A309898"/>
    <w:lvl w:ilvl="0">
      <w:start w:val="1"/>
      <w:numFmt w:val="decimal"/>
      <w:pStyle w:val="Schedule"/>
      <w:suff w:val="nothing"/>
      <w:lvlText w:val="Schedule 4.%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7" w15:restartNumberingAfterBreak="0">
    <w:nsid w:val="3F376701"/>
    <w:multiLevelType w:val="hybridMultilevel"/>
    <w:tmpl w:val="AB94DF10"/>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6D51D81"/>
    <w:multiLevelType w:val="hybridMultilevel"/>
    <w:tmpl w:val="0BD65008"/>
    <w:lvl w:ilvl="0" w:tplc="CE0E9AFE">
      <w:start w:val="2"/>
      <w:numFmt w:val="decimal"/>
      <w:lvlText w:val="%1."/>
      <w:lvlJc w:val="left"/>
      <w:pPr>
        <w:tabs>
          <w:tab w:val="num" w:pos="360"/>
        </w:tabs>
        <w:ind w:left="360" w:hanging="360"/>
      </w:pPr>
      <w:rPr>
        <w:rFonts w:hint="default"/>
      </w:rPr>
    </w:lvl>
    <w:lvl w:ilvl="1" w:tplc="08090003">
      <w:numFmt w:val="none"/>
      <w:lvlText w:val=""/>
      <w:lvlJc w:val="left"/>
      <w:pPr>
        <w:tabs>
          <w:tab w:val="num" w:pos="360"/>
        </w:tabs>
      </w:pPr>
    </w:lvl>
    <w:lvl w:ilvl="2" w:tplc="08090005">
      <w:numFmt w:val="none"/>
      <w:lvlText w:val=""/>
      <w:lvlJc w:val="left"/>
      <w:pPr>
        <w:tabs>
          <w:tab w:val="num" w:pos="360"/>
        </w:tabs>
      </w:pPr>
    </w:lvl>
    <w:lvl w:ilvl="3" w:tplc="08090001">
      <w:numFmt w:val="none"/>
      <w:lvlText w:val=""/>
      <w:lvlJc w:val="left"/>
      <w:pPr>
        <w:tabs>
          <w:tab w:val="num" w:pos="360"/>
        </w:tabs>
      </w:pPr>
    </w:lvl>
    <w:lvl w:ilvl="4" w:tplc="08090003">
      <w:numFmt w:val="none"/>
      <w:lvlText w:val=""/>
      <w:lvlJc w:val="left"/>
      <w:pPr>
        <w:tabs>
          <w:tab w:val="num" w:pos="360"/>
        </w:tabs>
      </w:pPr>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none"/>
      <w:lvlText w:val=""/>
      <w:lvlJc w:val="left"/>
      <w:pPr>
        <w:tabs>
          <w:tab w:val="num" w:pos="360"/>
        </w:tabs>
      </w:pPr>
    </w:lvl>
    <w:lvl w:ilvl="8" w:tplc="08090005">
      <w:numFmt w:val="none"/>
      <w:lvlText w:val=""/>
      <w:lvlJc w:val="left"/>
      <w:pPr>
        <w:tabs>
          <w:tab w:val="num" w:pos="360"/>
        </w:tabs>
      </w:pPr>
    </w:lvl>
  </w:abstractNum>
  <w:abstractNum w:abstractNumId="19" w15:restartNumberingAfterBreak="0">
    <w:nsid w:val="489948C0"/>
    <w:multiLevelType w:val="hybridMultilevel"/>
    <w:tmpl w:val="448E5B9C"/>
    <w:lvl w:ilvl="0" w:tplc="91665C3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C077398"/>
    <w:multiLevelType w:val="hybridMultilevel"/>
    <w:tmpl w:val="FAAA10E6"/>
    <w:lvl w:ilvl="0" w:tplc="1D267E58">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1BA14D7"/>
    <w:multiLevelType w:val="hybridMultilevel"/>
    <w:tmpl w:val="CCAA2F14"/>
    <w:lvl w:ilvl="0" w:tplc="990E2032">
      <w:start w:val="1"/>
      <w:numFmt w:val="bullet"/>
      <w:lvlText w:val=""/>
      <w:lvlJc w:val="left"/>
      <w:pPr>
        <w:tabs>
          <w:tab w:val="num" w:pos="1440"/>
        </w:tabs>
        <w:ind w:left="144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3D5FF0"/>
    <w:multiLevelType w:val="hybridMultilevel"/>
    <w:tmpl w:val="C4B2603A"/>
    <w:lvl w:ilvl="0" w:tplc="30208270">
      <w:start w:val="1"/>
      <w:numFmt w:val="bullet"/>
      <w:lvlText w:val=""/>
      <w:lvlJc w:val="left"/>
      <w:pPr>
        <w:tabs>
          <w:tab w:val="num" w:pos="1800"/>
        </w:tabs>
        <w:ind w:left="1800" w:hanging="360"/>
      </w:pPr>
      <w:rPr>
        <w:rFonts w:ascii="Symbol" w:hAnsi="Symbol" w:hint="default"/>
        <w:color w:val="auto"/>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95949C4"/>
    <w:multiLevelType w:val="multilevel"/>
    <w:tmpl w:val="2ED8903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15:restartNumberingAfterBreak="0">
    <w:nsid w:val="6F4462A5"/>
    <w:multiLevelType w:val="multilevel"/>
    <w:tmpl w:val="23A84046"/>
    <w:name w:val="zzmpFWB||FW Body Text|2|3|0|1|0|49||1|0|32||1|0|32||1|0|32||1|0|32||1|0|32||1|0|32||1|0|32||mpNA||"/>
    <w:lvl w:ilvl="0">
      <w:start w:val="1"/>
      <w:numFmt w:val="bullet"/>
      <w:lvlText w:val=""/>
      <w:lvlJc w:val="left"/>
      <w:pPr>
        <w:tabs>
          <w:tab w:val="num" w:pos="1430"/>
        </w:tabs>
        <w:ind w:left="143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4DE4256"/>
    <w:multiLevelType w:val="hybridMultilevel"/>
    <w:tmpl w:val="5B26527A"/>
    <w:lvl w:ilvl="0" w:tplc="08090005">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9272FD1"/>
    <w:multiLevelType w:val="hybridMultilevel"/>
    <w:tmpl w:val="4540FD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C06949"/>
    <w:multiLevelType w:val="hybridMultilevel"/>
    <w:tmpl w:val="EBCEC556"/>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
  </w:num>
  <w:num w:numId="6">
    <w:abstractNumId w:val="26"/>
  </w:num>
  <w:num w:numId="7">
    <w:abstractNumId w:val="9"/>
  </w:num>
  <w:num w:numId="8">
    <w:abstractNumId w:val="11"/>
  </w:num>
  <w:num w:numId="9">
    <w:abstractNumId w:val="22"/>
  </w:num>
  <w:num w:numId="10">
    <w:abstractNumId w:val="21"/>
  </w:num>
  <w:num w:numId="11">
    <w:abstractNumId w:val="14"/>
  </w:num>
  <w:num w:numId="12">
    <w:abstractNumId w:val="18"/>
  </w:num>
  <w:num w:numId="13">
    <w:abstractNumId w:val="15"/>
  </w:num>
  <w:num w:numId="14">
    <w:abstractNumId w:val="8"/>
  </w:num>
  <w:num w:numId="15">
    <w:abstractNumId w:val="24"/>
  </w:num>
  <w:num w:numId="16">
    <w:abstractNumId w:val="25"/>
  </w:num>
  <w:num w:numId="17">
    <w:abstractNumId w:val="7"/>
  </w:num>
  <w:num w:numId="18">
    <w:abstractNumId w:val="12"/>
  </w:num>
  <w:num w:numId="19">
    <w:abstractNumId w:val="20"/>
  </w:num>
  <w:num w:numId="20">
    <w:abstractNumId w:val="5"/>
  </w:num>
  <w:num w:numId="21">
    <w:abstractNumId w:val="17"/>
  </w:num>
  <w:num w:numId="22">
    <w:abstractNumId w:val="27"/>
  </w:num>
  <w:num w:numId="23">
    <w:abstractNumId w:val="4"/>
  </w:num>
  <w:num w:numId="24">
    <w:abstractNumId w:val="13"/>
  </w:num>
  <w:num w:numId="25">
    <w:abstractNumId w:val="23"/>
  </w:num>
  <w:num w:numId="26">
    <w:abstractNumId w:val="10"/>
  </w:num>
  <w:num w:numId="27">
    <w:abstractNumId w:val="1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0F6B"/>
    <w:rsid w:val="00006847"/>
    <w:rsid w:val="00033122"/>
    <w:rsid w:val="00035E23"/>
    <w:rsid w:val="000411C6"/>
    <w:rsid w:val="000422F7"/>
    <w:rsid w:val="00054426"/>
    <w:rsid w:val="00065CBC"/>
    <w:rsid w:val="00075377"/>
    <w:rsid w:val="00083C87"/>
    <w:rsid w:val="00097C6A"/>
    <w:rsid w:val="000D2F4E"/>
    <w:rsid w:val="000D3D3E"/>
    <w:rsid w:val="000F38D9"/>
    <w:rsid w:val="00101E01"/>
    <w:rsid w:val="00117E3C"/>
    <w:rsid w:val="0012272A"/>
    <w:rsid w:val="00146904"/>
    <w:rsid w:val="00171A7D"/>
    <w:rsid w:val="00174C42"/>
    <w:rsid w:val="001767E4"/>
    <w:rsid w:val="0019160A"/>
    <w:rsid w:val="00192C2E"/>
    <w:rsid w:val="001C2130"/>
    <w:rsid w:val="001E48D9"/>
    <w:rsid w:val="001E5882"/>
    <w:rsid w:val="001F0A8C"/>
    <w:rsid w:val="001F3876"/>
    <w:rsid w:val="001F3E6E"/>
    <w:rsid w:val="002015EA"/>
    <w:rsid w:val="00202DDA"/>
    <w:rsid w:val="0021769F"/>
    <w:rsid w:val="00222BBE"/>
    <w:rsid w:val="002261E4"/>
    <w:rsid w:val="00226DFF"/>
    <w:rsid w:val="0023253D"/>
    <w:rsid w:val="0023286A"/>
    <w:rsid w:val="00240ADB"/>
    <w:rsid w:val="00271C95"/>
    <w:rsid w:val="002729EA"/>
    <w:rsid w:val="00284771"/>
    <w:rsid w:val="00290D72"/>
    <w:rsid w:val="00296733"/>
    <w:rsid w:val="00297E3D"/>
    <w:rsid w:val="002A78CB"/>
    <w:rsid w:val="002B6116"/>
    <w:rsid w:val="002B6B1C"/>
    <w:rsid w:val="002C77AD"/>
    <w:rsid w:val="002D3B82"/>
    <w:rsid w:val="002D6C6B"/>
    <w:rsid w:val="002E399B"/>
    <w:rsid w:val="003068E5"/>
    <w:rsid w:val="00315225"/>
    <w:rsid w:val="00315D8A"/>
    <w:rsid w:val="00316ABF"/>
    <w:rsid w:val="003176AB"/>
    <w:rsid w:val="003351A8"/>
    <w:rsid w:val="003355D4"/>
    <w:rsid w:val="00382243"/>
    <w:rsid w:val="00390F6B"/>
    <w:rsid w:val="003975C8"/>
    <w:rsid w:val="003A2740"/>
    <w:rsid w:val="003A6DDA"/>
    <w:rsid w:val="003B2AC1"/>
    <w:rsid w:val="003D6E62"/>
    <w:rsid w:val="003E21A2"/>
    <w:rsid w:val="003F67CE"/>
    <w:rsid w:val="0040012F"/>
    <w:rsid w:val="00405A9C"/>
    <w:rsid w:val="00436AF2"/>
    <w:rsid w:val="00440D5E"/>
    <w:rsid w:val="00451183"/>
    <w:rsid w:val="004576CE"/>
    <w:rsid w:val="00462FD3"/>
    <w:rsid w:val="00483543"/>
    <w:rsid w:val="00491166"/>
    <w:rsid w:val="00491693"/>
    <w:rsid w:val="004A0939"/>
    <w:rsid w:val="004A2D46"/>
    <w:rsid w:val="004B4F4E"/>
    <w:rsid w:val="004D3114"/>
    <w:rsid w:val="004D51BB"/>
    <w:rsid w:val="004F7BC6"/>
    <w:rsid w:val="00501CA4"/>
    <w:rsid w:val="00515943"/>
    <w:rsid w:val="00531535"/>
    <w:rsid w:val="005331C2"/>
    <w:rsid w:val="005463DE"/>
    <w:rsid w:val="0054649C"/>
    <w:rsid w:val="00566434"/>
    <w:rsid w:val="005A56F2"/>
    <w:rsid w:val="005B69F8"/>
    <w:rsid w:val="005C5962"/>
    <w:rsid w:val="005E1CED"/>
    <w:rsid w:val="005F084B"/>
    <w:rsid w:val="00603C56"/>
    <w:rsid w:val="00604B84"/>
    <w:rsid w:val="00615536"/>
    <w:rsid w:val="0062775A"/>
    <w:rsid w:val="00644D64"/>
    <w:rsid w:val="00697881"/>
    <w:rsid w:val="006A266D"/>
    <w:rsid w:val="006A28AC"/>
    <w:rsid w:val="006A2BBC"/>
    <w:rsid w:val="006B2CF0"/>
    <w:rsid w:val="006B5953"/>
    <w:rsid w:val="006E43BF"/>
    <w:rsid w:val="00706241"/>
    <w:rsid w:val="007229E4"/>
    <w:rsid w:val="007237AD"/>
    <w:rsid w:val="00723CB5"/>
    <w:rsid w:val="00752448"/>
    <w:rsid w:val="00764914"/>
    <w:rsid w:val="007673B2"/>
    <w:rsid w:val="00774038"/>
    <w:rsid w:val="00785D4A"/>
    <w:rsid w:val="00792F43"/>
    <w:rsid w:val="007A3289"/>
    <w:rsid w:val="007A459F"/>
    <w:rsid w:val="007B685B"/>
    <w:rsid w:val="007B7B64"/>
    <w:rsid w:val="007D021E"/>
    <w:rsid w:val="007D06AF"/>
    <w:rsid w:val="007F0895"/>
    <w:rsid w:val="007F2BE9"/>
    <w:rsid w:val="00804066"/>
    <w:rsid w:val="008074C1"/>
    <w:rsid w:val="008169E8"/>
    <w:rsid w:val="00824FAC"/>
    <w:rsid w:val="00832FC0"/>
    <w:rsid w:val="00834675"/>
    <w:rsid w:val="0086642A"/>
    <w:rsid w:val="0088046E"/>
    <w:rsid w:val="00881E0F"/>
    <w:rsid w:val="00884507"/>
    <w:rsid w:val="008944D2"/>
    <w:rsid w:val="008C3754"/>
    <w:rsid w:val="008D6DCE"/>
    <w:rsid w:val="008E310B"/>
    <w:rsid w:val="008F0BF1"/>
    <w:rsid w:val="008F241A"/>
    <w:rsid w:val="008F6D8D"/>
    <w:rsid w:val="009031ED"/>
    <w:rsid w:val="00916FC1"/>
    <w:rsid w:val="009218E0"/>
    <w:rsid w:val="00930CAC"/>
    <w:rsid w:val="009647E1"/>
    <w:rsid w:val="009B4798"/>
    <w:rsid w:val="009B6341"/>
    <w:rsid w:val="009F38BB"/>
    <w:rsid w:val="00A13BD1"/>
    <w:rsid w:val="00A71E59"/>
    <w:rsid w:val="00A75B46"/>
    <w:rsid w:val="00A8529E"/>
    <w:rsid w:val="00AF5382"/>
    <w:rsid w:val="00B42373"/>
    <w:rsid w:val="00B67430"/>
    <w:rsid w:val="00B71C8C"/>
    <w:rsid w:val="00B72FC2"/>
    <w:rsid w:val="00B90AB1"/>
    <w:rsid w:val="00BA4B9C"/>
    <w:rsid w:val="00BB22B8"/>
    <w:rsid w:val="00BB286C"/>
    <w:rsid w:val="00BB4E78"/>
    <w:rsid w:val="00BC3745"/>
    <w:rsid w:val="00BC5F75"/>
    <w:rsid w:val="00BC732B"/>
    <w:rsid w:val="00BF37D3"/>
    <w:rsid w:val="00C104A6"/>
    <w:rsid w:val="00C208CB"/>
    <w:rsid w:val="00C2243B"/>
    <w:rsid w:val="00C25C86"/>
    <w:rsid w:val="00C27773"/>
    <w:rsid w:val="00C43164"/>
    <w:rsid w:val="00C642C2"/>
    <w:rsid w:val="00CA4AF1"/>
    <w:rsid w:val="00CA60B4"/>
    <w:rsid w:val="00CB42CF"/>
    <w:rsid w:val="00CC0144"/>
    <w:rsid w:val="00CC6186"/>
    <w:rsid w:val="00CF1A66"/>
    <w:rsid w:val="00CF63A4"/>
    <w:rsid w:val="00D20A25"/>
    <w:rsid w:val="00D301AC"/>
    <w:rsid w:val="00D32D61"/>
    <w:rsid w:val="00D33992"/>
    <w:rsid w:val="00D42ADD"/>
    <w:rsid w:val="00D508C9"/>
    <w:rsid w:val="00D71979"/>
    <w:rsid w:val="00D772F9"/>
    <w:rsid w:val="00D81FCC"/>
    <w:rsid w:val="00D85333"/>
    <w:rsid w:val="00D92EA1"/>
    <w:rsid w:val="00DB2509"/>
    <w:rsid w:val="00DD7524"/>
    <w:rsid w:val="00DD7CF4"/>
    <w:rsid w:val="00DF3B81"/>
    <w:rsid w:val="00E06D93"/>
    <w:rsid w:val="00E336E0"/>
    <w:rsid w:val="00E34400"/>
    <w:rsid w:val="00E446B9"/>
    <w:rsid w:val="00E45120"/>
    <w:rsid w:val="00E516F9"/>
    <w:rsid w:val="00E6719E"/>
    <w:rsid w:val="00E7015F"/>
    <w:rsid w:val="00E95D6B"/>
    <w:rsid w:val="00EB22B4"/>
    <w:rsid w:val="00EB34CF"/>
    <w:rsid w:val="00EC3E0A"/>
    <w:rsid w:val="00EC4920"/>
    <w:rsid w:val="00EC5FCD"/>
    <w:rsid w:val="00EF7A7F"/>
    <w:rsid w:val="00F378AA"/>
    <w:rsid w:val="00F549EA"/>
    <w:rsid w:val="00F67B23"/>
    <w:rsid w:val="00F8643D"/>
    <w:rsid w:val="00F900C5"/>
    <w:rsid w:val="00F91396"/>
    <w:rsid w:val="00F91DF0"/>
    <w:rsid w:val="00FA0B94"/>
    <w:rsid w:val="00FA0EED"/>
    <w:rsid w:val="00FD4335"/>
    <w:rsid w:val="00FD5646"/>
    <w:rsid w:val="00FE7217"/>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25C2A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F6B"/>
    <w:pPr>
      <w:adjustRightInd w:val="0"/>
      <w:jc w:val="both"/>
    </w:pPr>
    <w:rPr>
      <w:rFonts w:ascii="Arial" w:eastAsia="Arial" w:hAnsi="Arial" w:cs="Arial"/>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uiPriority w:val="9"/>
    <w:qFormat/>
    <w:rsid w:val="003E21A2"/>
    <w:pPr>
      <w:keepNext/>
      <w:tabs>
        <w:tab w:val="right" w:pos="2552"/>
      </w:tabs>
      <w:adjustRightInd/>
      <w:jc w:val="left"/>
      <w:outlineLvl w:val="0"/>
    </w:pPr>
    <w:rPr>
      <w:rFonts w:ascii="Times New Roman" w:eastAsia="Times New Roman" w:hAnsi="Times New Roman" w:cs="Times New Roman"/>
      <w:b/>
      <w:caps/>
      <w:kern w:val="32"/>
    </w:rPr>
  </w:style>
  <w:style w:type="paragraph" w:styleId="Heading2">
    <w:name w:val="heading 2"/>
    <w:basedOn w:val="Normal"/>
    <w:next w:val="Normal"/>
    <w:link w:val="Heading2Char"/>
    <w:uiPriority w:val="9"/>
    <w:unhideWhenUsed/>
    <w:qFormat/>
    <w:rsid w:val="00202DD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02DD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next w:val="Normal"/>
    <w:link w:val="Heading4Char"/>
    <w:uiPriority w:val="9"/>
    <w:unhideWhenUsed/>
    <w:qFormat/>
    <w:rsid w:val="00240ADB"/>
    <w:pPr>
      <w:keepNext/>
      <w:keepLines/>
      <w:spacing w:after="5" w:line="250" w:lineRule="auto"/>
      <w:ind w:left="10" w:hanging="10"/>
      <w:jc w:val="center"/>
      <w:outlineLvl w:val="3"/>
    </w:pPr>
    <w:rPr>
      <w:rFonts w:ascii="Arial" w:eastAsia="Arial" w:hAnsi="Arial" w:cs="Arial"/>
      <w:b/>
      <w:color w:val="000000"/>
      <w:sz w:val="24"/>
      <w:szCs w:val="22"/>
    </w:rPr>
  </w:style>
  <w:style w:type="paragraph" w:styleId="Heading6">
    <w:name w:val="heading 6"/>
    <w:basedOn w:val="Normal"/>
    <w:next w:val="Normal"/>
    <w:link w:val="Heading6Char"/>
    <w:semiHidden/>
    <w:unhideWhenUsed/>
    <w:qFormat/>
    <w:rsid w:val="00240AD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aliases w:val="h"/>
    <w:basedOn w:val="Normal"/>
    <w:link w:val="HeaderChar"/>
    <w:uiPriority w:val="99"/>
    <w:rsid w:val="001767E4"/>
    <w:pPr>
      <w:tabs>
        <w:tab w:val="center" w:pos="4320"/>
        <w:tab w:val="right" w:pos="8640"/>
      </w:tabs>
    </w:pPr>
    <w:rPr>
      <w:sz w:val="16"/>
    </w:rPr>
  </w:style>
  <w:style w:type="character" w:customStyle="1" w:styleId="HeaderChar">
    <w:name w:val="Header Char"/>
    <w:aliases w:val="h Char"/>
    <w:basedOn w:val="DefaultParagraphFont"/>
    <w:link w:val="Header"/>
    <w:uiPriority w:val="99"/>
    <w:rsid w:val="0086642A"/>
    <w:rPr>
      <w:rFonts w:ascii="Arial" w:hAnsi="Arial" w:cs="Arial"/>
      <w:sz w:val="16"/>
    </w:rPr>
  </w:style>
  <w:style w:type="paragraph" w:styleId="Footer">
    <w:name w:val="footer"/>
    <w:basedOn w:val="Normal"/>
    <w:link w:val="FooterChar"/>
    <w:uiPriority w:val="99"/>
    <w:rsid w:val="001767E4"/>
    <w:pPr>
      <w:tabs>
        <w:tab w:val="center" w:pos="4320"/>
        <w:tab w:val="right" w:pos="8640"/>
      </w:tabs>
    </w:pPr>
    <w:rPr>
      <w:sz w:val="16"/>
    </w:rPr>
  </w:style>
  <w:style w:type="character" w:customStyle="1" w:styleId="FooterChar">
    <w:name w:val="Footer Char"/>
    <w:basedOn w:val="DefaultParagraphFont"/>
    <w:link w:val="Footer"/>
    <w:uiPriority w:val="99"/>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link w:val="BodyChar"/>
    <w:rsid w:val="00390F6B"/>
    <w:pPr>
      <w:spacing w:after="240"/>
    </w:pPr>
  </w:style>
  <w:style w:type="paragraph" w:customStyle="1" w:styleId="Body1">
    <w:name w:val="Body 1"/>
    <w:basedOn w:val="Body"/>
    <w:uiPriority w:val="99"/>
    <w:rsid w:val="00390F6B"/>
    <w:pPr>
      <w:ind w:left="851"/>
    </w:pPr>
  </w:style>
  <w:style w:type="paragraph" w:customStyle="1" w:styleId="Level1">
    <w:name w:val="Level 1"/>
    <w:basedOn w:val="Body1"/>
    <w:uiPriority w:val="99"/>
    <w:rsid w:val="00390F6B"/>
    <w:pPr>
      <w:numPr>
        <w:numId w:val="1"/>
      </w:numPr>
      <w:outlineLvl w:val="0"/>
    </w:pPr>
  </w:style>
  <w:style w:type="character" w:customStyle="1" w:styleId="Level1asHeadingtext">
    <w:name w:val="Level 1 as Heading (text)"/>
    <w:basedOn w:val="DefaultParagraphFont"/>
    <w:uiPriority w:val="99"/>
    <w:rsid w:val="00390F6B"/>
    <w:rPr>
      <w:b/>
      <w:bCs/>
      <w:caps/>
    </w:rPr>
  </w:style>
  <w:style w:type="paragraph" w:customStyle="1" w:styleId="Body2">
    <w:name w:val="Body 2"/>
    <w:basedOn w:val="Body"/>
    <w:uiPriority w:val="99"/>
    <w:rsid w:val="00390F6B"/>
    <w:pPr>
      <w:ind w:left="851"/>
    </w:pPr>
  </w:style>
  <w:style w:type="paragraph" w:customStyle="1" w:styleId="Level2">
    <w:name w:val="Level 2"/>
    <w:basedOn w:val="Body2"/>
    <w:uiPriority w:val="99"/>
    <w:rsid w:val="00390F6B"/>
    <w:pPr>
      <w:numPr>
        <w:ilvl w:val="1"/>
        <w:numId w:val="1"/>
      </w:numPr>
      <w:outlineLvl w:val="1"/>
    </w:pPr>
  </w:style>
  <w:style w:type="character" w:customStyle="1" w:styleId="Level2asHeadingtext">
    <w:name w:val="Level 2 as Heading (text)"/>
    <w:basedOn w:val="DefaultParagraphFont"/>
    <w:uiPriority w:val="99"/>
    <w:rsid w:val="00390F6B"/>
    <w:rPr>
      <w:b/>
      <w:bCs/>
    </w:rPr>
  </w:style>
  <w:style w:type="paragraph" w:customStyle="1" w:styleId="Body3">
    <w:name w:val="Body 3"/>
    <w:basedOn w:val="Body"/>
    <w:uiPriority w:val="99"/>
    <w:rsid w:val="00390F6B"/>
    <w:pPr>
      <w:ind w:left="1702"/>
    </w:pPr>
  </w:style>
  <w:style w:type="paragraph" w:customStyle="1" w:styleId="Level3">
    <w:name w:val="Level 3"/>
    <w:basedOn w:val="Body3"/>
    <w:uiPriority w:val="99"/>
    <w:rsid w:val="00390F6B"/>
    <w:pPr>
      <w:numPr>
        <w:ilvl w:val="2"/>
        <w:numId w:val="1"/>
      </w:numPr>
      <w:outlineLvl w:val="2"/>
    </w:pPr>
  </w:style>
  <w:style w:type="character" w:customStyle="1" w:styleId="Level3asHeadingtext">
    <w:name w:val="Level 3 as Heading (text)"/>
    <w:basedOn w:val="DefaultParagraphFont"/>
    <w:uiPriority w:val="99"/>
    <w:rsid w:val="00390F6B"/>
    <w:rPr>
      <w:b/>
      <w:bCs/>
    </w:rPr>
  </w:style>
  <w:style w:type="paragraph" w:customStyle="1" w:styleId="Body4">
    <w:name w:val="Body 4"/>
    <w:basedOn w:val="Body"/>
    <w:uiPriority w:val="99"/>
    <w:rsid w:val="00390F6B"/>
    <w:pPr>
      <w:ind w:left="2553"/>
    </w:pPr>
  </w:style>
  <w:style w:type="paragraph" w:customStyle="1" w:styleId="Level4">
    <w:name w:val="Level 4"/>
    <w:basedOn w:val="Body4"/>
    <w:uiPriority w:val="99"/>
    <w:rsid w:val="00390F6B"/>
    <w:pPr>
      <w:numPr>
        <w:ilvl w:val="3"/>
        <w:numId w:val="1"/>
      </w:numPr>
      <w:outlineLvl w:val="3"/>
    </w:pPr>
  </w:style>
  <w:style w:type="paragraph" w:customStyle="1" w:styleId="Body5">
    <w:name w:val="Body 5"/>
    <w:basedOn w:val="Body"/>
    <w:uiPriority w:val="99"/>
    <w:rsid w:val="00390F6B"/>
    <w:pPr>
      <w:ind w:left="3404"/>
    </w:pPr>
  </w:style>
  <w:style w:type="paragraph" w:customStyle="1" w:styleId="Level5">
    <w:name w:val="Level 5"/>
    <w:basedOn w:val="Body5"/>
    <w:uiPriority w:val="99"/>
    <w:rsid w:val="00390F6B"/>
    <w:pPr>
      <w:numPr>
        <w:ilvl w:val="4"/>
        <w:numId w:val="1"/>
      </w:numPr>
      <w:outlineLvl w:val="4"/>
    </w:pPr>
  </w:style>
  <w:style w:type="paragraph" w:customStyle="1" w:styleId="Body6">
    <w:name w:val="Body 6"/>
    <w:basedOn w:val="Body"/>
    <w:uiPriority w:val="99"/>
    <w:rsid w:val="00390F6B"/>
    <w:pPr>
      <w:ind w:left="4255"/>
    </w:pPr>
  </w:style>
  <w:style w:type="paragraph" w:customStyle="1" w:styleId="Level6">
    <w:name w:val="Level 6"/>
    <w:basedOn w:val="Body6"/>
    <w:uiPriority w:val="99"/>
    <w:rsid w:val="00390F6B"/>
    <w:pPr>
      <w:numPr>
        <w:ilvl w:val="5"/>
        <w:numId w:val="1"/>
      </w:numPr>
      <w:outlineLvl w:val="5"/>
    </w:pPr>
  </w:style>
  <w:style w:type="paragraph" w:customStyle="1" w:styleId="Bullet1">
    <w:name w:val="Bullet 1"/>
    <w:basedOn w:val="Body"/>
    <w:uiPriority w:val="99"/>
    <w:rsid w:val="00390F6B"/>
    <w:pPr>
      <w:numPr>
        <w:numId w:val="2"/>
      </w:numPr>
      <w:outlineLvl w:val="0"/>
    </w:pPr>
  </w:style>
  <w:style w:type="paragraph" w:customStyle="1" w:styleId="Bullet2">
    <w:name w:val="Bullet 2"/>
    <w:basedOn w:val="Body"/>
    <w:uiPriority w:val="99"/>
    <w:rsid w:val="00390F6B"/>
    <w:pPr>
      <w:numPr>
        <w:ilvl w:val="1"/>
        <w:numId w:val="2"/>
      </w:numPr>
      <w:outlineLvl w:val="1"/>
    </w:pPr>
  </w:style>
  <w:style w:type="paragraph" w:customStyle="1" w:styleId="Bullet3">
    <w:name w:val="Bullet 3"/>
    <w:basedOn w:val="Body"/>
    <w:uiPriority w:val="99"/>
    <w:rsid w:val="00390F6B"/>
    <w:pPr>
      <w:numPr>
        <w:ilvl w:val="2"/>
        <w:numId w:val="2"/>
      </w:numPr>
      <w:outlineLvl w:val="2"/>
    </w:pPr>
  </w:style>
  <w:style w:type="paragraph" w:customStyle="1" w:styleId="Bullet4">
    <w:name w:val="Bullet 4"/>
    <w:basedOn w:val="Body"/>
    <w:uiPriority w:val="99"/>
    <w:rsid w:val="00390F6B"/>
    <w:pPr>
      <w:numPr>
        <w:ilvl w:val="3"/>
        <w:numId w:val="2"/>
      </w:numPr>
      <w:outlineLvl w:val="3"/>
    </w:pPr>
  </w:style>
  <w:style w:type="paragraph" w:customStyle="1" w:styleId="Appendix">
    <w:name w:val="Appendix #"/>
    <w:basedOn w:val="Body"/>
    <w:next w:val="SubHeading"/>
    <w:uiPriority w:val="99"/>
    <w:rsid w:val="00390F6B"/>
    <w:pPr>
      <w:keepNext/>
      <w:keepLines/>
      <w:numPr>
        <w:ilvl w:val="1"/>
        <w:numId w:val="4"/>
      </w:numPr>
      <w:jc w:val="center"/>
    </w:pPr>
    <w:rPr>
      <w:b/>
      <w:bCs/>
    </w:rPr>
  </w:style>
  <w:style w:type="paragraph" w:customStyle="1" w:styleId="MainHeading">
    <w:name w:val="Main Heading"/>
    <w:basedOn w:val="Body"/>
    <w:uiPriority w:val="99"/>
    <w:rsid w:val="00390F6B"/>
    <w:pPr>
      <w:keepNext/>
      <w:keepLines/>
      <w:numPr>
        <w:numId w:val="3"/>
      </w:numPr>
      <w:jc w:val="center"/>
      <w:outlineLvl w:val="0"/>
    </w:pPr>
    <w:rPr>
      <w:b/>
      <w:bCs/>
      <w:caps/>
      <w:sz w:val="24"/>
      <w:szCs w:val="24"/>
    </w:rPr>
  </w:style>
  <w:style w:type="paragraph" w:customStyle="1" w:styleId="Part">
    <w:name w:val="Part #"/>
    <w:basedOn w:val="Body"/>
    <w:next w:val="SubHeading"/>
    <w:uiPriority w:val="99"/>
    <w:rsid w:val="00390F6B"/>
    <w:pPr>
      <w:keepNext/>
      <w:keepLines/>
      <w:numPr>
        <w:ilvl w:val="2"/>
        <w:numId w:val="4"/>
      </w:numPr>
      <w:jc w:val="center"/>
    </w:pPr>
  </w:style>
  <w:style w:type="paragraph" w:customStyle="1" w:styleId="Schedule">
    <w:name w:val="Schedule #"/>
    <w:basedOn w:val="Body"/>
    <w:next w:val="SubHeading"/>
    <w:uiPriority w:val="99"/>
    <w:rsid w:val="00390F6B"/>
    <w:pPr>
      <w:keepNext/>
      <w:keepLines/>
      <w:numPr>
        <w:numId w:val="4"/>
      </w:numPr>
      <w:jc w:val="center"/>
    </w:pPr>
    <w:rPr>
      <w:b/>
      <w:bCs/>
    </w:rPr>
  </w:style>
  <w:style w:type="paragraph" w:customStyle="1" w:styleId="SubHeading">
    <w:name w:val="Sub Heading"/>
    <w:basedOn w:val="Body"/>
    <w:next w:val="Body"/>
    <w:uiPriority w:val="99"/>
    <w:rsid w:val="00390F6B"/>
    <w:pPr>
      <w:keepNext/>
      <w:keepLines/>
      <w:numPr>
        <w:numId w:val="5"/>
      </w:numPr>
      <w:jc w:val="center"/>
    </w:pPr>
    <w:rPr>
      <w:b/>
      <w:bCs/>
      <w:caps/>
    </w:rPr>
  </w:style>
  <w:style w:type="table" w:styleId="TableGrid">
    <w:name w:val="Table Grid"/>
    <w:basedOn w:val="TableNormal"/>
    <w:uiPriority w:val="59"/>
    <w:rsid w:val="00B71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rsid w:val="003E21A2"/>
    <w:rPr>
      <w:b/>
      <w:caps/>
      <w:kern w:val="32"/>
    </w:rPr>
  </w:style>
  <w:style w:type="paragraph" w:styleId="BodyText">
    <w:name w:val="Body Text"/>
    <w:basedOn w:val="Normal"/>
    <w:link w:val="BodyTextChar"/>
    <w:rsid w:val="003E21A2"/>
    <w:pPr>
      <w:adjustRightInd/>
      <w:spacing w:after="120"/>
    </w:pPr>
    <w:rPr>
      <w:rFonts w:ascii="Verdana" w:eastAsia="Times New Roman" w:hAnsi="Verdana" w:cs="Times New Roman"/>
    </w:rPr>
  </w:style>
  <w:style w:type="character" w:customStyle="1" w:styleId="BodyTextChar">
    <w:name w:val="Body Text Char"/>
    <w:basedOn w:val="DefaultParagraphFont"/>
    <w:link w:val="BodyText"/>
    <w:rsid w:val="003E21A2"/>
    <w:rPr>
      <w:rFonts w:ascii="Verdana" w:hAnsi="Verdana"/>
    </w:rPr>
  </w:style>
  <w:style w:type="character" w:customStyle="1" w:styleId="BodyChar">
    <w:name w:val="Body Char"/>
    <w:basedOn w:val="DefaultParagraphFont"/>
    <w:link w:val="Body"/>
    <w:rsid w:val="003E21A2"/>
    <w:rPr>
      <w:rFonts w:ascii="Arial" w:eastAsia="Arial" w:hAnsi="Arial" w:cs="Arial"/>
    </w:rPr>
  </w:style>
  <w:style w:type="character" w:customStyle="1" w:styleId="Heading2Char">
    <w:name w:val="Heading 2 Char"/>
    <w:basedOn w:val="DefaultParagraphFont"/>
    <w:link w:val="Heading2"/>
    <w:rsid w:val="00202DD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202DDA"/>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240ADB"/>
    <w:rPr>
      <w:rFonts w:ascii="Arial" w:eastAsia="Arial" w:hAnsi="Arial" w:cs="Arial"/>
      <w:b/>
      <w:color w:val="000000"/>
      <w:sz w:val="24"/>
      <w:szCs w:val="22"/>
    </w:rPr>
  </w:style>
  <w:style w:type="numbering" w:customStyle="1" w:styleId="NoList1">
    <w:name w:val="No List1"/>
    <w:next w:val="NoList"/>
    <w:uiPriority w:val="99"/>
    <w:semiHidden/>
    <w:unhideWhenUsed/>
    <w:rsid w:val="00240ADB"/>
  </w:style>
  <w:style w:type="table" w:customStyle="1" w:styleId="TableGrid0">
    <w:name w:val="TableGrid"/>
    <w:rsid w:val="00240ADB"/>
    <w:rPr>
      <w:rFonts w:ascii="Calibri" w:hAnsi="Calibri"/>
      <w:sz w:val="22"/>
      <w:szCs w:val="22"/>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240ADB"/>
    <w:rPr>
      <w:sz w:val="16"/>
      <w:szCs w:val="16"/>
    </w:rPr>
  </w:style>
  <w:style w:type="paragraph" w:styleId="CommentSubject">
    <w:name w:val="annotation subject"/>
    <w:basedOn w:val="CommentText"/>
    <w:next w:val="CommentText"/>
    <w:link w:val="CommentSubjectChar"/>
    <w:uiPriority w:val="99"/>
    <w:semiHidden/>
    <w:unhideWhenUsed/>
    <w:rsid w:val="00240ADB"/>
    <w:pPr>
      <w:adjustRightInd/>
      <w:spacing w:after="160"/>
      <w:jc w:val="left"/>
    </w:pPr>
    <w:rPr>
      <w:rFonts w:ascii="Calibri" w:eastAsia="Calibri" w:hAnsi="Calibri" w:cs="Calibri"/>
      <w:b/>
      <w:bCs/>
      <w:color w:val="000000"/>
    </w:rPr>
  </w:style>
  <w:style w:type="character" w:customStyle="1" w:styleId="CommentSubjectChar">
    <w:name w:val="Comment Subject Char"/>
    <w:basedOn w:val="CommentTextChar"/>
    <w:link w:val="CommentSubject"/>
    <w:uiPriority w:val="99"/>
    <w:semiHidden/>
    <w:rsid w:val="00240ADB"/>
    <w:rPr>
      <w:rFonts w:ascii="Calibri" w:eastAsia="Calibri" w:hAnsi="Calibri" w:cs="Calibri"/>
      <w:b/>
      <w:bCs/>
      <w:color w:val="000000"/>
    </w:rPr>
  </w:style>
  <w:style w:type="paragraph" w:styleId="BalloonText">
    <w:name w:val="Balloon Text"/>
    <w:basedOn w:val="Normal"/>
    <w:link w:val="BalloonTextChar"/>
    <w:uiPriority w:val="99"/>
    <w:unhideWhenUsed/>
    <w:rsid w:val="00240ADB"/>
    <w:pPr>
      <w:adjustRightInd/>
      <w:jc w:val="left"/>
    </w:pPr>
    <w:rPr>
      <w:rFonts w:ascii="Segoe UI" w:eastAsia="Calibri" w:hAnsi="Segoe UI" w:cs="Segoe UI"/>
      <w:color w:val="000000"/>
      <w:sz w:val="18"/>
      <w:szCs w:val="18"/>
    </w:rPr>
  </w:style>
  <w:style w:type="character" w:customStyle="1" w:styleId="BalloonTextChar">
    <w:name w:val="Balloon Text Char"/>
    <w:basedOn w:val="DefaultParagraphFont"/>
    <w:link w:val="BalloonText"/>
    <w:uiPriority w:val="99"/>
    <w:rsid w:val="00240ADB"/>
    <w:rPr>
      <w:rFonts w:ascii="Segoe UI" w:eastAsia="Calibri" w:hAnsi="Segoe UI" w:cs="Segoe UI"/>
      <w:color w:val="000000"/>
      <w:sz w:val="18"/>
      <w:szCs w:val="18"/>
    </w:rPr>
  </w:style>
  <w:style w:type="paragraph" w:styleId="ListParagraph">
    <w:name w:val="List Paragraph"/>
    <w:basedOn w:val="Normal"/>
    <w:uiPriority w:val="34"/>
    <w:qFormat/>
    <w:rsid w:val="00240ADB"/>
    <w:pPr>
      <w:adjustRightInd/>
      <w:spacing w:after="160" w:line="259" w:lineRule="auto"/>
      <w:ind w:left="720"/>
      <w:contextualSpacing/>
      <w:jc w:val="left"/>
    </w:pPr>
    <w:rPr>
      <w:rFonts w:ascii="Calibri" w:eastAsia="Calibri" w:hAnsi="Calibri" w:cs="Calibri"/>
      <w:color w:val="000000"/>
      <w:sz w:val="22"/>
      <w:szCs w:val="22"/>
    </w:rPr>
  </w:style>
  <w:style w:type="character" w:customStyle="1" w:styleId="Hyperlink1">
    <w:name w:val="Hyperlink1"/>
    <w:basedOn w:val="DefaultParagraphFont"/>
    <w:uiPriority w:val="99"/>
    <w:unhideWhenUsed/>
    <w:rsid w:val="00240ADB"/>
    <w:rPr>
      <w:color w:val="0563C1"/>
      <w:u w:val="single"/>
    </w:rPr>
  </w:style>
  <w:style w:type="numbering" w:customStyle="1" w:styleId="NoList11">
    <w:name w:val="No List11"/>
    <w:next w:val="NoList"/>
    <w:uiPriority w:val="99"/>
    <w:semiHidden/>
    <w:unhideWhenUsed/>
    <w:rsid w:val="00240ADB"/>
  </w:style>
  <w:style w:type="character" w:styleId="Hyperlink">
    <w:name w:val="Hyperlink"/>
    <w:basedOn w:val="DefaultParagraphFont"/>
    <w:unhideWhenUsed/>
    <w:rsid w:val="00240ADB"/>
    <w:rPr>
      <w:color w:val="0000FF" w:themeColor="hyperlink"/>
      <w:u w:val="single"/>
    </w:rPr>
  </w:style>
  <w:style w:type="character" w:customStyle="1" w:styleId="Heading6Char">
    <w:name w:val="Heading 6 Char"/>
    <w:basedOn w:val="DefaultParagraphFont"/>
    <w:link w:val="Heading6"/>
    <w:semiHidden/>
    <w:rsid w:val="00240ADB"/>
    <w:rPr>
      <w:rFonts w:asciiTheme="majorHAnsi" w:eastAsiaTheme="majorEastAsia" w:hAnsiTheme="majorHAnsi" w:cstheme="majorBidi"/>
      <w:color w:val="243F60" w:themeColor="accent1" w:themeShade="7F"/>
    </w:rPr>
  </w:style>
  <w:style w:type="paragraph" w:styleId="BodyText3">
    <w:name w:val="Body Text 3"/>
    <w:basedOn w:val="Normal"/>
    <w:link w:val="BodyText3Char"/>
    <w:semiHidden/>
    <w:unhideWhenUsed/>
    <w:rsid w:val="00240ADB"/>
    <w:pPr>
      <w:spacing w:after="120"/>
    </w:pPr>
    <w:rPr>
      <w:sz w:val="16"/>
      <w:szCs w:val="16"/>
    </w:rPr>
  </w:style>
  <w:style w:type="character" w:customStyle="1" w:styleId="BodyText3Char">
    <w:name w:val="Body Text 3 Char"/>
    <w:basedOn w:val="DefaultParagraphFont"/>
    <w:link w:val="BodyText3"/>
    <w:semiHidden/>
    <w:rsid w:val="00240ADB"/>
    <w:rPr>
      <w:rFonts w:ascii="Arial" w:eastAsia="Arial" w:hAnsi="Arial" w:cs="Arial"/>
      <w:sz w:val="16"/>
      <w:szCs w:val="16"/>
    </w:rPr>
  </w:style>
  <w:style w:type="table" w:customStyle="1" w:styleId="TableGrid1">
    <w:name w:val="Table Grid1"/>
    <w:basedOn w:val="TableNormal"/>
    <w:next w:val="TableGrid"/>
    <w:rsid w:val="00FA0B9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8046E"/>
    <w:rPr>
      <w:color w:val="808080"/>
      <w:shd w:val="clear" w:color="auto" w:fill="E6E6E6"/>
    </w:rPr>
  </w:style>
  <w:style w:type="paragraph" w:styleId="Revision">
    <w:name w:val="Revision"/>
    <w:hidden/>
    <w:uiPriority w:val="99"/>
    <w:semiHidden/>
    <w:rsid w:val="0040012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header" Target="header13.xml"/><Relationship Id="rId21" Type="http://schemas.openxmlformats.org/officeDocument/2006/relationships/header" Target="header6.xml"/><Relationship Id="rId34" Type="http://schemas.openxmlformats.org/officeDocument/2006/relationships/image" Target="media/image6.png"/><Relationship Id="rId42" Type="http://schemas.openxmlformats.org/officeDocument/2006/relationships/header" Target="header15.xml"/><Relationship Id="rId47" Type="http://schemas.openxmlformats.org/officeDocument/2006/relationships/header" Target="header17.xml"/><Relationship Id="rId50" Type="http://schemas.openxmlformats.org/officeDocument/2006/relationships/footer" Target="footer17.xml"/><Relationship Id="rId55" Type="http://schemas.openxmlformats.org/officeDocument/2006/relationships/footer" Target="footer2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image" Target="media/image5.png"/><Relationship Id="rId38" Type="http://schemas.openxmlformats.org/officeDocument/2006/relationships/footer" Target="footer11.xml"/><Relationship Id="rId46" Type="http://schemas.openxmlformats.org/officeDocument/2006/relationships/footer" Target="footer15.xm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41" Type="http://schemas.openxmlformats.org/officeDocument/2006/relationships/header" Target="header14.xml"/><Relationship Id="rId54"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image" Target="media/image4.jpg"/><Relationship Id="rId37" Type="http://schemas.openxmlformats.org/officeDocument/2006/relationships/footer" Target="footer10.xml"/><Relationship Id="rId40" Type="http://schemas.openxmlformats.org/officeDocument/2006/relationships/footer" Target="footer12.xml"/><Relationship Id="rId45" Type="http://schemas.openxmlformats.org/officeDocument/2006/relationships/header" Target="header16.xml"/><Relationship Id="rId53" Type="http://schemas.openxmlformats.org/officeDocument/2006/relationships/footer" Target="footer19.xml"/><Relationship Id="rId58" Type="http://schemas.openxmlformats.org/officeDocument/2006/relationships/footer" Target="footer23.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eader" Target="header7.xml"/><Relationship Id="rId28" Type="http://schemas.openxmlformats.org/officeDocument/2006/relationships/footer" Target="footer7.xml"/><Relationship Id="rId36" Type="http://schemas.openxmlformats.org/officeDocument/2006/relationships/header" Target="header12.xml"/><Relationship Id="rId49" Type="http://schemas.openxmlformats.org/officeDocument/2006/relationships/footer" Target="footer16.xml"/><Relationship Id="rId57" Type="http://schemas.openxmlformats.org/officeDocument/2006/relationships/footer" Target="footer22.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9.xml"/><Relationship Id="rId44" Type="http://schemas.openxmlformats.org/officeDocument/2006/relationships/footer" Target="footer14.xml"/><Relationship Id="rId52" Type="http://schemas.openxmlformats.org/officeDocument/2006/relationships/footer" Target="footer18.xm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1.xml"/><Relationship Id="rId43" Type="http://schemas.openxmlformats.org/officeDocument/2006/relationships/footer" Target="footer13.xml"/><Relationship Id="rId48" Type="http://schemas.openxmlformats.org/officeDocument/2006/relationships/header" Target="header18.xml"/><Relationship Id="rId56" Type="http://schemas.openxmlformats.org/officeDocument/2006/relationships/footer" Target="footer21.xml"/><Relationship Id="rId8" Type="http://schemas.openxmlformats.org/officeDocument/2006/relationships/webSettings" Target="webSettings.xml"/><Relationship Id="rId51" Type="http://schemas.openxmlformats.org/officeDocument/2006/relationships/header" Target="header19.xml"/><Relationship Id="rId3" Type="http://schemas.openxmlformats.org/officeDocument/2006/relationships/customXml" Target="../customXml/item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AFB27137B64A40AAC96F0D498DB308" ma:contentTypeVersion="5" ma:contentTypeDescription="Create a new document." ma:contentTypeScope="" ma:versionID="644401f1f4586584edbc816a5786310f">
  <xsd:schema xmlns:xsd="http://www.w3.org/2001/XMLSchema" xmlns:xs="http://www.w3.org/2001/XMLSchema" xmlns:p="http://schemas.microsoft.com/office/2006/metadata/properties" xmlns:ns1="http://schemas.microsoft.com/sharepoint/v3" xmlns:ns3="e7c5bace-edcb-401c-9bbc-0d93d1eec1dc" targetNamespace="http://schemas.microsoft.com/office/2006/metadata/properties" ma:root="true" ma:fieldsID="9d0ed8ddf5b6465e73de6d35f2adb147" ns1:_="" ns3:_="">
    <xsd:import namespace="http://schemas.microsoft.com/sharepoint/v3"/>
    <xsd:import namespace="e7c5bace-edcb-401c-9bbc-0d93d1eec1dc"/>
    <xsd:element name="properties">
      <xsd:complexType>
        <xsd:sequence>
          <xsd:element name="documentManagement">
            <xsd:complexType>
              <xsd:all>
                <xsd:element ref="ns3:MediaServiceMetadata" minOccurs="0"/>
                <xsd:element ref="ns3:MediaServiceFastMetadata" minOccurs="0"/>
                <xsd:element ref="ns3:MediaServiceAutoTag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description="" ma:hidden="true" ma:internalName="_ip_UnifiedCompliancePolicyProperties">
      <xsd:simpleType>
        <xsd:restriction base="dms:Note"/>
      </xsd:simpleType>
    </xsd:element>
    <xsd:element name="_ip_UnifiedCompliancePolicyUIAction" ma:index="12"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c5bace-edcb-401c-9bbc-0d93d1eec1d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27231-5172-4CD8-B904-8B8EC0D1AA14}">
  <ds:schemaRefs>
    <ds:schemaRef ds:uri="http://schemas.microsoft.com/sharepoint/v3/contenttype/forms"/>
  </ds:schemaRefs>
</ds:datastoreItem>
</file>

<file path=customXml/itemProps2.xml><?xml version="1.0" encoding="utf-8"?>
<ds:datastoreItem xmlns:ds="http://schemas.openxmlformats.org/officeDocument/2006/customXml" ds:itemID="{FA8B3AB6-6CCE-4ABC-A6D2-12F49814D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7c5bace-edcb-401c-9bbc-0d93d1eec1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D89ABD-0629-4794-A80D-F306178D6026}">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7c5bace-edcb-401c-9bbc-0d93d1eec1dc"/>
    <ds:schemaRef ds:uri="http://schemas.microsoft.com/sharepoint/v3"/>
    <ds:schemaRef ds:uri="http://purl.org/dc/terms/"/>
    <ds:schemaRef ds:uri="http://www.w3.org/XML/1998/namespace"/>
  </ds:schemaRefs>
</ds:datastoreItem>
</file>

<file path=customXml/itemProps4.xml><?xml version="1.0" encoding="utf-8"?>
<ds:datastoreItem xmlns:ds="http://schemas.openxmlformats.org/officeDocument/2006/customXml" ds:itemID="{DF776F21-C12E-4FAB-8595-BB0C663B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66</Pages>
  <Words>17427</Words>
  <Characters>99336</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2019-10-16T12:23:00Z</dcterms:created>
  <dcterms:modified xsi:type="dcterms:W3CDTF">2019-10-24T10:23:00Z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107807011.2\cr22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y fmtid="{D5CDD505-2E9C-101B-9397-08002B2CF9AE}" pid="6" name="ContentTypeId">
    <vt:lpwstr>0x010100A5AFB27137B64A40AAC96F0D498DB308</vt:lpwstr>
  </property>
</Properties>
</file>